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F4" w:rsidRDefault="001C28F4" w:rsidP="001C28F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</w:pPr>
      <w:r w:rsidRPr="001C28F4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 xml:space="preserve">U GORNJIM BOGIĆEVCIMA UPALJENA </w:t>
      </w:r>
    </w:p>
    <w:p w:rsidR="001C28F4" w:rsidRDefault="001C28F4" w:rsidP="001C28F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</w:pPr>
      <w:r w:rsidRPr="001C28F4"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  <w:t>PRVA ADVENTSKA SVIJEĆA</w:t>
      </w:r>
      <w:r w:rsidRPr="001C28F4">
        <w:rPr>
          <w:rFonts w:ascii="inherit" w:eastAsia="Times New Roman" w:hAnsi="inherit" w:cs="Segoe UI Historic"/>
          <w:b/>
          <w:noProof/>
          <w:color w:val="050505"/>
          <w:sz w:val="32"/>
          <w:szCs w:val="32"/>
          <w:lang w:eastAsia="hr-HR"/>
        </w:rPr>
        <w:drawing>
          <wp:inline distT="0" distB="0" distL="0" distR="0" wp14:anchorId="4DA5C9E6" wp14:editId="4964C695">
            <wp:extent cx="152400" cy="152400"/>
            <wp:effectExtent l="0" t="0" r="0" b="0"/>
            <wp:docPr id="1" name="Slika 1" descr="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8F4">
        <w:rPr>
          <w:rFonts w:ascii="inherit" w:eastAsia="Times New Roman" w:hAnsi="inherit" w:cs="Segoe UI Historic"/>
          <w:b/>
          <w:noProof/>
          <w:color w:val="050505"/>
          <w:sz w:val="32"/>
          <w:szCs w:val="32"/>
          <w:lang w:eastAsia="hr-HR"/>
        </w:rPr>
        <w:drawing>
          <wp:inline distT="0" distB="0" distL="0" distR="0" wp14:anchorId="6C3F5F15" wp14:editId="40CAEFFD">
            <wp:extent cx="152400" cy="152400"/>
            <wp:effectExtent l="0" t="0" r="0" b="0"/>
            <wp:docPr id="2" name="Slika 2" descr="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F4" w:rsidRPr="001C28F4" w:rsidRDefault="001C28F4" w:rsidP="001C28F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2"/>
          <w:szCs w:val="32"/>
          <w:lang w:eastAsia="hr-HR"/>
        </w:rPr>
      </w:pPr>
    </w:p>
    <w:p w:rsidR="001C28F4" w:rsidRPr="001C28F4" w:rsidRDefault="001C28F4" w:rsidP="001C28F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1C28F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Došlo je vrijeme Došašća i pripreme za rođenje malog nam djeteta – Isusa.</w:t>
      </w:r>
    </w:p>
    <w:p w:rsidR="001C28F4" w:rsidRPr="001C28F4" w:rsidRDefault="001C28F4" w:rsidP="001C28F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</w:pPr>
      <w:r w:rsidRPr="001C28F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Večeras je upaljena prva adventska svijeća – svijeća NADE. Župnik župe “Duha Svetoga” u Gornjim </w:t>
      </w:r>
      <w:proofErr w:type="spellStart"/>
      <w:r w:rsidRPr="001C28F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Bogićevcima</w:t>
      </w:r>
      <w:proofErr w:type="spellEnd"/>
      <w:r w:rsidRPr="001C28F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 fra Duje </w:t>
      </w:r>
      <w:proofErr w:type="spellStart"/>
      <w:r w:rsidRPr="001C28F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Ljevar</w:t>
      </w:r>
      <w:proofErr w:type="spellEnd"/>
      <w:r w:rsidRPr="001C28F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 prvo je blagoslovio sve četiri adventske svijeće koje će se svake subote navečer paliti i tako nas voditi kroz ovo božićno vrijeme. A zatim je uz vjernike i župljane prvu svijeću upalio predsjednik općinskog vijeća Općine Gornji </w:t>
      </w:r>
      <w:proofErr w:type="spellStart"/>
      <w:r w:rsidRPr="001C28F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>Bogićevci</w:t>
      </w:r>
      <w:proofErr w:type="spellEnd"/>
      <w:r w:rsidRPr="001C28F4">
        <w:rPr>
          <w:rFonts w:ascii="inherit" w:eastAsia="Times New Roman" w:hAnsi="inherit" w:cs="Segoe UI Historic"/>
          <w:color w:val="050505"/>
          <w:sz w:val="28"/>
          <w:szCs w:val="28"/>
          <w:lang w:eastAsia="hr-HR"/>
        </w:rPr>
        <w:t xml:space="preserve"> Željko Klarić.</w:t>
      </w:r>
    </w:p>
    <w:p w:rsidR="003225E7" w:rsidRPr="001C28F4" w:rsidRDefault="003225E7" w:rsidP="001C28F4">
      <w:pPr>
        <w:jc w:val="both"/>
        <w:rPr>
          <w:sz w:val="28"/>
          <w:szCs w:val="28"/>
        </w:rPr>
      </w:pPr>
      <w:bookmarkStart w:id="0" w:name="_GoBack"/>
      <w:bookmarkEnd w:id="0"/>
    </w:p>
    <w:sectPr w:rsidR="003225E7" w:rsidRPr="001C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64"/>
    <w:rsid w:val="001C28F4"/>
    <w:rsid w:val="003225E7"/>
    <w:rsid w:val="00A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A370-C280-47B1-BBD4-A4F338B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2021-11-30T06:59:00Z</dcterms:created>
  <dcterms:modified xsi:type="dcterms:W3CDTF">2021-11-30T07:00:00Z</dcterms:modified>
</cp:coreProperties>
</file>