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9B7F6" w14:textId="72753B2A" w:rsidR="000D0A55" w:rsidRPr="003870D8" w:rsidRDefault="000D0A55" w:rsidP="000D0A55">
      <w:pPr>
        <w:ind w:firstLine="708"/>
        <w:jc w:val="both"/>
        <w:rPr>
          <w:rFonts w:ascii="Times New Roman" w:hAnsi="Times New Roman" w:cs="Times New Roman"/>
          <w:color w:val="FF0000"/>
        </w:rPr>
      </w:pPr>
      <w:r w:rsidRPr="00AC0E79">
        <w:rPr>
          <w:rFonts w:ascii="Times New Roman" w:hAnsi="Times New Roman" w:cs="Times New Roman"/>
        </w:rPr>
        <w:t xml:space="preserve">Na temelju članka </w:t>
      </w:r>
      <w:r w:rsidRPr="00AC0E79">
        <w:rPr>
          <w:rFonts w:ascii="Times New Roman" w:hAnsi="Times New Roman" w:cs="Times New Roman"/>
          <w:color w:val="000000"/>
        </w:rPr>
        <w:t xml:space="preserve">39. Statuta Općine Gornji </w:t>
      </w:r>
      <w:proofErr w:type="spellStart"/>
      <w:r w:rsidRPr="00AC0E79">
        <w:rPr>
          <w:rFonts w:ascii="Times New Roman" w:hAnsi="Times New Roman" w:cs="Times New Roman"/>
          <w:color w:val="000000"/>
        </w:rPr>
        <w:t>Bogićevci</w:t>
      </w:r>
      <w:proofErr w:type="spellEnd"/>
      <w:r w:rsidRPr="00AC0E79">
        <w:rPr>
          <w:rFonts w:ascii="Times New Roman" w:hAnsi="Times New Roman" w:cs="Times New Roman"/>
          <w:color w:val="000000"/>
        </w:rPr>
        <w:t xml:space="preserve"> (“Službeni glasnik Općine Gornji </w:t>
      </w:r>
      <w:proofErr w:type="spellStart"/>
      <w:r w:rsidRPr="00AC0E79">
        <w:rPr>
          <w:rFonts w:ascii="Times New Roman" w:hAnsi="Times New Roman" w:cs="Times New Roman"/>
          <w:color w:val="000000"/>
        </w:rPr>
        <w:t>Bogićevci</w:t>
      </w:r>
      <w:proofErr w:type="spellEnd"/>
      <w:r w:rsidRPr="00AC0E79">
        <w:rPr>
          <w:rFonts w:ascii="Times New Roman" w:hAnsi="Times New Roman" w:cs="Times New Roman"/>
          <w:color w:val="000000"/>
        </w:rPr>
        <w:t>” 02/21)</w:t>
      </w:r>
      <w:r w:rsidRPr="00AC0E79">
        <w:rPr>
          <w:rFonts w:ascii="Times New Roman" w:hAnsi="Times New Roman" w:cs="Times New Roman"/>
        </w:rPr>
        <w:t xml:space="preserve">, Općinsko vijeće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na </w:t>
      </w:r>
      <w:r w:rsidR="00421EDD" w:rsidRPr="003870D8">
        <w:rPr>
          <w:rFonts w:ascii="Times New Roman" w:hAnsi="Times New Roman" w:cs="Times New Roman"/>
          <w:color w:val="FF0000"/>
        </w:rPr>
        <w:t>16</w:t>
      </w:r>
      <w:r w:rsidRPr="003870D8">
        <w:rPr>
          <w:rFonts w:ascii="Times New Roman" w:hAnsi="Times New Roman" w:cs="Times New Roman"/>
          <w:color w:val="FF0000"/>
        </w:rPr>
        <w:t xml:space="preserve">. sjednici održanoj </w:t>
      </w:r>
      <w:r w:rsidR="00421EDD" w:rsidRPr="003870D8">
        <w:rPr>
          <w:rFonts w:ascii="Times New Roman" w:hAnsi="Times New Roman" w:cs="Times New Roman"/>
          <w:color w:val="FF0000"/>
        </w:rPr>
        <w:t>30</w:t>
      </w:r>
      <w:r w:rsidRPr="003870D8">
        <w:rPr>
          <w:rFonts w:ascii="Times New Roman" w:hAnsi="Times New Roman" w:cs="Times New Roman"/>
          <w:color w:val="FF0000"/>
        </w:rPr>
        <w:t>.</w:t>
      </w:r>
      <w:r w:rsidR="00421EDD" w:rsidRPr="003870D8">
        <w:rPr>
          <w:rFonts w:ascii="Times New Roman" w:hAnsi="Times New Roman" w:cs="Times New Roman"/>
          <w:color w:val="FF0000"/>
        </w:rPr>
        <w:t>4</w:t>
      </w:r>
      <w:r w:rsidRPr="003870D8">
        <w:rPr>
          <w:rFonts w:ascii="Times New Roman" w:hAnsi="Times New Roman" w:cs="Times New Roman"/>
          <w:color w:val="FF0000"/>
        </w:rPr>
        <w:t>.2024. godine, donijelo je</w:t>
      </w:r>
    </w:p>
    <w:p w14:paraId="544334C1" w14:textId="77777777" w:rsidR="000D0A55" w:rsidRPr="00AC0E79" w:rsidRDefault="000D0A55" w:rsidP="000D0A55">
      <w:pPr>
        <w:ind w:firstLine="708"/>
        <w:jc w:val="both"/>
        <w:rPr>
          <w:rFonts w:ascii="Times New Roman" w:hAnsi="Times New Roman" w:cs="Times New Roman"/>
        </w:rPr>
      </w:pPr>
    </w:p>
    <w:p w14:paraId="314BA888" w14:textId="77777777" w:rsidR="000D0A55" w:rsidRPr="00AC0E79" w:rsidRDefault="000D0A55" w:rsidP="000D0A55">
      <w:pPr>
        <w:jc w:val="center"/>
        <w:rPr>
          <w:rFonts w:ascii="Times New Roman" w:hAnsi="Times New Roman" w:cs="Times New Roman"/>
          <w:b/>
          <w:bCs/>
        </w:rPr>
      </w:pPr>
      <w:bookmarkStart w:id="0" w:name="_Hlk123726048"/>
      <w:r w:rsidRPr="00AC0E79">
        <w:rPr>
          <w:rFonts w:ascii="Times New Roman" w:hAnsi="Times New Roman" w:cs="Times New Roman"/>
          <w:b/>
          <w:bCs/>
        </w:rPr>
        <w:t>PROGRAM MJERA ZA POTICANJE RJEŠAVANJA</w:t>
      </w:r>
    </w:p>
    <w:p w14:paraId="3E8D29C5" w14:textId="77777777" w:rsidR="000D0A55" w:rsidRPr="00AC0E79" w:rsidRDefault="000D0A55" w:rsidP="000D0A55">
      <w:pPr>
        <w:jc w:val="center"/>
        <w:rPr>
          <w:rFonts w:ascii="Times New Roman" w:hAnsi="Times New Roman" w:cs="Times New Roman"/>
          <w:b/>
          <w:bCs/>
        </w:rPr>
      </w:pPr>
      <w:r w:rsidRPr="00AC0E79">
        <w:rPr>
          <w:rFonts w:ascii="Times New Roman" w:hAnsi="Times New Roman" w:cs="Times New Roman"/>
          <w:b/>
          <w:bCs/>
        </w:rPr>
        <w:t>STAMBENOG PITANJA</w:t>
      </w:r>
    </w:p>
    <w:p w14:paraId="48884587" w14:textId="77777777" w:rsidR="000D0A55" w:rsidRPr="00AC0E79" w:rsidRDefault="000D0A55" w:rsidP="000D0A55">
      <w:pPr>
        <w:jc w:val="center"/>
        <w:rPr>
          <w:rFonts w:ascii="Times New Roman" w:hAnsi="Times New Roman" w:cs="Times New Roman"/>
          <w:b/>
          <w:bCs/>
        </w:rPr>
      </w:pPr>
      <w:r w:rsidRPr="00AC0E79">
        <w:rPr>
          <w:rFonts w:ascii="Times New Roman" w:hAnsi="Times New Roman" w:cs="Times New Roman"/>
          <w:b/>
          <w:bCs/>
        </w:rPr>
        <w:t>NA PODRUČJU OPĆINE GORNJI BOGIĆEVCI</w:t>
      </w:r>
    </w:p>
    <w:bookmarkEnd w:id="0"/>
    <w:p w14:paraId="2EE03984" w14:textId="77777777" w:rsidR="000D0A55" w:rsidRPr="00AC0E79" w:rsidRDefault="000D0A55" w:rsidP="000D0A55">
      <w:pPr>
        <w:ind w:firstLine="708"/>
        <w:jc w:val="both"/>
        <w:rPr>
          <w:rFonts w:ascii="Times New Roman" w:hAnsi="Times New Roman" w:cs="Times New Roman"/>
        </w:rPr>
      </w:pPr>
    </w:p>
    <w:p w14:paraId="6B0B3EE3" w14:textId="77777777" w:rsidR="000D0A55" w:rsidRPr="00AC0E79" w:rsidRDefault="000D0A55" w:rsidP="000D0A55">
      <w:pPr>
        <w:jc w:val="both"/>
        <w:rPr>
          <w:rFonts w:ascii="Times New Roman" w:hAnsi="Times New Roman" w:cs="Times New Roman"/>
        </w:rPr>
      </w:pPr>
    </w:p>
    <w:p w14:paraId="297884AD" w14:textId="77777777" w:rsidR="000D0A55" w:rsidRPr="00AC0E79" w:rsidRDefault="000D0A55" w:rsidP="000D0A55">
      <w:pPr>
        <w:pStyle w:val="Odlomakpopisa"/>
        <w:numPr>
          <w:ilvl w:val="0"/>
          <w:numId w:val="1"/>
        </w:numPr>
        <w:suppressAutoHyphens w:val="0"/>
        <w:spacing w:after="160" w:line="259" w:lineRule="auto"/>
        <w:jc w:val="both"/>
        <w:rPr>
          <w:b/>
          <w:bCs/>
        </w:rPr>
      </w:pPr>
      <w:r w:rsidRPr="00AC0E79">
        <w:rPr>
          <w:b/>
          <w:bCs/>
        </w:rPr>
        <w:t>CILJ PROGRAMA</w:t>
      </w:r>
    </w:p>
    <w:p w14:paraId="0F869E38"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Glavni cilj koji se želi postići ovim Programom je uspostaviti učinkovit, efikasan i operativan sustav mjera i aktivnosti koji će rezultirati poticanjem povratka, ostanka i naseljavanja stanovništva na području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a sve u svrhu demografske revitalizacije.</w:t>
      </w:r>
    </w:p>
    <w:p w14:paraId="3A7074C1" w14:textId="77777777" w:rsidR="000D0A55" w:rsidRPr="00AC0E79" w:rsidRDefault="000D0A55" w:rsidP="000D0A55">
      <w:pPr>
        <w:ind w:firstLine="360"/>
        <w:jc w:val="both"/>
        <w:rPr>
          <w:rFonts w:ascii="Times New Roman" w:hAnsi="Times New Roman" w:cs="Times New Roman"/>
          <w:b/>
          <w:bCs/>
        </w:rPr>
      </w:pPr>
      <w:r w:rsidRPr="00AC0E79">
        <w:rPr>
          <w:rFonts w:ascii="Times New Roman" w:hAnsi="Times New Roman" w:cs="Times New Roman"/>
        </w:rPr>
        <w:t xml:space="preserve">Potpora je jednokratna po obitelji odnosno po stambenom objektu i Mjere iz ovog Programa </w:t>
      </w:r>
      <w:r w:rsidRPr="00AC0E79">
        <w:rPr>
          <w:rFonts w:ascii="Times New Roman" w:hAnsi="Times New Roman" w:cs="Times New Roman"/>
          <w:b/>
          <w:bCs/>
        </w:rPr>
        <w:t>se ne mogu kombinirati</w:t>
      </w:r>
      <w:r w:rsidRPr="00AC0E79">
        <w:rPr>
          <w:rFonts w:ascii="Times New Roman" w:hAnsi="Times New Roman" w:cs="Times New Roman"/>
        </w:rPr>
        <w:t xml:space="preserve"> </w:t>
      </w:r>
      <w:r w:rsidRPr="00AC0E79">
        <w:rPr>
          <w:rFonts w:ascii="Times New Roman" w:hAnsi="Times New Roman" w:cs="Times New Roman"/>
          <w:b/>
          <w:bCs/>
        </w:rPr>
        <w:t>niti ponavljati.</w:t>
      </w:r>
    </w:p>
    <w:p w14:paraId="073BE29D"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Kupljeni ili adaptirani stambeni objekti, odnosno građevinsko zemljište na kojima se planira graditi stambeni objekt, moraju biti bez tereta (hipotekarnih tražbina, zabilježbi uzdržavanja ili bilo kojih drugih tereta koji utječu na slobodno raspolaganje istim).</w:t>
      </w:r>
    </w:p>
    <w:p w14:paraId="1F7153FD" w14:textId="77777777" w:rsidR="000D0A55" w:rsidRPr="00AC0E79" w:rsidRDefault="000D0A55" w:rsidP="000D0A55">
      <w:pPr>
        <w:jc w:val="both"/>
        <w:rPr>
          <w:rFonts w:ascii="Times New Roman" w:hAnsi="Times New Roman" w:cs="Times New Roman"/>
        </w:rPr>
      </w:pPr>
    </w:p>
    <w:p w14:paraId="59AFD82A" w14:textId="77777777" w:rsidR="000D0A55" w:rsidRPr="00AC0E79" w:rsidRDefault="000D0A55" w:rsidP="000D0A55">
      <w:pPr>
        <w:pStyle w:val="Odlomakpopisa"/>
        <w:numPr>
          <w:ilvl w:val="0"/>
          <w:numId w:val="1"/>
        </w:numPr>
        <w:suppressAutoHyphens w:val="0"/>
        <w:jc w:val="both"/>
        <w:rPr>
          <w:b/>
          <w:bCs/>
        </w:rPr>
      </w:pPr>
      <w:r w:rsidRPr="00AC0E79">
        <w:rPr>
          <w:b/>
          <w:bCs/>
        </w:rPr>
        <w:t>KORISNICI PROGRAMA</w:t>
      </w:r>
    </w:p>
    <w:p w14:paraId="4A04B97F"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Za potrebe ovog Programa izrazi koji imaju rodno značenje odnose se jednako na muški i ženski rod.</w:t>
      </w:r>
    </w:p>
    <w:p w14:paraId="324D08BE" w14:textId="77777777" w:rsidR="000D0A55" w:rsidRPr="00AC0E79" w:rsidRDefault="000D0A55" w:rsidP="000D0A55">
      <w:pPr>
        <w:ind w:firstLine="360"/>
        <w:jc w:val="both"/>
        <w:rPr>
          <w:rFonts w:ascii="Times New Roman" w:hAnsi="Times New Roman" w:cs="Times New Roman"/>
          <w:b/>
          <w:bCs/>
          <w:u w:val="single"/>
        </w:rPr>
      </w:pPr>
    </w:p>
    <w:p w14:paraId="50551F10" w14:textId="77777777" w:rsidR="000D0A55" w:rsidRPr="00AC0E79" w:rsidRDefault="000D0A55" w:rsidP="000D0A55">
      <w:pPr>
        <w:ind w:firstLine="360"/>
        <w:jc w:val="both"/>
        <w:rPr>
          <w:rFonts w:ascii="Times New Roman" w:hAnsi="Times New Roman" w:cs="Times New Roman"/>
          <w:b/>
          <w:bCs/>
          <w:u w:val="single"/>
        </w:rPr>
      </w:pPr>
      <w:r w:rsidRPr="00AC0E79">
        <w:rPr>
          <w:rFonts w:ascii="Times New Roman" w:hAnsi="Times New Roman" w:cs="Times New Roman"/>
          <w:b/>
          <w:bCs/>
          <w:u w:val="single"/>
        </w:rPr>
        <w:t>Tko može biti korisnik:</w:t>
      </w:r>
    </w:p>
    <w:p w14:paraId="6C9591EF"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Korisnici mjera i olakšica iz ovog Programa su mlade obitelji.</w:t>
      </w:r>
    </w:p>
    <w:p w14:paraId="410C77F5"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Mladom obitelji  u smislu ovog Programa, smatra se podnositelj zahtjeva, njegov bračni drug i djeca ukoliko ih imaju, pod uvjetom da podnositelj zahtjeva nije navršio 40 godina života prije nego je raspisan javni poziv.</w:t>
      </w:r>
    </w:p>
    <w:p w14:paraId="1662CED8"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Mladom obitelji se smatra i samohrani roditelj s djetetom, odnosno djecom. Samohranim roditeljem ne smatra se osoba koja je ponovo osnovala bračnu / izvanbračnu zajednicu. Samohrani roditelj je dužan potpisati izjavu pod materijalnom i krivičnom odgovornošću da nije ponovo osnovao bračnu / izvanbračnu zajednicu. Komisija za provedbu javnog poziva može, temeljem osobnih saznanja, osporiti izjavu samohranog roditelja.</w:t>
      </w:r>
    </w:p>
    <w:p w14:paraId="67A5E9F7"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Korisnici ovoga Programa mogu biti i osobe koje su u </w:t>
      </w:r>
      <w:r w:rsidRPr="00AC0E79">
        <w:rPr>
          <w:rFonts w:ascii="Times New Roman" w:hAnsi="Times New Roman" w:cs="Times New Roman"/>
          <w:b/>
          <w:bCs/>
        </w:rPr>
        <w:t>suvlasništvu</w:t>
      </w:r>
      <w:r w:rsidRPr="00AC0E79">
        <w:rPr>
          <w:rFonts w:ascii="Times New Roman" w:hAnsi="Times New Roman" w:cs="Times New Roman"/>
        </w:rPr>
        <w:t xml:space="preserve"> obiteljske kuće ili stana temeljem uknjižbe prava vlasništva prema ugovoru o darovanju nekretnina od strane Republike Hrvatske. Ova povlaštena odredba ne odnosi se na osobe koje su temeljem ugovora o darovanju nekretnina od strane Republike Hrvatske postale vlasnici 1/1 obiteljske kuće ili stana, kao ni na njihove supružnike.</w:t>
      </w:r>
    </w:p>
    <w:p w14:paraId="630D9D18" w14:textId="77777777" w:rsidR="000D0A55" w:rsidRPr="00AC0E79" w:rsidRDefault="000D0A55" w:rsidP="000D0A55">
      <w:pPr>
        <w:ind w:firstLine="360"/>
        <w:jc w:val="both"/>
        <w:rPr>
          <w:rFonts w:ascii="Times New Roman" w:hAnsi="Times New Roman" w:cs="Times New Roman"/>
        </w:rPr>
      </w:pPr>
    </w:p>
    <w:p w14:paraId="1C507EEF" w14:textId="77777777" w:rsidR="000D0A55" w:rsidRPr="00AC0E79" w:rsidRDefault="000D0A55" w:rsidP="000D0A55">
      <w:pPr>
        <w:ind w:firstLine="360"/>
        <w:jc w:val="both"/>
        <w:rPr>
          <w:rFonts w:ascii="Times New Roman" w:hAnsi="Times New Roman" w:cs="Times New Roman"/>
          <w:b/>
          <w:bCs/>
          <w:u w:val="single"/>
        </w:rPr>
      </w:pPr>
      <w:r w:rsidRPr="00AC0E79">
        <w:rPr>
          <w:rFonts w:ascii="Times New Roman" w:hAnsi="Times New Roman" w:cs="Times New Roman"/>
          <w:b/>
          <w:bCs/>
          <w:u w:val="single"/>
        </w:rPr>
        <w:lastRenderedPageBreak/>
        <w:t>Tko ne može biti korisnik:</w:t>
      </w:r>
    </w:p>
    <w:p w14:paraId="572248CD"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Korisnik programa </w:t>
      </w:r>
      <w:r w:rsidRPr="00AC0E79">
        <w:rPr>
          <w:rFonts w:ascii="Times New Roman" w:hAnsi="Times New Roman" w:cs="Times New Roman"/>
          <w:b/>
          <w:bCs/>
        </w:rPr>
        <w:t>ne može biti</w:t>
      </w:r>
      <w:r w:rsidRPr="00AC0E79">
        <w:rPr>
          <w:rFonts w:ascii="Times New Roman" w:hAnsi="Times New Roman" w:cs="Times New Roman"/>
        </w:rPr>
        <w:t xml:space="preserve"> ukoliko korisniku, njegovom bračnom / izvanbračnom drugu, te drugim članovima njihove obitelji koji žive u zajedničkom kućanstvu, predmetna nekretnina nije </w:t>
      </w:r>
      <w:r w:rsidRPr="00AC0E79">
        <w:rPr>
          <w:rFonts w:ascii="Times New Roman" w:hAnsi="Times New Roman" w:cs="Times New Roman"/>
          <w:b/>
          <w:bCs/>
        </w:rPr>
        <w:t>prva i jedina</w:t>
      </w:r>
      <w:r w:rsidRPr="00AC0E79">
        <w:rPr>
          <w:rFonts w:ascii="Times New Roman" w:hAnsi="Times New Roman" w:cs="Times New Roman"/>
        </w:rPr>
        <w:t xml:space="preserve"> stambena nekretnina.</w:t>
      </w:r>
    </w:p>
    <w:p w14:paraId="594FC03B"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Korisnik programa </w:t>
      </w:r>
      <w:r w:rsidRPr="00AC0E79">
        <w:rPr>
          <w:rFonts w:ascii="Times New Roman" w:hAnsi="Times New Roman" w:cs="Times New Roman"/>
          <w:b/>
          <w:bCs/>
        </w:rPr>
        <w:t>ne može biti</w:t>
      </w:r>
      <w:r w:rsidRPr="00AC0E79">
        <w:rPr>
          <w:rFonts w:ascii="Times New Roman" w:hAnsi="Times New Roman" w:cs="Times New Roman"/>
        </w:rPr>
        <w:t xml:space="preserve"> ukoliko su korisnik, njegov bračni / izvanbračni drug, te drugi članovi njihove obitelji koji žive u zajedničkom kućanstvu, prodali, darovali ili na bilo koji drugi način otuđili do dana raspisivanja javnog poziva.</w:t>
      </w:r>
    </w:p>
    <w:p w14:paraId="638E7684"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Korisnik programa </w:t>
      </w:r>
      <w:r w:rsidRPr="00AC0E79">
        <w:rPr>
          <w:rFonts w:ascii="Times New Roman" w:hAnsi="Times New Roman" w:cs="Times New Roman"/>
          <w:b/>
          <w:bCs/>
        </w:rPr>
        <w:t>ne može biti</w:t>
      </w:r>
      <w:r w:rsidRPr="00AC0E79">
        <w:rPr>
          <w:rFonts w:ascii="Times New Roman" w:hAnsi="Times New Roman" w:cs="Times New Roman"/>
        </w:rPr>
        <w:t xml:space="preserve"> ukoliko je predmet kupnje, gradnje ili adaptacije izvan područja općine Gornji </w:t>
      </w:r>
      <w:proofErr w:type="spellStart"/>
      <w:r w:rsidRPr="00AC0E79">
        <w:rPr>
          <w:rFonts w:ascii="Times New Roman" w:hAnsi="Times New Roman" w:cs="Times New Roman"/>
        </w:rPr>
        <w:t>Bogićevci</w:t>
      </w:r>
      <w:proofErr w:type="spellEnd"/>
    </w:p>
    <w:p w14:paraId="6B65930C"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Ne može biti Korisnik koji je pod bilo kojim oblikom blokade u pogledu novčanih ovrha.</w:t>
      </w:r>
    </w:p>
    <w:p w14:paraId="32C71F2F"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Ukoliko Korisnici nakon potpisivanja Ugovora o sufinanciranju postanu </w:t>
      </w:r>
      <w:proofErr w:type="spellStart"/>
      <w:r w:rsidRPr="00AC0E79">
        <w:rPr>
          <w:rFonts w:ascii="Times New Roman" w:hAnsi="Times New Roman" w:cs="Times New Roman"/>
        </w:rPr>
        <w:t>ovršenici</w:t>
      </w:r>
      <w:proofErr w:type="spellEnd"/>
      <w:r w:rsidRPr="00AC0E79">
        <w:rPr>
          <w:rFonts w:ascii="Times New Roman" w:hAnsi="Times New Roman" w:cs="Times New Roman"/>
        </w:rPr>
        <w:t xml:space="preserve"> bilo na novčanim sredstvima ili postupak ovrhe bude zabilježen na nekretnini u odnosu na koju su postali korisnikom sufinanciranja, dužni su o postupku ovrhe obavijestiti Općinu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w:t>
      </w:r>
    </w:p>
    <w:p w14:paraId="1C04103D" w14:textId="77777777" w:rsidR="000D0A55" w:rsidRPr="00AC0E79" w:rsidRDefault="000D0A55" w:rsidP="000D0A55">
      <w:pPr>
        <w:jc w:val="both"/>
        <w:rPr>
          <w:rFonts w:ascii="Times New Roman" w:hAnsi="Times New Roman" w:cs="Times New Roman"/>
        </w:rPr>
      </w:pPr>
    </w:p>
    <w:p w14:paraId="62EFB68B" w14:textId="77777777" w:rsidR="000D0A55" w:rsidRPr="00AC0E79" w:rsidRDefault="000D0A55" w:rsidP="000D0A55">
      <w:pPr>
        <w:pStyle w:val="Odlomakpopisa"/>
        <w:numPr>
          <w:ilvl w:val="0"/>
          <w:numId w:val="1"/>
        </w:numPr>
        <w:suppressAutoHyphens w:val="0"/>
        <w:jc w:val="both"/>
        <w:rPr>
          <w:b/>
          <w:bCs/>
        </w:rPr>
      </w:pPr>
      <w:r w:rsidRPr="00AC0E79">
        <w:rPr>
          <w:b/>
          <w:bCs/>
        </w:rPr>
        <w:t>TRAJANJE PROGRAMA</w:t>
      </w:r>
    </w:p>
    <w:p w14:paraId="213AF027" w14:textId="3A338373"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U svakoj novoj proračunskoj godini Jedinstveni upravni odjel raspisuje Javni poziv sukladno ovom Programu i planiranim ukupnim sredstvima u Proračunu za tu godinu. Javni poziv će trajati do 1</w:t>
      </w:r>
      <w:r w:rsidR="00242C27">
        <w:rPr>
          <w:rFonts w:ascii="Times New Roman" w:hAnsi="Times New Roman" w:cs="Times New Roman"/>
        </w:rPr>
        <w:t>5</w:t>
      </w:r>
      <w:r w:rsidRPr="00AC0E79">
        <w:rPr>
          <w:rFonts w:ascii="Times New Roman" w:hAnsi="Times New Roman" w:cs="Times New Roman"/>
        </w:rPr>
        <w:t xml:space="preserve">. prosinca tekuće godine ili do iskorištenja planiranih sredstava. </w:t>
      </w:r>
    </w:p>
    <w:p w14:paraId="6D1BD318"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Korisnici koji nekretninu kupe, izgrade ili adaptiraju nakon zatvaranja Javnog poziva, moći će se javiti na Javni poziv u slijedećoj proračunskoj godini.</w:t>
      </w:r>
    </w:p>
    <w:p w14:paraId="5F7E3222"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Korisnici koji nekretninu kupe, izgrade ili adaptiraju prije zatvaranja Javnog poziva, </w:t>
      </w:r>
      <w:r w:rsidRPr="00AC0E79">
        <w:rPr>
          <w:rFonts w:ascii="Times New Roman" w:hAnsi="Times New Roman" w:cs="Times New Roman"/>
          <w:b/>
          <w:bCs/>
        </w:rPr>
        <w:t xml:space="preserve">neće se moći </w:t>
      </w:r>
      <w:r w:rsidRPr="00AC0E79">
        <w:rPr>
          <w:rFonts w:ascii="Times New Roman" w:hAnsi="Times New Roman" w:cs="Times New Roman"/>
        </w:rPr>
        <w:t>javiti na Javni poziv u slijedećoj proračunskoj godini.</w:t>
      </w:r>
    </w:p>
    <w:p w14:paraId="07562A48" w14:textId="77777777" w:rsidR="000D0A55" w:rsidRPr="00AC0E79" w:rsidRDefault="000D0A55" w:rsidP="000D0A55">
      <w:pPr>
        <w:ind w:firstLine="360"/>
        <w:jc w:val="both"/>
        <w:rPr>
          <w:rFonts w:ascii="Times New Roman" w:hAnsi="Times New Roman" w:cs="Times New Roman"/>
        </w:rPr>
      </w:pPr>
    </w:p>
    <w:p w14:paraId="0FA0BD2A" w14:textId="77777777" w:rsidR="000D0A55" w:rsidRPr="00AC0E79" w:rsidRDefault="000D0A55" w:rsidP="000D0A55">
      <w:pPr>
        <w:pStyle w:val="Odlomakpopisa"/>
        <w:numPr>
          <w:ilvl w:val="0"/>
          <w:numId w:val="1"/>
        </w:numPr>
        <w:suppressAutoHyphens w:val="0"/>
        <w:jc w:val="both"/>
        <w:rPr>
          <w:b/>
          <w:bCs/>
        </w:rPr>
      </w:pPr>
      <w:r w:rsidRPr="00AC0E79">
        <w:rPr>
          <w:b/>
          <w:bCs/>
        </w:rPr>
        <w:t>MJERE POTICANJA</w:t>
      </w:r>
    </w:p>
    <w:p w14:paraId="24859FCB" w14:textId="77777777" w:rsidR="000D0A55" w:rsidRPr="00AC0E79" w:rsidRDefault="000D0A55" w:rsidP="000D0A55">
      <w:pPr>
        <w:jc w:val="both"/>
        <w:rPr>
          <w:rFonts w:ascii="Times New Roman" w:hAnsi="Times New Roman" w:cs="Times New Roman"/>
          <w:b/>
          <w:bCs/>
        </w:rPr>
      </w:pPr>
    </w:p>
    <w:p w14:paraId="354FF6AE" w14:textId="77777777" w:rsidR="000D0A55" w:rsidRPr="00AC0E79" w:rsidRDefault="000D0A55" w:rsidP="000D0A55">
      <w:pPr>
        <w:jc w:val="both"/>
        <w:rPr>
          <w:rFonts w:ascii="Times New Roman" w:hAnsi="Times New Roman" w:cs="Times New Roman"/>
          <w:b/>
          <w:bCs/>
        </w:rPr>
      </w:pPr>
      <w:r w:rsidRPr="00AC0E79">
        <w:rPr>
          <w:rFonts w:ascii="Times New Roman" w:hAnsi="Times New Roman" w:cs="Times New Roman"/>
          <w:b/>
          <w:bCs/>
        </w:rPr>
        <w:t xml:space="preserve">Mjera 1. Financijska pomoć za kupnju stambenog objekta na području Općine Gornji </w:t>
      </w:r>
    </w:p>
    <w:p w14:paraId="57B73312" w14:textId="77777777" w:rsidR="000D0A55" w:rsidRPr="00AC0E79" w:rsidRDefault="000D0A55" w:rsidP="000D0A55">
      <w:pPr>
        <w:jc w:val="both"/>
        <w:rPr>
          <w:rFonts w:ascii="Times New Roman" w:hAnsi="Times New Roman" w:cs="Times New Roman"/>
          <w:b/>
          <w:bCs/>
        </w:rPr>
      </w:pPr>
      <w:r w:rsidRPr="00AC0E79">
        <w:rPr>
          <w:rFonts w:ascii="Times New Roman" w:hAnsi="Times New Roman" w:cs="Times New Roman"/>
          <w:b/>
          <w:bCs/>
        </w:rPr>
        <w:tab/>
        <w:t xml:space="preserve">     </w:t>
      </w:r>
      <w:proofErr w:type="spellStart"/>
      <w:r w:rsidRPr="00AC0E79">
        <w:rPr>
          <w:rFonts w:ascii="Times New Roman" w:hAnsi="Times New Roman" w:cs="Times New Roman"/>
          <w:b/>
          <w:bCs/>
        </w:rPr>
        <w:t>Bogićevci</w:t>
      </w:r>
      <w:proofErr w:type="spellEnd"/>
    </w:p>
    <w:p w14:paraId="2A2F2CC8" w14:textId="77777777" w:rsidR="000D0A55" w:rsidRPr="00AC0E79" w:rsidRDefault="000D0A55" w:rsidP="000D0A55">
      <w:pPr>
        <w:jc w:val="both"/>
        <w:rPr>
          <w:rFonts w:ascii="Times New Roman" w:hAnsi="Times New Roman" w:cs="Times New Roman"/>
          <w:b/>
          <w:bCs/>
        </w:rPr>
      </w:pPr>
      <w:r w:rsidRPr="00AC0E79">
        <w:rPr>
          <w:rFonts w:ascii="Times New Roman" w:hAnsi="Times New Roman" w:cs="Times New Roman"/>
          <w:b/>
          <w:bCs/>
        </w:rPr>
        <w:t xml:space="preserve">  </w:t>
      </w:r>
    </w:p>
    <w:p w14:paraId="6ED5B611"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Intenzitet potpore na ime subvencije kupoprodajne cijene iznosi </w:t>
      </w:r>
      <w:r w:rsidRPr="00AC0E79">
        <w:rPr>
          <w:rFonts w:ascii="Times New Roman" w:hAnsi="Times New Roman" w:cs="Times New Roman"/>
          <w:b/>
          <w:bCs/>
        </w:rPr>
        <w:t>4.000,00 eura</w:t>
      </w:r>
      <w:r w:rsidRPr="00AC0E79">
        <w:rPr>
          <w:rFonts w:ascii="Times New Roman" w:hAnsi="Times New Roman" w:cs="Times New Roman"/>
        </w:rPr>
        <w:t xml:space="preserve"> na temelju valjano zaključenog kupoprodajnog ugovora uz uvjet da isti ugovor nije zaključen s članovima obitelji (srodnik po krvi u ravnoj liniji, a u pobočnoj do četvrtog stupnja) podnositelja zahtjeva i njegovog bračnog druga.</w:t>
      </w:r>
    </w:p>
    <w:p w14:paraId="17B699F9"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Podnositelj zahtjeva kojem je odobrena financijska pomoć/subvencija za kupnju stambenog objekta i koji je time postao Korisnikom ovog Programa mjera dužan je dostaviti dokaz o uknjižbi vlasništava u zemljišne knjige u roku 30 dana od dana zaključenja Ugovora o financijskoj pomoći /subvencija za kupnju stambenog objekta.</w:t>
      </w:r>
    </w:p>
    <w:p w14:paraId="533D993B"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Općina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zadržava pravo provjere i uvida na terenu po ovlaštenoj osobi i prije odobravanja mjere, a i nakon potpisivanja Ugovora o financiranju.</w:t>
      </w:r>
    </w:p>
    <w:p w14:paraId="7D2C59FA"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Podnositelj zahtjeva kojem je odobrena financijska pomoć/subvencija za kupnju stambenog objekta na području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i time postao Korisnikom ovog Programa, dužan je sebe </w:t>
      </w:r>
      <w:r w:rsidRPr="00AC0E79">
        <w:rPr>
          <w:rFonts w:ascii="Times New Roman" w:hAnsi="Times New Roman" w:cs="Times New Roman"/>
        </w:rPr>
        <w:lastRenderedPageBreak/>
        <w:t>i članove svoje obitelji prijaviti na adresu kupljenog stambenog objekta u roku 6 mjeseci od zaključenja kupoprodajnog ugovora, te zadržati to prebivalište slijedećih 10 godina. Izuzetak od obveze zadržavanja prebivališta mogu imati djeca korisnika ukoliko se u međuvremenu osamostale ili osnuju svoje obitelji.</w:t>
      </w:r>
    </w:p>
    <w:p w14:paraId="2984BB17"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Podnositelj zahtjeva odnosno Korisnik ovog Programa dužan je, po učinjenom dostaviti tražene potvrde / uvjerenja o prebivalištu za sebe i članove svoje obitelji u Općinu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w:t>
      </w:r>
    </w:p>
    <w:p w14:paraId="640A3127"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Korisnik ovog Programa mjera dužan je prilikom potpisivanja Ugovora za dodjelu financijske pomoći / subvencije dostaviti instrument osiguranja u obliku ovjerene bjanko zadužnice na iznos koji pokriva iznos odobrene financijske pomoći/subvencije u korist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w:t>
      </w:r>
    </w:p>
    <w:p w14:paraId="760C902A" w14:textId="77777777" w:rsidR="000D0A55" w:rsidRPr="00AC0E79" w:rsidRDefault="000D0A55" w:rsidP="000D0A55">
      <w:pPr>
        <w:ind w:firstLine="360"/>
        <w:rPr>
          <w:rFonts w:ascii="Times New Roman" w:hAnsi="Times New Roman" w:cs="Times New Roman"/>
        </w:rPr>
      </w:pPr>
      <w:r w:rsidRPr="00AC0E79">
        <w:rPr>
          <w:rFonts w:ascii="Times New Roman" w:hAnsi="Times New Roman" w:cs="Times New Roman"/>
        </w:rPr>
        <w:t>Instrument osiguranja se aktivira u slučaju:</w:t>
      </w:r>
    </w:p>
    <w:p w14:paraId="5B0383C8" w14:textId="77777777" w:rsidR="000D0A55" w:rsidRPr="00AC0E79" w:rsidRDefault="000D0A55" w:rsidP="000D0A55">
      <w:pPr>
        <w:numPr>
          <w:ilvl w:val="0"/>
          <w:numId w:val="2"/>
        </w:numPr>
        <w:contextualSpacing/>
        <w:rPr>
          <w:rFonts w:ascii="Times New Roman" w:hAnsi="Times New Roman" w:cs="Times New Roman"/>
        </w:rPr>
      </w:pPr>
      <w:r w:rsidRPr="00AC0E79">
        <w:rPr>
          <w:rFonts w:ascii="Times New Roman" w:hAnsi="Times New Roman" w:cs="Times New Roman"/>
        </w:rPr>
        <w:t>da podnositelj zahtjeva odnosno korisnik mjere ne prijavi svoje prebivalište i prebivalište članova svoje obitelji u propisanim rokovima,</w:t>
      </w:r>
    </w:p>
    <w:p w14:paraId="30E3787B" w14:textId="77777777" w:rsidR="000D0A55" w:rsidRPr="00AC0E79" w:rsidRDefault="000D0A55" w:rsidP="000D0A55">
      <w:pPr>
        <w:numPr>
          <w:ilvl w:val="0"/>
          <w:numId w:val="2"/>
        </w:numPr>
        <w:contextualSpacing/>
        <w:rPr>
          <w:rFonts w:ascii="Times New Roman" w:hAnsi="Times New Roman" w:cs="Times New Roman"/>
        </w:rPr>
      </w:pPr>
      <w:r w:rsidRPr="00AC0E79">
        <w:rPr>
          <w:rFonts w:ascii="Times New Roman" w:hAnsi="Times New Roman" w:cs="Times New Roman"/>
        </w:rPr>
        <w:t>ne izvršava ili ne izvrši obveze iz Ugovora za dodjelu financijske pomoći /subvencije,</w:t>
      </w:r>
    </w:p>
    <w:p w14:paraId="2191E4F2" w14:textId="77777777" w:rsidR="000D0A55" w:rsidRPr="00AC0E79" w:rsidRDefault="000D0A55" w:rsidP="000D0A55">
      <w:pPr>
        <w:numPr>
          <w:ilvl w:val="0"/>
          <w:numId w:val="2"/>
        </w:numPr>
        <w:contextualSpacing/>
        <w:rPr>
          <w:rFonts w:ascii="Times New Roman" w:hAnsi="Times New Roman" w:cs="Times New Roman"/>
        </w:rPr>
      </w:pPr>
      <w:r w:rsidRPr="00AC0E79">
        <w:rPr>
          <w:rFonts w:ascii="Times New Roman" w:hAnsi="Times New Roman" w:cs="Times New Roman"/>
        </w:rPr>
        <w:t>ukoliko podnositelj ne zadrži prebivalište u roku određenom ovim Programom,</w:t>
      </w:r>
    </w:p>
    <w:p w14:paraId="7508DEB8" w14:textId="77777777" w:rsidR="000D0A55" w:rsidRPr="00AC0E79" w:rsidRDefault="000D0A55" w:rsidP="000D0A55">
      <w:pPr>
        <w:numPr>
          <w:ilvl w:val="0"/>
          <w:numId w:val="2"/>
        </w:numPr>
        <w:contextualSpacing/>
        <w:rPr>
          <w:rFonts w:ascii="Times New Roman" w:hAnsi="Times New Roman" w:cs="Times New Roman"/>
        </w:rPr>
      </w:pPr>
      <w:r w:rsidRPr="00AC0E79">
        <w:rPr>
          <w:rFonts w:ascii="Times New Roman" w:hAnsi="Times New Roman" w:cs="Times New Roman"/>
        </w:rPr>
        <w:t>ukoliko podnositelj postupa protivno smislu Javnog poziva koji će se raspisati po ovom Programu,</w:t>
      </w:r>
    </w:p>
    <w:p w14:paraId="70552BA2" w14:textId="77777777" w:rsidR="000D0A55" w:rsidRPr="00AC0E79" w:rsidRDefault="000D0A55" w:rsidP="000D0A55">
      <w:pPr>
        <w:numPr>
          <w:ilvl w:val="0"/>
          <w:numId w:val="2"/>
        </w:numPr>
        <w:contextualSpacing/>
        <w:rPr>
          <w:rFonts w:ascii="Times New Roman" w:hAnsi="Times New Roman" w:cs="Times New Roman"/>
        </w:rPr>
      </w:pPr>
      <w:r w:rsidRPr="00AC0E79">
        <w:rPr>
          <w:rFonts w:ascii="Times New Roman" w:hAnsi="Times New Roman" w:cs="Times New Roman"/>
        </w:rPr>
        <w:t>ukoliko podnositelj otuđi, proda ili daruje nekretninu za čiju kupovinu je primio financijsku pomoć/subvenciju u roku određenom ovim Programom,</w:t>
      </w:r>
    </w:p>
    <w:p w14:paraId="0E77CA2F" w14:textId="77777777" w:rsidR="000D0A55" w:rsidRPr="00AC0E79" w:rsidRDefault="000D0A55" w:rsidP="000D0A55">
      <w:pPr>
        <w:numPr>
          <w:ilvl w:val="0"/>
          <w:numId w:val="2"/>
        </w:numPr>
        <w:contextualSpacing/>
        <w:rPr>
          <w:rFonts w:ascii="Times New Roman" w:hAnsi="Times New Roman" w:cs="Times New Roman"/>
        </w:rPr>
      </w:pPr>
      <w:r w:rsidRPr="00AC0E79">
        <w:rPr>
          <w:rFonts w:ascii="Times New Roman" w:hAnsi="Times New Roman" w:cs="Times New Roman"/>
        </w:rPr>
        <w:t>ukoliko podnositelj ne dostavi dokaz o uknjižbi vlasništva u zemljišne knjige u roku 30 dana od dana zaključenja Ugovora o financijskoj pomoći.</w:t>
      </w:r>
    </w:p>
    <w:p w14:paraId="249428F2" w14:textId="77777777" w:rsidR="000D0A55" w:rsidRPr="00AC0E79" w:rsidRDefault="000D0A55" w:rsidP="000D0A55">
      <w:pPr>
        <w:rPr>
          <w:rFonts w:ascii="Times New Roman" w:hAnsi="Times New Roman" w:cs="Times New Roman"/>
        </w:rPr>
      </w:pPr>
    </w:p>
    <w:p w14:paraId="62F38468"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Neiskorištena bjanko zadužnica dostavljena kao instrument osiguranja vraća se po proteku 10 godina od dana od kada je Korisnik prvi puta prijavio svoje prebivalište i prebivalište članova svoje obitelji na adresi nekretnine za čiju kupovinu je primio financijsku pomoć/subvenciju i pod uvjetom urednog ispunjenja svih obveza iz Ugovora i ovog Programa.</w:t>
      </w:r>
    </w:p>
    <w:p w14:paraId="332B8856" w14:textId="77777777" w:rsidR="000D0A55" w:rsidRPr="00AC0E79" w:rsidRDefault="000D0A55" w:rsidP="000D0A55">
      <w:pPr>
        <w:spacing w:after="200" w:line="276" w:lineRule="auto"/>
        <w:jc w:val="both"/>
        <w:rPr>
          <w:rFonts w:ascii="Times New Roman" w:eastAsia="Calibri" w:hAnsi="Times New Roman" w:cs="Times New Roman"/>
          <w:u w:val="single"/>
        </w:rPr>
      </w:pPr>
      <w:r w:rsidRPr="00AC0E79">
        <w:rPr>
          <w:rFonts w:ascii="Times New Roman" w:eastAsia="Calibri" w:hAnsi="Times New Roman" w:cs="Times New Roman"/>
          <w:u w:val="single"/>
        </w:rPr>
        <w:t>Potrebna dokumentacija koja se prilaže prijavi:</w:t>
      </w:r>
    </w:p>
    <w:p w14:paraId="281A1D11"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bookmarkStart w:id="1" w:name="_Hlk103856790"/>
      <w:r w:rsidRPr="00AC0E79">
        <w:rPr>
          <w:rFonts w:ascii="Times New Roman" w:eastAsia="Arial" w:hAnsi="Times New Roman" w:cs="Times New Roman"/>
          <w:bCs/>
          <w:color w:val="000000"/>
        </w:rPr>
        <w:t>prijava za Mjeru 1</w:t>
      </w:r>
      <w:r w:rsidRPr="00AC0E79">
        <w:rPr>
          <w:rFonts w:ascii="Times New Roman" w:eastAsia="Arial" w:hAnsi="Times New Roman" w:cs="Times New Roman"/>
          <w:color w:val="000000"/>
        </w:rPr>
        <w:t xml:space="preserve">  (Obrazac br. M1)</w:t>
      </w:r>
    </w:p>
    <w:p w14:paraId="0CD9D624"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izjava za suvlasnika – </w:t>
      </w:r>
      <w:r w:rsidRPr="00AC0E79">
        <w:rPr>
          <w:rFonts w:ascii="Times New Roman" w:eastAsia="Arial" w:hAnsi="Times New Roman" w:cs="Times New Roman"/>
          <w:b/>
          <w:bCs/>
          <w:color w:val="000000"/>
        </w:rPr>
        <w:t>ako je primjenjivo</w:t>
      </w:r>
      <w:r w:rsidRPr="00AC0E79">
        <w:rPr>
          <w:rFonts w:ascii="Times New Roman" w:eastAsia="Arial" w:hAnsi="Times New Roman" w:cs="Times New Roman"/>
          <w:color w:val="000000"/>
        </w:rPr>
        <w:t xml:space="preserve"> (Obrazac 2)</w:t>
      </w:r>
    </w:p>
    <w:p w14:paraId="1BF8E910"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izjava da će prije isplate potpore dostaviti bjanko zadužnicu (Obrazac 3)</w:t>
      </w:r>
    </w:p>
    <w:p w14:paraId="3711D751"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izjava o promjeni prebivališta (Obrazac 4)</w:t>
      </w:r>
    </w:p>
    <w:p w14:paraId="427E035C" w14:textId="77777777" w:rsidR="000D0A55" w:rsidRPr="00AC0E79" w:rsidRDefault="000D0A55" w:rsidP="000D0A55">
      <w:pPr>
        <w:numPr>
          <w:ilvl w:val="0"/>
          <w:numId w:val="5"/>
        </w:numPr>
        <w:suppressAutoHyphens/>
        <w:spacing w:after="5" w:line="264" w:lineRule="auto"/>
        <w:ind w:right="7"/>
        <w:jc w:val="both"/>
        <w:rPr>
          <w:rFonts w:ascii="Times New Roman" w:hAnsi="Times New Roman" w:cs="Times New Roman"/>
        </w:rPr>
      </w:pPr>
      <w:r w:rsidRPr="00AC0E79">
        <w:rPr>
          <w:rFonts w:ascii="Times New Roman" w:hAnsi="Times New Roman" w:cs="Times New Roman"/>
        </w:rPr>
        <w:t>izjava da prodavatelj nekretnine nije srodnik (Obrazac 5)</w:t>
      </w:r>
    </w:p>
    <w:p w14:paraId="7753BE74" w14:textId="77777777" w:rsidR="000D0A55" w:rsidRPr="00AC0E79" w:rsidRDefault="000D0A55" w:rsidP="000D0A55">
      <w:pPr>
        <w:numPr>
          <w:ilvl w:val="0"/>
          <w:numId w:val="5"/>
        </w:numPr>
        <w:suppressAutoHyphens/>
        <w:ind w:right="7"/>
        <w:contextualSpacing/>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izjava </w:t>
      </w:r>
      <w:bookmarkStart w:id="2" w:name="_Hlk103856590"/>
      <w:r w:rsidRPr="00AC0E79">
        <w:rPr>
          <w:rFonts w:ascii="Times New Roman" w:eastAsia="Arial" w:hAnsi="Times New Roman" w:cs="Times New Roman"/>
          <w:b/>
          <w:bCs/>
          <w:color w:val="000000"/>
        </w:rPr>
        <w:t>prijavitelja i bračnog/izvanbračnog druga</w:t>
      </w:r>
      <w:r w:rsidRPr="00AC0E79">
        <w:rPr>
          <w:rFonts w:ascii="Times New Roman" w:eastAsia="Arial" w:hAnsi="Times New Roman" w:cs="Times New Roman"/>
          <w:color w:val="000000"/>
        </w:rPr>
        <w:t xml:space="preserve"> </w:t>
      </w:r>
      <w:bookmarkEnd w:id="2"/>
      <w:r w:rsidRPr="00AC0E79">
        <w:rPr>
          <w:rFonts w:ascii="Times New Roman" w:eastAsia="Arial" w:hAnsi="Times New Roman" w:cs="Times New Roman"/>
          <w:color w:val="000000"/>
        </w:rPr>
        <w:t xml:space="preserve">o prvoj nekretnini na području RH </w:t>
      </w:r>
      <w:r w:rsidRPr="00AC0E79">
        <w:rPr>
          <w:rFonts w:ascii="Times New Roman" w:eastAsia="Arial" w:hAnsi="Times New Roman" w:cs="Times New Roman"/>
          <w:b/>
          <w:bCs/>
          <w:color w:val="000000"/>
        </w:rPr>
        <w:t>ovjerena kod javnog bilježnika</w:t>
      </w:r>
      <w:r w:rsidRPr="00AC0E79">
        <w:rPr>
          <w:rFonts w:ascii="Times New Roman" w:eastAsia="Arial" w:hAnsi="Times New Roman" w:cs="Times New Roman"/>
          <w:color w:val="000000"/>
        </w:rPr>
        <w:t xml:space="preserve"> (Obrazac 6)</w:t>
      </w:r>
    </w:p>
    <w:p w14:paraId="62BE66C5" w14:textId="77777777" w:rsidR="000D0A55" w:rsidRPr="00AC0E79" w:rsidRDefault="000D0A55" w:rsidP="000D0A55">
      <w:pPr>
        <w:numPr>
          <w:ilvl w:val="0"/>
          <w:numId w:val="5"/>
        </w:numPr>
        <w:suppressAutoHyphens/>
        <w:ind w:right="7"/>
        <w:contextualSpacing/>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izjava – samohrani roditelj – </w:t>
      </w:r>
      <w:r w:rsidRPr="00AC0E79">
        <w:rPr>
          <w:rFonts w:ascii="Times New Roman" w:eastAsia="Arial" w:hAnsi="Times New Roman" w:cs="Times New Roman"/>
          <w:b/>
          <w:bCs/>
          <w:color w:val="000000"/>
        </w:rPr>
        <w:t>ako je primjenjivo</w:t>
      </w:r>
      <w:r w:rsidRPr="00AC0E79">
        <w:rPr>
          <w:rFonts w:ascii="Times New Roman" w:eastAsia="Arial" w:hAnsi="Times New Roman" w:cs="Times New Roman"/>
          <w:color w:val="000000"/>
        </w:rPr>
        <w:t xml:space="preserve"> (Obrazac 7)</w:t>
      </w:r>
    </w:p>
    <w:p w14:paraId="3D796C82"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preslika osobne iskaznice podnositelja zahtjeva i bračnog (izvanbračnog) druga</w:t>
      </w:r>
    </w:p>
    <w:p w14:paraId="76448201" w14:textId="1D0D5CED"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dokaz bračne (izvadak iz matice vjenčanih ne stariji od 6 mjeseci) / izvanbračne zajednice (izjava o izvanbračnoj zajednici, odnosno rodni list djeteta odnosno djece - sukladno članku 11. Obiteljskog zakona, NN 103/15 i 98/19),</w:t>
      </w:r>
      <w:r w:rsidR="00A071BE">
        <w:rPr>
          <w:rFonts w:ascii="Times New Roman" w:eastAsia="Arial" w:hAnsi="Times New Roman" w:cs="Times New Roman"/>
          <w:color w:val="000000"/>
        </w:rPr>
        <w:t>- ovjerena kod javnog bilježnika (izvanbračne zajednice)</w:t>
      </w:r>
    </w:p>
    <w:p w14:paraId="3D3C44D8"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uvjerenje nadležnog ureda za katastar za </w:t>
      </w:r>
      <w:r w:rsidRPr="00AC0E79">
        <w:rPr>
          <w:rFonts w:ascii="Times New Roman" w:eastAsia="Arial" w:hAnsi="Times New Roman" w:cs="Times New Roman"/>
          <w:b/>
          <w:bCs/>
          <w:color w:val="000000"/>
        </w:rPr>
        <w:t>prijavitelja i bračnog/izvanbračnog druga</w:t>
      </w:r>
      <w:r w:rsidRPr="00AC0E79">
        <w:rPr>
          <w:rFonts w:ascii="Times New Roman" w:eastAsia="Arial" w:hAnsi="Times New Roman" w:cs="Times New Roman"/>
          <w:color w:val="000000"/>
        </w:rPr>
        <w:t xml:space="preserve"> o ne/posjedovanju nekretnine (prema mjestu prebivališta),</w:t>
      </w:r>
    </w:p>
    <w:p w14:paraId="4C29DC46"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lastRenderedPageBreak/>
        <w:t xml:space="preserve">uvjerenje nadležnog Općinskog suda (gruntovnica) za </w:t>
      </w:r>
      <w:r w:rsidRPr="00AC0E79">
        <w:rPr>
          <w:rFonts w:ascii="Times New Roman" w:eastAsia="Arial" w:hAnsi="Times New Roman" w:cs="Times New Roman"/>
          <w:b/>
          <w:bCs/>
          <w:color w:val="000000"/>
        </w:rPr>
        <w:t>prijavitelja i bračnog/izvanbračnog druga</w:t>
      </w:r>
      <w:r w:rsidRPr="00AC0E79">
        <w:rPr>
          <w:rFonts w:ascii="Times New Roman" w:eastAsia="Arial" w:hAnsi="Times New Roman" w:cs="Times New Roman"/>
          <w:color w:val="000000"/>
        </w:rPr>
        <w:t xml:space="preserve"> da ima/nema u vlasništvu nekretninu za sebe i bračnog druga,</w:t>
      </w:r>
    </w:p>
    <w:p w14:paraId="7CF4400B"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potvrdu nadležne  Porezne uprave o prometu nekretnina </w:t>
      </w:r>
      <w:r w:rsidRPr="00AC0E79">
        <w:rPr>
          <w:rFonts w:ascii="Times New Roman" w:eastAsia="Arial" w:hAnsi="Times New Roman" w:cs="Times New Roman"/>
          <w:b/>
          <w:bCs/>
          <w:color w:val="000000"/>
        </w:rPr>
        <w:t>za sebe i bračnog druga</w:t>
      </w:r>
      <w:r w:rsidRPr="00AC0E79">
        <w:rPr>
          <w:rFonts w:ascii="Times New Roman" w:eastAsia="Arial" w:hAnsi="Times New Roman" w:cs="Times New Roman"/>
          <w:color w:val="000000"/>
        </w:rPr>
        <w:t>,</w:t>
      </w:r>
    </w:p>
    <w:p w14:paraId="4149E54D"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vlasnički list za stambeni objekt koji je predmet zahtjeva,</w:t>
      </w:r>
    </w:p>
    <w:p w14:paraId="4AEE85D3"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preslika valjanog kupoprodajnog ugovora/ predugovora za stambeni objekt,</w:t>
      </w:r>
    </w:p>
    <w:p w14:paraId="3B90DB1A" w14:textId="77777777" w:rsidR="000D0A55" w:rsidRPr="00AC0E79" w:rsidRDefault="000D0A55" w:rsidP="000D0A55">
      <w:pPr>
        <w:numPr>
          <w:ilvl w:val="0"/>
          <w:numId w:val="5"/>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potvrdu Općine Gornji </w:t>
      </w:r>
      <w:proofErr w:type="spellStart"/>
      <w:r w:rsidRPr="00AC0E79">
        <w:rPr>
          <w:rFonts w:ascii="Times New Roman" w:eastAsia="Arial" w:hAnsi="Times New Roman" w:cs="Times New Roman"/>
          <w:color w:val="000000"/>
        </w:rPr>
        <w:t>Bogićevci</w:t>
      </w:r>
      <w:proofErr w:type="spellEnd"/>
      <w:r w:rsidRPr="00AC0E79">
        <w:rPr>
          <w:rFonts w:ascii="Times New Roman" w:eastAsia="Arial" w:hAnsi="Times New Roman" w:cs="Times New Roman"/>
          <w:color w:val="000000"/>
        </w:rPr>
        <w:t xml:space="preserve"> o nepostojanju duga prema Općini Gornji </w:t>
      </w:r>
      <w:proofErr w:type="spellStart"/>
      <w:r w:rsidRPr="00AC0E79">
        <w:rPr>
          <w:rFonts w:ascii="Times New Roman" w:eastAsia="Arial" w:hAnsi="Times New Roman" w:cs="Times New Roman"/>
          <w:color w:val="000000"/>
        </w:rPr>
        <w:t>Bogićevci</w:t>
      </w:r>
      <w:proofErr w:type="spellEnd"/>
      <w:r w:rsidRPr="00AC0E79">
        <w:rPr>
          <w:rFonts w:ascii="Times New Roman" w:eastAsia="Arial" w:hAnsi="Times New Roman" w:cs="Times New Roman"/>
          <w:color w:val="000000"/>
        </w:rPr>
        <w:t>,</w:t>
      </w:r>
    </w:p>
    <w:p w14:paraId="3F323A0E" w14:textId="77777777" w:rsidR="000D0A55" w:rsidRPr="00AC0E79" w:rsidRDefault="000D0A55" w:rsidP="000D0A55">
      <w:pPr>
        <w:numPr>
          <w:ilvl w:val="0"/>
          <w:numId w:val="5"/>
        </w:numPr>
        <w:contextualSpacing/>
        <w:jc w:val="both"/>
        <w:rPr>
          <w:rFonts w:ascii="Times New Roman" w:hAnsi="Times New Roman" w:cs="Times New Roman"/>
        </w:rPr>
      </w:pPr>
      <w:r w:rsidRPr="00AC0E79">
        <w:rPr>
          <w:rFonts w:ascii="Times New Roman" w:hAnsi="Times New Roman" w:cs="Times New Roman"/>
        </w:rPr>
        <w:t>i drugu dokumentaciju za koju se ukaže potreba dostavljanja</w:t>
      </w:r>
    </w:p>
    <w:bookmarkEnd w:id="1"/>
    <w:p w14:paraId="04E9FB1D" w14:textId="77777777" w:rsidR="000D0A55" w:rsidRPr="00AC0E79" w:rsidRDefault="000D0A55" w:rsidP="000D0A55">
      <w:pPr>
        <w:jc w:val="both"/>
        <w:rPr>
          <w:rFonts w:ascii="Times New Roman" w:hAnsi="Times New Roman" w:cs="Times New Roman"/>
          <w:b/>
        </w:rPr>
      </w:pPr>
    </w:p>
    <w:p w14:paraId="1F533AB7" w14:textId="77777777" w:rsidR="000D0A55" w:rsidRPr="00AC0E79" w:rsidRDefault="000D0A55" w:rsidP="000D0A55">
      <w:pPr>
        <w:jc w:val="both"/>
        <w:rPr>
          <w:rFonts w:ascii="Times New Roman" w:hAnsi="Times New Roman" w:cs="Times New Roman"/>
          <w:b/>
        </w:rPr>
      </w:pPr>
      <w:r w:rsidRPr="00AC0E79">
        <w:rPr>
          <w:rFonts w:ascii="Times New Roman" w:hAnsi="Times New Roman" w:cs="Times New Roman"/>
          <w:b/>
        </w:rPr>
        <w:t xml:space="preserve">Mjera 2.: Financijska pomoć za gradnju obiteljske kuće (stambeni objekt) </w:t>
      </w:r>
    </w:p>
    <w:p w14:paraId="57003447" w14:textId="77777777" w:rsidR="000D0A55" w:rsidRPr="00AC0E79" w:rsidRDefault="000D0A55" w:rsidP="000D0A55">
      <w:pPr>
        <w:jc w:val="both"/>
        <w:rPr>
          <w:rFonts w:ascii="Times New Roman" w:hAnsi="Times New Roman" w:cs="Times New Roman"/>
        </w:rPr>
      </w:pPr>
    </w:p>
    <w:p w14:paraId="3DE271AB"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Intenzitet potpore na ime subvencije za gradnju stambenog objekta iznosi </w:t>
      </w:r>
      <w:proofErr w:type="spellStart"/>
      <w:r w:rsidRPr="00AC0E79">
        <w:rPr>
          <w:rFonts w:ascii="Times New Roman" w:hAnsi="Times New Roman" w:cs="Times New Roman"/>
        </w:rPr>
        <w:t>iznosi</w:t>
      </w:r>
      <w:proofErr w:type="spellEnd"/>
      <w:r w:rsidRPr="00AC0E79">
        <w:rPr>
          <w:rFonts w:ascii="Times New Roman" w:hAnsi="Times New Roman" w:cs="Times New Roman"/>
        </w:rPr>
        <w:t xml:space="preserve"> </w:t>
      </w:r>
      <w:r w:rsidRPr="00AC0E79">
        <w:rPr>
          <w:rFonts w:ascii="Times New Roman" w:hAnsi="Times New Roman" w:cs="Times New Roman"/>
          <w:b/>
          <w:bCs/>
        </w:rPr>
        <w:t>4.000,00 eura.</w:t>
      </w:r>
    </w:p>
    <w:p w14:paraId="332F79D9"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Podnositelj zahtjeva, u trenutku objave Javnog poziva, mora biti vlasnik / suvlasnik građevinskog zemljišta na kojemu namjerava graditi obiteljsku kuću (stambeni objekt) na području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te ishođenu građevinsku dozvolu za gradnju. </w:t>
      </w:r>
    </w:p>
    <w:p w14:paraId="3F6253AC"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Za suvlasnički dio suvlasnik mora priložiti izjavu kojom potvrđuje da je suglasan i upoznat sa podnošenjem prijave za korištenje ove mjere. </w:t>
      </w:r>
    </w:p>
    <w:p w14:paraId="3A30BF28"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Iznos subvencije u ovom slučaju bit će isplaćen na račun prodavatelja građevinskog materijala ili isporučitelja usluge, te uz predočenje ponude prodavatelja građevinskog materijala ili izvršitelja usluge.</w:t>
      </w:r>
    </w:p>
    <w:p w14:paraId="7B223AEB"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Iznimno, bit će isplaćen na račun podnositelja zahtjeva, ako je materijal za gradnju kuće ili uslugu platio vlastitim sredstvima, o čemu je nužno priložiti dokaz (plaćeni račun).</w:t>
      </w:r>
    </w:p>
    <w:p w14:paraId="6B3B3DF5"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Podnositelj zahtjeva je dužan u roku 3 godine od zaključenja ugovora o financiranju završiti građevinu, priložiti Uporabnu dozvolu, te sebe i članove svoje obitelji prijaviti na adresi novonastale obiteljske kuće i zadržati to prebivalište slijedećih 10 godina od dana ishođenja Uporabne dozvole.</w:t>
      </w:r>
    </w:p>
    <w:p w14:paraId="5AC4D21E"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Iznimno, rok od 3 godine, može se produžiti na nove 3 godine ako korisnik dokaže opravdanost razloga zašto objekt nije završen i upotrebljiv (gubitak zaposlenja, velika kašnjenja izvođača radova uz dokaz da su angažirani na vrijeme, neočekivane smetnje pri ishođenju uporabne dozvole i sl.) </w:t>
      </w:r>
    </w:p>
    <w:p w14:paraId="4BBDBB50"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Izuzetak od obveze zadržavanja prebivališta mogu imati djeca korisnika ukoliko se u međuvremenu osamostale ili osnuju svoje obitelji. </w:t>
      </w:r>
    </w:p>
    <w:p w14:paraId="48C7D3EA"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Općina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zadržava pravo provjere i uvida na terenu po ovlaštenoj osobi i prije odobravanja mjere, a i nakon potpisivanja Ugovora o financiranju. </w:t>
      </w:r>
    </w:p>
    <w:p w14:paraId="35198868"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Korisnik ovog Programa dužan je prilikom potpisivanja Ugovora za dodjelu financijske pomoći/subvencije dostaviti instrument osiguranja u obliku ovjerene bjanko zadužnice na iznos koji pokriva iznos odobrene financijske pomoći/subvencije, u korist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w:t>
      </w:r>
    </w:p>
    <w:p w14:paraId="2F92D3CD"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Instrument osiguranja se aktivira u slučaju: </w:t>
      </w:r>
    </w:p>
    <w:p w14:paraId="2ED42708" w14:textId="77777777" w:rsidR="000D0A55" w:rsidRPr="00AC0E79" w:rsidRDefault="000D0A55" w:rsidP="000D0A55">
      <w:pPr>
        <w:numPr>
          <w:ilvl w:val="0"/>
          <w:numId w:val="3"/>
        </w:numPr>
        <w:jc w:val="both"/>
        <w:rPr>
          <w:rFonts w:ascii="Times New Roman" w:hAnsi="Times New Roman" w:cs="Times New Roman"/>
        </w:rPr>
      </w:pPr>
      <w:r w:rsidRPr="00AC0E79">
        <w:rPr>
          <w:rFonts w:ascii="Times New Roman" w:hAnsi="Times New Roman" w:cs="Times New Roman"/>
        </w:rPr>
        <w:t xml:space="preserve">da podnositelj zahtjeva odnosno korisnik mjere ne prijavi svoje prebivalište i prebivalište članova svoje obitelji u propisanim rokovima, </w:t>
      </w:r>
    </w:p>
    <w:p w14:paraId="1BEA234B" w14:textId="77777777" w:rsidR="000D0A55" w:rsidRPr="00AC0E79" w:rsidRDefault="000D0A55" w:rsidP="000D0A55">
      <w:pPr>
        <w:numPr>
          <w:ilvl w:val="0"/>
          <w:numId w:val="3"/>
        </w:numPr>
        <w:jc w:val="both"/>
        <w:rPr>
          <w:rFonts w:ascii="Times New Roman" w:hAnsi="Times New Roman" w:cs="Times New Roman"/>
        </w:rPr>
      </w:pPr>
      <w:r w:rsidRPr="00AC0E79">
        <w:rPr>
          <w:rFonts w:ascii="Times New Roman" w:hAnsi="Times New Roman" w:cs="Times New Roman"/>
        </w:rPr>
        <w:t xml:space="preserve">ne izvršava ili ne izvrši obveze iz Ugovora za dodjelu financijske pomoći/subvencije, </w:t>
      </w:r>
    </w:p>
    <w:p w14:paraId="0058AF5E" w14:textId="77777777" w:rsidR="000D0A55" w:rsidRPr="00AC0E79" w:rsidRDefault="000D0A55" w:rsidP="000D0A55">
      <w:pPr>
        <w:numPr>
          <w:ilvl w:val="0"/>
          <w:numId w:val="3"/>
        </w:numPr>
        <w:jc w:val="both"/>
        <w:rPr>
          <w:rFonts w:ascii="Times New Roman" w:hAnsi="Times New Roman" w:cs="Times New Roman"/>
        </w:rPr>
      </w:pPr>
      <w:r w:rsidRPr="00AC0E79">
        <w:rPr>
          <w:rFonts w:ascii="Times New Roman" w:hAnsi="Times New Roman" w:cs="Times New Roman"/>
        </w:rPr>
        <w:lastRenderedPageBreak/>
        <w:t xml:space="preserve">ukoliko podnositelj ne zadrži prebivalište u roku određenom ovim Programom, </w:t>
      </w:r>
    </w:p>
    <w:p w14:paraId="654C68B0" w14:textId="77777777" w:rsidR="000D0A55" w:rsidRPr="00AC0E79" w:rsidRDefault="000D0A55" w:rsidP="000D0A55">
      <w:pPr>
        <w:numPr>
          <w:ilvl w:val="0"/>
          <w:numId w:val="3"/>
        </w:numPr>
        <w:jc w:val="both"/>
        <w:rPr>
          <w:rFonts w:ascii="Times New Roman" w:hAnsi="Times New Roman" w:cs="Times New Roman"/>
        </w:rPr>
      </w:pPr>
      <w:r w:rsidRPr="00AC0E79">
        <w:rPr>
          <w:rFonts w:ascii="Times New Roman" w:hAnsi="Times New Roman" w:cs="Times New Roman"/>
        </w:rPr>
        <w:t xml:space="preserve">ukoliko podnositelj postupa protivno smislu Javnog poziva koji će se raspisati po ovom Programu, </w:t>
      </w:r>
    </w:p>
    <w:p w14:paraId="3F5902FA" w14:textId="77777777" w:rsidR="000D0A55" w:rsidRPr="00AC0E79" w:rsidRDefault="000D0A55" w:rsidP="000D0A55">
      <w:pPr>
        <w:numPr>
          <w:ilvl w:val="0"/>
          <w:numId w:val="3"/>
        </w:numPr>
        <w:jc w:val="both"/>
        <w:rPr>
          <w:rFonts w:ascii="Times New Roman" w:hAnsi="Times New Roman" w:cs="Times New Roman"/>
        </w:rPr>
      </w:pPr>
      <w:r w:rsidRPr="00AC0E79">
        <w:rPr>
          <w:rFonts w:ascii="Times New Roman" w:hAnsi="Times New Roman" w:cs="Times New Roman"/>
        </w:rPr>
        <w:t xml:space="preserve">ukoliko podnositelj otuđi, proda ili daruje nekretninu za čiju kupovinu je primio financijsku pomoć/subvenciju, u roku određenom ovim Programom, </w:t>
      </w:r>
    </w:p>
    <w:p w14:paraId="54D40D48" w14:textId="77777777" w:rsidR="000D0A55" w:rsidRPr="00AC0E79" w:rsidRDefault="000D0A55" w:rsidP="000D0A55">
      <w:pPr>
        <w:numPr>
          <w:ilvl w:val="0"/>
          <w:numId w:val="3"/>
        </w:numPr>
        <w:jc w:val="both"/>
        <w:rPr>
          <w:rFonts w:ascii="Times New Roman" w:hAnsi="Times New Roman" w:cs="Times New Roman"/>
        </w:rPr>
      </w:pPr>
      <w:r w:rsidRPr="00AC0E79">
        <w:rPr>
          <w:rFonts w:ascii="Times New Roman" w:hAnsi="Times New Roman" w:cs="Times New Roman"/>
        </w:rPr>
        <w:t xml:space="preserve">ukoliko bilo kojom svojom radnjom koja se tiče bilo kojeg oblika raspolaganja utječe na to da drugi raspolaže navedenom nekretninom (uključujući pravo građenja, zaloga, zakupa i svih ostalih prava koja djeluju opterećujući na nekretninu). </w:t>
      </w:r>
    </w:p>
    <w:p w14:paraId="660E628A"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Neiskorištena bjanko zadužnica dostavljena kao instrument osiguranja vraća se po proteku 10 godina od dana od kada je Korisnik ishodio Uporabnu dozvolu. </w:t>
      </w:r>
    </w:p>
    <w:p w14:paraId="50E72ABD"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Bjanko zadužnica će se vratiti i u slučaju kada Korisnik vrati iznos subvencije Općini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U tom slučaju će Općina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izdati Korisniku potvrdu kojom se potvrđuje da je Korisnik u cijelosti vratio subvencionirani iznos.</w:t>
      </w:r>
    </w:p>
    <w:p w14:paraId="4F5F6FFF" w14:textId="77777777" w:rsidR="000D0A55" w:rsidRPr="00AC0E79" w:rsidRDefault="000D0A55" w:rsidP="000D0A55">
      <w:pPr>
        <w:jc w:val="both"/>
        <w:rPr>
          <w:rFonts w:ascii="Times New Roman" w:hAnsi="Times New Roman" w:cs="Times New Roman"/>
        </w:rPr>
      </w:pPr>
    </w:p>
    <w:p w14:paraId="1B587396" w14:textId="77777777" w:rsidR="000D0A55" w:rsidRPr="00AC0E79" w:rsidRDefault="000D0A55" w:rsidP="000D0A55">
      <w:pPr>
        <w:spacing w:after="200" w:line="276" w:lineRule="auto"/>
        <w:jc w:val="both"/>
        <w:rPr>
          <w:rFonts w:ascii="Times New Roman" w:eastAsia="Calibri" w:hAnsi="Times New Roman" w:cs="Times New Roman"/>
          <w:u w:val="single"/>
        </w:rPr>
      </w:pPr>
      <w:r w:rsidRPr="00AC0E79">
        <w:rPr>
          <w:rFonts w:ascii="Times New Roman" w:eastAsia="Calibri" w:hAnsi="Times New Roman" w:cs="Times New Roman"/>
          <w:u w:val="single"/>
        </w:rPr>
        <w:t>Potrebna dokumentacija koja se prilaže prijavi:</w:t>
      </w:r>
    </w:p>
    <w:p w14:paraId="2B571530"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prijava za Mjeru 2 (Obrazac br. M2)</w:t>
      </w:r>
    </w:p>
    <w:p w14:paraId="46D4A828"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izjava za suvlasnika – </w:t>
      </w:r>
      <w:r w:rsidRPr="00AC0E79">
        <w:rPr>
          <w:rFonts w:ascii="Times New Roman" w:eastAsia="Arial" w:hAnsi="Times New Roman" w:cs="Times New Roman"/>
          <w:b/>
          <w:bCs/>
          <w:color w:val="000000"/>
        </w:rPr>
        <w:t>ako je primjenjivo</w:t>
      </w:r>
      <w:r w:rsidRPr="00AC0E79">
        <w:rPr>
          <w:rFonts w:ascii="Times New Roman" w:eastAsia="Arial" w:hAnsi="Times New Roman" w:cs="Times New Roman"/>
          <w:color w:val="000000"/>
        </w:rPr>
        <w:t xml:space="preserve"> (Obrazac 2)</w:t>
      </w:r>
    </w:p>
    <w:p w14:paraId="6743D893"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izjava da će prije isplate potpore dostaviti bjanko zadužnicu (Obrazac 3)</w:t>
      </w:r>
    </w:p>
    <w:p w14:paraId="30D87BA2"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izjava o promjeni prebivališta (Obrazac 4)</w:t>
      </w:r>
    </w:p>
    <w:p w14:paraId="7C0BD5D5"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izjava </w:t>
      </w:r>
      <w:r w:rsidRPr="00AC0E79">
        <w:rPr>
          <w:rFonts w:ascii="Times New Roman" w:eastAsia="Arial" w:hAnsi="Times New Roman" w:cs="Times New Roman"/>
          <w:b/>
          <w:bCs/>
          <w:color w:val="000000"/>
        </w:rPr>
        <w:t>prijavitelja i bračnog/izvanbračnog druga</w:t>
      </w:r>
      <w:r w:rsidRPr="00AC0E79">
        <w:rPr>
          <w:rFonts w:ascii="Times New Roman" w:eastAsia="Arial" w:hAnsi="Times New Roman" w:cs="Times New Roman"/>
          <w:color w:val="000000"/>
        </w:rPr>
        <w:t xml:space="preserve"> o prvoj nekretnini na području RH </w:t>
      </w:r>
      <w:r w:rsidRPr="00AC0E79">
        <w:rPr>
          <w:rFonts w:ascii="Times New Roman" w:eastAsia="Arial" w:hAnsi="Times New Roman" w:cs="Times New Roman"/>
          <w:b/>
          <w:bCs/>
          <w:color w:val="000000"/>
        </w:rPr>
        <w:t>ovjerena kod javnog bilježnika</w:t>
      </w:r>
      <w:r w:rsidRPr="00AC0E79">
        <w:rPr>
          <w:rFonts w:ascii="Times New Roman" w:eastAsia="Arial" w:hAnsi="Times New Roman" w:cs="Times New Roman"/>
          <w:color w:val="000000"/>
        </w:rPr>
        <w:t xml:space="preserve"> (Obrazac 6)</w:t>
      </w:r>
    </w:p>
    <w:p w14:paraId="6D17405E"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izjava – samohrani roditelj – </w:t>
      </w:r>
      <w:r w:rsidRPr="00AC0E79">
        <w:rPr>
          <w:rFonts w:ascii="Times New Roman" w:eastAsia="Arial" w:hAnsi="Times New Roman" w:cs="Times New Roman"/>
          <w:b/>
          <w:bCs/>
          <w:color w:val="000000"/>
        </w:rPr>
        <w:t>ako je primjenjivo</w:t>
      </w:r>
      <w:r w:rsidRPr="00AC0E79">
        <w:rPr>
          <w:rFonts w:ascii="Times New Roman" w:eastAsia="Arial" w:hAnsi="Times New Roman" w:cs="Times New Roman"/>
          <w:color w:val="000000"/>
        </w:rPr>
        <w:t xml:space="preserve"> (Obrazac 7)</w:t>
      </w:r>
    </w:p>
    <w:p w14:paraId="300D36E2"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preslika osobne iskaznice podnositelja i bračnog (izvanbračnog) druga,</w:t>
      </w:r>
    </w:p>
    <w:p w14:paraId="05FF42C3"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Dokaz bračne (izvadak iz matice vjenčanih ne stariji od 6 mjeseci) / izvanbračne zajednice (izjava o izvanbračnoj zajednici, odnosno rodni list djeteta odnosno djece - sukladno članku 11. Obiteljskog zakona, NN 103/15 i 98/19),</w:t>
      </w:r>
    </w:p>
    <w:p w14:paraId="2CB0F155"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uvjerenje nadležnog ureda za katastar </w:t>
      </w:r>
      <w:bookmarkStart w:id="3" w:name="_Hlk103848992"/>
      <w:r w:rsidRPr="00AC0E79">
        <w:rPr>
          <w:rFonts w:ascii="Times New Roman" w:eastAsia="Arial" w:hAnsi="Times New Roman" w:cs="Times New Roman"/>
          <w:color w:val="000000"/>
        </w:rPr>
        <w:t xml:space="preserve">za prijavitelja i bračnog/izvanbračnog druga </w:t>
      </w:r>
      <w:bookmarkEnd w:id="3"/>
      <w:r w:rsidRPr="00AC0E79">
        <w:rPr>
          <w:rFonts w:ascii="Times New Roman" w:eastAsia="Arial" w:hAnsi="Times New Roman" w:cs="Times New Roman"/>
          <w:color w:val="000000"/>
        </w:rPr>
        <w:t xml:space="preserve">o ne/posjedovanju nekretnine (prema mjestu prebivališta), </w:t>
      </w:r>
    </w:p>
    <w:p w14:paraId="1B271017"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uvjerenje nadležnog Općinskog suda (gruntovnica) za prijavitelja i bračnog/izvanbračnog druga da ima/nema u vlasništvu nekretninu (prema mjestu prebivališta), </w:t>
      </w:r>
    </w:p>
    <w:p w14:paraId="44A0FD66"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potvrdu nadležne Porezne uprave o prometu nekretnina za prijavitelja i bračnog/izvanbračnog druga</w:t>
      </w:r>
    </w:p>
    <w:p w14:paraId="6F2610FC"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vlasnički list za građevinsko zemljište na kojem se gradi kuća koja je predmet prijave na mjeru,</w:t>
      </w:r>
    </w:p>
    <w:p w14:paraId="22669912"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Građevinska dozvola, </w:t>
      </w:r>
    </w:p>
    <w:p w14:paraId="550B1563" w14:textId="77777777" w:rsidR="000D0A55" w:rsidRPr="00AC0E79" w:rsidRDefault="000D0A55" w:rsidP="000D0A55">
      <w:pPr>
        <w:numPr>
          <w:ilvl w:val="3"/>
          <w:numId w:val="4"/>
        </w:numPr>
        <w:suppressAutoHyphens/>
        <w:ind w:right="7"/>
        <w:jc w:val="both"/>
        <w:rPr>
          <w:rFonts w:ascii="Times New Roman" w:eastAsia="Arial" w:hAnsi="Times New Roman" w:cs="Times New Roman"/>
          <w:color w:val="000000"/>
        </w:rPr>
      </w:pPr>
      <w:r w:rsidRPr="00AC0E79">
        <w:rPr>
          <w:rFonts w:ascii="Times New Roman" w:eastAsia="Arial" w:hAnsi="Times New Roman" w:cs="Times New Roman"/>
          <w:color w:val="000000"/>
        </w:rPr>
        <w:t xml:space="preserve">potvrdu Općine Gornji </w:t>
      </w:r>
      <w:proofErr w:type="spellStart"/>
      <w:r w:rsidRPr="00AC0E79">
        <w:rPr>
          <w:rFonts w:ascii="Times New Roman" w:eastAsia="Arial" w:hAnsi="Times New Roman" w:cs="Times New Roman"/>
          <w:color w:val="000000"/>
        </w:rPr>
        <w:t>Bogićevci</w:t>
      </w:r>
      <w:proofErr w:type="spellEnd"/>
      <w:r w:rsidRPr="00AC0E79">
        <w:rPr>
          <w:rFonts w:ascii="Times New Roman" w:eastAsia="Arial" w:hAnsi="Times New Roman" w:cs="Times New Roman"/>
          <w:color w:val="000000"/>
        </w:rPr>
        <w:t xml:space="preserve"> o nepostojanju duga prema Općini Gornji </w:t>
      </w:r>
      <w:proofErr w:type="spellStart"/>
      <w:r w:rsidRPr="00AC0E79">
        <w:rPr>
          <w:rFonts w:ascii="Times New Roman" w:eastAsia="Arial" w:hAnsi="Times New Roman" w:cs="Times New Roman"/>
          <w:color w:val="000000"/>
        </w:rPr>
        <w:t>Bogićevci</w:t>
      </w:r>
      <w:proofErr w:type="spellEnd"/>
      <w:r w:rsidRPr="00AC0E79">
        <w:rPr>
          <w:rFonts w:ascii="Times New Roman" w:eastAsia="Arial" w:hAnsi="Times New Roman" w:cs="Times New Roman"/>
          <w:color w:val="000000"/>
        </w:rPr>
        <w:t>,</w:t>
      </w:r>
    </w:p>
    <w:p w14:paraId="25406C9B" w14:textId="77777777" w:rsidR="000D0A55" w:rsidRPr="00AC0E79" w:rsidRDefault="000D0A55" w:rsidP="000D0A55">
      <w:pPr>
        <w:jc w:val="both"/>
        <w:rPr>
          <w:rFonts w:ascii="Times New Roman" w:hAnsi="Times New Roman" w:cs="Times New Roman"/>
        </w:rPr>
      </w:pPr>
      <w:r w:rsidRPr="00AC0E79">
        <w:rPr>
          <w:rFonts w:ascii="Times New Roman" w:hAnsi="Times New Roman" w:cs="Times New Roman"/>
        </w:rPr>
        <w:t xml:space="preserve">           15. i drugu dokumentaciju za koju se ukaže potreba dostavljanja</w:t>
      </w:r>
    </w:p>
    <w:p w14:paraId="33933087" w14:textId="77777777" w:rsidR="000D0A55" w:rsidRPr="00AC0E79" w:rsidRDefault="000D0A55" w:rsidP="000D0A55">
      <w:pPr>
        <w:jc w:val="both"/>
        <w:rPr>
          <w:rFonts w:ascii="Times New Roman" w:hAnsi="Times New Roman" w:cs="Times New Roman"/>
        </w:rPr>
      </w:pPr>
    </w:p>
    <w:p w14:paraId="30B98A0E" w14:textId="77777777" w:rsidR="000D0A55" w:rsidRPr="00AC0E79" w:rsidRDefault="000D0A55" w:rsidP="000D0A55">
      <w:pPr>
        <w:ind w:firstLine="708"/>
        <w:jc w:val="both"/>
        <w:rPr>
          <w:rFonts w:ascii="Times New Roman" w:hAnsi="Times New Roman" w:cs="Times New Roman"/>
          <w:b/>
        </w:rPr>
      </w:pPr>
      <w:r w:rsidRPr="00AC0E79">
        <w:rPr>
          <w:rFonts w:ascii="Times New Roman" w:hAnsi="Times New Roman" w:cs="Times New Roman"/>
          <w:b/>
        </w:rPr>
        <w:t>Mjera 3. Financijska pomoć za poboljšanje kvalitete stanovanja ulaganjem u rekonstrukciju obiteljskih kuća ili stanova kojima se osigurava novi ili poboljšava postojeći stambeni prostor</w:t>
      </w:r>
    </w:p>
    <w:p w14:paraId="58F1FAD9" w14:textId="77777777" w:rsidR="000D0A55" w:rsidRPr="00AC0E79" w:rsidRDefault="000D0A55" w:rsidP="000D0A55">
      <w:pPr>
        <w:ind w:firstLine="708"/>
        <w:jc w:val="both"/>
        <w:rPr>
          <w:rFonts w:ascii="Times New Roman" w:hAnsi="Times New Roman" w:cs="Times New Roman"/>
          <w:b/>
          <w:bCs/>
        </w:rPr>
      </w:pPr>
    </w:p>
    <w:p w14:paraId="563146C6"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Intenzitet potpore na ime subvencije za ovu Mjeru 3. iznosi </w:t>
      </w:r>
      <w:proofErr w:type="spellStart"/>
      <w:r w:rsidRPr="00AC0E79">
        <w:rPr>
          <w:rFonts w:ascii="Times New Roman" w:hAnsi="Times New Roman" w:cs="Times New Roman"/>
        </w:rPr>
        <w:t>iznosi</w:t>
      </w:r>
      <w:proofErr w:type="spellEnd"/>
      <w:r w:rsidRPr="00AC0E79">
        <w:rPr>
          <w:rFonts w:ascii="Times New Roman" w:hAnsi="Times New Roman" w:cs="Times New Roman"/>
        </w:rPr>
        <w:t xml:space="preserve"> </w:t>
      </w:r>
      <w:r w:rsidRPr="00AC0E79">
        <w:rPr>
          <w:rFonts w:ascii="Times New Roman" w:hAnsi="Times New Roman" w:cs="Times New Roman"/>
          <w:b/>
          <w:bCs/>
        </w:rPr>
        <w:t>1.330,00 eura.</w:t>
      </w:r>
    </w:p>
    <w:p w14:paraId="3B750201" w14:textId="77777777" w:rsidR="000D0A55" w:rsidRPr="00AC0E79" w:rsidRDefault="000D0A55" w:rsidP="000D0A55">
      <w:pPr>
        <w:ind w:firstLine="708"/>
        <w:jc w:val="both"/>
        <w:rPr>
          <w:rFonts w:ascii="Times New Roman" w:hAnsi="Times New Roman" w:cs="Times New Roman"/>
          <w:b/>
          <w:bCs/>
        </w:rPr>
      </w:pPr>
    </w:p>
    <w:p w14:paraId="12DAC5AB"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t>Rekonstrukcija obiteljskih kuća ili stanova u smislu ovog Programa podrazumijeva:</w:t>
      </w:r>
    </w:p>
    <w:p w14:paraId="6DDDFAC6" w14:textId="77777777" w:rsidR="000D0A55" w:rsidRPr="00AC0E79" w:rsidRDefault="000D0A55" w:rsidP="000D0A55">
      <w:pPr>
        <w:spacing w:after="200" w:line="276" w:lineRule="auto"/>
        <w:jc w:val="both"/>
        <w:rPr>
          <w:rFonts w:ascii="Times New Roman" w:eastAsia="Calibri" w:hAnsi="Times New Roman" w:cs="Times New Roman"/>
          <w:i/>
          <w:iCs/>
        </w:rPr>
      </w:pPr>
      <w:r w:rsidRPr="00AC0E79">
        <w:rPr>
          <w:rFonts w:ascii="Times New Roman" w:eastAsia="Calibri" w:hAnsi="Times New Roman" w:cs="Times New Roman"/>
        </w:rPr>
        <w:t xml:space="preserve">- </w:t>
      </w:r>
      <w:r w:rsidRPr="00AC0E79">
        <w:rPr>
          <w:rFonts w:ascii="Times New Roman" w:eastAsia="Calibri" w:hAnsi="Times New Roman" w:cs="Times New Roman"/>
          <w:i/>
          <w:iCs/>
        </w:rPr>
        <w:t>dogradnju, nadogradnju i rekonstrukciju postojećeg stambenog objekta mlade obitelji koja zadovoljava uvjete i kriterije za podnošenje prijave u skladu s ovim Programom, a objekt prije izvedenih radova nije bio odgovarajući stan.</w:t>
      </w:r>
    </w:p>
    <w:p w14:paraId="77EA6CF8" w14:textId="77777777" w:rsidR="000D0A55" w:rsidRPr="00AC0E79" w:rsidRDefault="000D0A55" w:rsidP="000D0A55">
      <w:pPr>
        <w:spacing w:after="200" w:line="276" w:lineRule="auto"/>
        <w:jc w:val="both"/>
        <w:rPr>
          <w:rFonts w:ascii="Times New Roman" w:eastAsia="Calibri" w:hAnsi="Times New Roman" w:cs="Times New Roman"/>
          <w:b/>
        </w:rPr>
      </w:pPr>
      <w:r w:rsidRPr="00AC0E79">
        <w:rPr>
          <w:rFonts w:ascii="Times New Roman" w:eastAsia="Calibri" w:hAnsi="Times New Roman" w:cs="Times New Roman"/>
          <w:i/>
          <w:iCs/>
        </w:rPr>
        <w:t>- povećanje energetske učinkovitosti stambenog objekta</w:t>
      </w:r>
    </w:p>
    <w:p w14:paraId="77636DC9" w14:textId="77777777" w:rsidR="000D0A55" w:rsidRPr="00AC0E79" w:rsidRDefault="000D0A55" w:rsidP="000D0A55">
      <w:pPr>
        <w:spacing w:after="200" w:line="276" w:lineRule="auto"/>
        <w:ind w:firstLine="708"/>
        <w:jc w:val="both"/>
        <w:rPr>
          <w:rFonts w:ascii="Times New Roman" w:eastAsia="Calibri" w:hAnsi="Times New Roman" w:cs="Times New Roman"/>
          <w:b/>
        </w:rPr>
      </w:pPr>
      <w:r w:rsidRPr="00AC0E79">
        <w:rPr>
          <w:rFonts w:ascii="Times New Roman" w:eastAsia="Calibri" w:hAnsi="Times New Roman" w:cs="Times New Roman"/>
        </w:rPr>
        <w:t xml:space="preserve">Odgovarajućim stanom podrazumijeva se vlasništvo stambenog prostora koji je primjereno opremljen infrastrukturom (voda, kanalizacija, struja i dr.) i udovoljava higijensko – tehničkim uvjetima za zdravo stanovanje, veličine je 35 m² korisne površine stana za jednu osobu, odnosno za svaku daljnju osobu još 10 m². </w:t>
      </w:r>
    </w:p>
    <w:p w14:paraId="3C77B66D"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t>Podnositelj prijave za ovu mjeru dužan je dokazati da postojeći stambeni objekt prije izvedenih radova nije bio odgovarajući stan te je u tu svrhu obvezan priložiti fotografije objekta prije izvedenih radova, skicu zahvata (tlocrt građevine) sa troškovnikom koje izrađuje ovlašteni inženjer građevinarstva, a ako se povećava korisna površina stana i potvrdu o broju članova domaćinstva na adresi stambenog objekta koji je predmet prijave.</w:t>
      </w:r>
    </w:p>
    <w:p w14:paraId="579E378E" w14:textId="77777777" w:rsidR="000D0A55" w:rsidRPr="00AC0E79" w:rsidRDefault="000D0A55" w:rsidP="000D0A55">
      <w:pPr>
        <w:spacing w:after="200" w:line="276" w:lineRule="auto"/>
        <w:ind w:firstLine="708"/>
        <w:jc w:val="both"/>
        <w:rPr>
          <w:rFonts w:ascii="Times New Roman" w:eastAsia="Calibri" w:hAnsi="Times New Roman" w:cs="Times New Roman"/>
          <w:b/>
        </w:rPr>
      </w:pPr>
      <w:r w:rsidRPr="00AC0E79">
        <w:rPr>
          <w:rFonts w:ascii="Times New Roman" w:eastAsia="Calibri" w:hAnsi="Times New Roman" w:cs="Times New Roman"/>
        </w:rPr>
        <w:t xml:space="preserve">Za rekonstrukciju, dogradnju i nadogradnju primjenjuju se važeći propisi koji vrijede za gradnju, te, ako je sukladno tim propisima nužno ishoditi građevinsku dozvolu, zahtjevu se prilaže i  građevinska dozvola. </w:t>
      </w:r>
    </w:p>
    <w:p w14:paraId="6BC6391F"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t>Podnositelj prijave prilaže dokaz o plaćanju računa na rekonstrukciji, dogradnji i nadogradnji stambenog objekta za ukupni trošak radova i materijala.</w:t>
      </w:r>
    </w:p>
    <w:p w14:paraId="2E8A41BD"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t>Ukoliko se radovi izvode nakon primljene subvencije, podnositelj je dužan u roku 6 mjeseci dostaviti račune i dokaze o plaćanju istih.</w:t>
      </w:r>
    </w:p>
    <w:p w14:paraId="0908C3A9"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t>Prihvatljiv trošak po ovoj mjeri su materijal i radovi na rekonstrukciji,  dogradnji, nadogradnji, adaptacija i sanacija stambenog prostora i drugo u smislu poboljšanja kvalitete stanovanja.</w:t>
      </w:r>
    </w:p>
    <w:p w14:paraId="3046CF43" w14:textId="77777777" w:rsidR="000D0A55" w:rsidRPr="00AC0E79" w:rsidRDefault="000D0A55" w:rsidP="000D0A55">
      <w:pPr>
        <w:spacing w:after="200" w:line="276" w:lineRule="auto"/>
        <w:ind w:firstLine="708"/>
        <w:jc w:val="both"/>
        <w:rPr>
          <w:rFonts w:ascii="Times New Roman" w:eastAsia="Calibri" w:hAnsi="Times New Roman" w:cs="Times New Roman"/>
          <w:b/>
        </w:rPr>
      </w:pPr>
      <w:r w:rsidRPr="00AC0E79">
        <w:rPr>
          <w:rFonts w:ascii="Times New Roman" w:eastAsia="Calibri" w:hAnsi="Times New Roman" w:cs="Times New Roman"/>
        </w:rPr>
        <w:t xml:space="preserve">Prije odobravanja korištenja sredstava u okviru ove mjere, Općina Gornji </w:t>
      </w:r>
      <w:proofErr w:type="spellStart"/>
      <w:r w:rsidRPr="00AC0E79">
        <w:rPr>
          <w:rFonts w:ascii="Times New Roman" w:eastAsia="Calibri" w:hAnsi="Times New Roman" w:cs="Times New Roman"/>
        </w:rPr>
        <w:t>Bogićevci</w:t>
      </w:r>
      <w:proofErr w:type="spellEnd"/>
      <w:r w:rsidRPr="00AC0E79">
        <w:rPr>
          <w:rFonts w:ascii="Times New Roman" w:eastAsia="Calibri" w:hAnsi="Times New Roman" w:cs="Times New Roman"/>
        </w:rPr>
        <w:t xml:space="preserve"> zadržava pravo provjere i uvida na terenu po ovlaštenoj osobi svih kriterija o kojima ovisi odobravanje potpore.</w:t>
      </w:r>
    </w:p>
    <w:p w14:paraId="2789FEE7"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t xml:space="preserve">Objekt na koji se odnosi prijava mora biti u vlasništvu ili suvlasništvu podnositelja. Za suvlasnički dio mora priložiti izjavu kojom suvlasnik potvrđuje da je bio suglasan sa radovima i da je upoznat sa podnošenjem prijave za korištenje ove mjere. </w:t>
      </w:r>
    </w:p>
    <w:p w14:paraId="7404BB48"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t xml:space="preserve">Potpora se odobrava, uz opće uvjete propisane ovim Programom, ako je objekt na području Općine Gornji </w:t>
      </w:r>
      <w:proofErr w:type="spellStart"/>
      <w:r w:rsidRPr="00AC0E79">
        <w:rPr>
          <w:rFonts w:ascii="Times New Roman" w:eastAsia="Calibri" w:hAnsi="Times New Roman" w:cs="Times New Roman"/>
        </w:rPr>
        <w:t>Bogićevci</w:t>
      </w:r>
      <w:proofErr w:type="spellEnd"/>
      <w:r w:rsidRPr="00AC0E79">
        <w:rPr>
          <w:rFonts w:ascii="Times New Roman" w:eastAsia="Calibri" w:hAnsi="Times New Roman" w:cs="Times New Roman"/>
        </w:rPr>
        <w:t xml:space="preserve"> i pod uvjetom da je objekt legalan.</w:t>
      </w:r>
    </w:p>
    <w:p w14:paraId="7491B16A"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lastRenderedPageBreak/>
        <w:t>Korisnik mjere i njegov bračni/izvanbračni drug moraju imati prijavljeno prebivalište na adresi objekta za koji se koristi mjera i zadržati ga na toj lokaciji bez prekida najmanje 10 godina (računajući od dana isplate sufinanciranja).</w:t>
      </w:r>
    </w:p>
    <w:p w14:paraId="14501DE1" w14:textId="77777777" w:rsidR="000D0A55" w:rsidRPr="00AC0E79" w:rsidRDefault="000D0A55" w:rsidP="000D0A55">
      <w:pPr>
        <w:spacing w:after="200" w:line="276" w:lineRule="auto"/>
        <w:ind w:firstLine="708"/>
        <w:jc w:val="both"/>
        <w:rPr>
          <w:rFonts w:ascii="Times New Roman" w:eastAsia="Calibri" w:hAnsi="Times New Roman" w:cs="Times New Roman"/>
        </w:rPr>
      </w:pPr>
      <w:r w:rsidRPr="00AC0E79">
        <w:rPr>
          <w:rFonts w:ascii="Times New Roman" w:eastAsia="Calibri" w:hAnsi="Times New Roman" w:cs="Times New Roman"/>
        </w:rPr>
        <w:t xml:space="preserve">Korisnik ove mjere dostavlja instrument osiguranja u obliku bjanko zadužnice u korist Općine Gornji </w:t>
      </w:r>
      <w:proofErr w:type="spellStart"/>
      <w:r w:rsidRPr="00AC0E79">
        <w:rPr>
          <w:rFonts w:ascii="Times New Roman" w:eastAsia="Calibri" w:hAnsi="Times New Roman" w:cs="Times New Roman"/>
        </w:rPr>
        <w:t>Bogićevci</w:t>
      </w:r>
      <w:proofErr w:type="spellEnd"/>
      <w:r w:rsidRPr="00AC0E79">
        <w:rPr>
          <w:rFonts w:ascii="Times New Roman" w:eastAsia="Calibri" w:hAnsi="Times New Roman" w:cs="Times New Roman"/>
        </w:rPr>
        <w:t xml:space="preserve"> na iznos koji pokriva iznos odobrene potpore uvećane za eventualne troškove prisilne naplate.</w:t>
      </w:r>
    </w:p>
    <w:p w14:paraId="609709A4" w14:textId="77777777" w:rsidR="000D0A55" w:rsidRPr="00AC0E79" w:rsidRDefault="000D0A55" w:rsidP="000D0A55">
      <w:pPr>
        <w:rPr>
          <w:rFonts w:ascii="Times New Roman" w:eastAsia="Calibri" w:hAnsi="Times New Roman" w:cs="Times New Roman"/>
          <w:u w:val="single"/>
        </w:rPr>
      </w:pPr>
      <w:r w:rsidRPr="00AC0E79">
        <w:rPr>
          <w:rFonts w:ascii="Times New Roman" w:eastAsia="Calibri" w:hAnsi="Times New Roman" w:cs="Times New Roman"/>
          <w:u w:val="single"/>
        </w:rPr>
        <w:t>Instrument osiguranja se aktivira u slučaju:</w:t>
      </w:r>
    </w:p>
    <w:p w14:paraId="1D59CEAB" w14:textId="77777777" w:rsidR="000D0A55" w:rsidRPr="00AC0E79" w:rsidRDefault="000D0A55" w:rsidP="000D0A55">
      <w:pPr>
        <w:rPr>
          <w:rFonts w:ascii="Times New Roman" w:eastAsia="Calibri" w:hAnsi="Times New Roman" w:cs="Times New Roman"/>
        </w:rPr>
      </w:pPr>
      <w:r w:rsidRPr="00AC0E79">
        <w:rPr>
          <w:rFonts w:ascii="Times New Roman" w:eastAsia="Calibri" w:hAnsi="Times New Roman" w:cs="Times New Roman"/>
        </w:rPr>
        <w:tab/>
        <w:t>- da korisnik mjere i/ili njegov bračni/izvanbračni drug ne zadrže prebivalište na lokaciji objekta za koje je ostvareno sufinanciranje najmanje 10 godina bez prekida (računajući od dana isplate sufinanciranja).,</w:t>
      </w:r>
    </w:p>
    <w:p w14:paraId="195A33CA" w14:textId="77777777" w:rsidR="000D0A55" w:rsidRPr="00AC0E79" w:rsidRDefault="000D0A55" w:rsidP="000D0A55">
      <w:pPr>
        <w:rPr>
          <w:rFonts w:ascii="Times New Roman" w:eastAsia="Calibri" w:hAnsi="Times New Roman" w:cs="Times New Roman"/>
        </w:rPr>
      </w:pPr>
      <w:r w:rsidRPr="00AC0E79">
        <w:rPr>
          <w:rFonts w:ascii="Times New Roman" w:eastAsia="Calibri" w:hAnsi="Times New Roman" w:cs="Times New Roman"/>
        </w:rPr>
        <w:tab/>
        <w:t>-  korisnik mjere ne izvršava obveze iz ugovora o sufinanciranju te postupa protivno smislu ovog Programa.</w:t>
      </w:r>
    </w:p>
    <w:p w14:paraId="348192AB" w14:textId="77777777" w:rsidR="000D0A55" w:rsidRPr="00AC0E79" w:rsidRDefault="000D0A55" w:rsidP="000D0A55">
      <w:pPr>
        <w:rPr>
          <w:rFonts w:ascii="Times New Roman" w:eastAsia="Calibri" w:hAnsi="Times New Roman" w:cs="Times New Roman"/>
        </w:rPr>
      </w:pPr>
      <w:r w:rsidRPr="00AC0E79">
        <w:rPr>
          <w:rFonts w:ascii="Times New Roman" w:eastAsia="Calibri" w:hAnsi="Times New Roman" w:cs="Times New Roman"/>
        </w:rPr>
        <w:tab/>
        <w:t>- ukoliko podnositelj otuđi, proda ili daruje nekretninu za čiju kupovinu je primio financijsku pomoć/subvenciju, u roku određenom ovim Programom,</w:t>
      </w:r>
    </w:p>
    <w:p w14:paraId="69E46C21" w14:textId="77777777" w:rsidR="000D0A55" w:rsidRPr="00AC0E79" w:rsidRDefault="000D0A55" w:rsidP="000D0A55">
      <w:pPr>
        <w:rPr>
          <w:rFonts w:ascii="Times New Roman" w:eastAsia="Calibri" w:hAnsi="Times New Roman" w:cs="Times New Roman"/>
        </w:rPr>
      </w:pPr>
      <w:r w:rsidRPr="00AC0E79">
        <w:rPr>
          <w:rFonts w:ascii="Times New Roman" w:eastAsia="Calibri" w:hAnsi="Times New Roman" w:cs="Times New Roman"/>
        </w:rPr>
        <w:tab/>
        <w:t xml:space="preserve">- </w:t>
      </w:r>
      <w:r w:rsidRPr="00AC0E79">
        <w:rPr>
          <w:rFonts w:ascii="Times New Roman" w:hAnsi="Times New Roman" w:cs="Times New Roman"/>
        </w:rPr>
        <w:t>ukoliko bilo kojom svojom radnjom koja se tiče bilo kojeg oblika raspolaganja utječe na to da drugi raspolaže navedenom nekretninom (uključujući pravo građenja, zaloga, zakupa i svih ostalih prava koja djeluju opterećujući na nekretninu).</w:t>
      </w:r>
    </w:p>
    <w:p w14:paraId="7B152F29" w14:textId="77777777" w:rsidR="000D0A55" w:rsidRPr="00AC0E79" w:rsidRDefault="000D0A55" w:rsidP="000D0A55">
      <w:pPr>
        <w:ind w:firstLine="695"/>
        <w:rPr>
          <w:rFonts w:ascii="Times New Roman" w:eastAsia="Calibri" w:hAnsi="Times New Roman" w:cs="Times New Roman"/>
        </w:rPr>
      </w:pPr>
    </w:p>
    <w:p w14:paraId="76BF3DCA" w14:textId="77777777" w:rsidR="000D0A55" w:rsidRPr="00AC0E79" w:rsidRDefault="000D0A55" w:rsidP="000D0A55">
      <w:pPr>
        <w:spacing w:after="200" w:line="276" w:lineRule="auto"/>
        <w:jc w:val="both"/>
        <w:rPr>
          <w:rFonts w:ascii="Times New Roman" w:eastAsia="Calibri" w:hAnsi="Times New Roman" w:cs="Times New Roman"/>
          <w:u w:val="single"/>
        </w:rPr>
      </w:pPr>
      <w:r w:rsidRPr="00AC0E79">
        <w:rPr>
          <w:rFonts w:ascii="Times New Roman" w:eastAsia="Calibri" w:hAnsi="Times New Roman" w:cs="Times New Roman"/>
          <w:u w:val="single"/>
        </w:rPr>
        <w:t>Potrebna dokumentacija koja se prilaže prijavi:</w:t>
      </w:r>
    </w:p>
    <w:p w14:paraId="21B25F01"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ab/>
        <w:t>1. Prijava za Mjeru 3,</w:t>
      </w:r>
    </w:p>
    <w:p w14:paraId="52F35D23"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ab/>
        <w:t>2. Preslike osobnih iskaznica podnositelja i bračnog (izvanbračnog) druga, te kopije osobnih iskaznica ili uvjerenje o prebivalištu djece</w:t>
      </w:r>
    </w:p>
    <w:p w14:paraId="5D48F542" w14:textId="77777777" w:rsidR="000D0A55" w:rsidRPr="00AC0E79" w:rsidRDefault="000D0A55" w:rsidP="000D0A55">
      <w:pPr>
        <w:ind w:firstLine="708"/>
        <w:jc w:val="both"/>
        <w:rPr>
          <w:rFonts w:ascii="Times New Roman" w:eastAsia="Calibri" w:hAnsi="Times New Roman" w:cs="Times New Roman"/>
        </w:rPr>
      </w:pPr>
      <w:r w:rsidRPr="00AC0E79">
        <w:rPr>
          <w:rFonts w:ascii="Times New Roman" w:eastAsia="Calibri" w:hAnsi="Times New Roman" w:cs="Times New Roman"/>
        </w:rPr>
        <w:t>3. Dokaz bračne (izvadak iz matice vjenčanih ne stariji od 6 mjeseci) / izvanbračne zajednice (izjava o izvanbračnoj zajednici, odnosno rodni list djeteta odnosno djece - sukladno članku 11. Obiteljskog zakona, NN 103/15 i 98/19),</w:t>
      </w:r>
    </w:p>
    <w:p w14:paraId="52F5D43F"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ab/>
        <w:t>4. uvjerenje nadležnog ureda za katastar o ne/posjedovanju druge stambene nekretnine (prema mjestu prebivališta) za prijavitelja i bračnog/izvanbračnog druga,</w:t>
      </w:r>
    </w:p>
    <w:p w14:paraId="3BDC449C" w14:textId="77777777" w:rsidR="000D0A55" w:rsidRPr="00AC0E79" w:rsidRDefault="000D0A55" w:rsidP="000D0A55">
      <w:pPr>
        <w:ind w:firstLine="708"/>
        <w:jc w:val="both"/>
        <w:rPr>
          <w:rFonts w:ascii="Times New Roman" w:eastAsia="Calibri" w:hAnsi="Times New Roman" w:cs="Times New Roman"/>
        </w:rPr>
      </w:pPr>
      <w:r w:rsidRPr="00AC0E79">
        <w:rPr>
          <w:rFonts w:ascii="Times New Roman" w:eastAsia="Calibri" w:hAnsi="Times New Roman" w:cs="Times New Roman"/>
        </w:rPr>
        <w:t>5. uvjerenje nadležnog Općinskog suda da ima/nema u vlasništvu drugu stambenu nekretninu (prema mjestu prebivališta) za prijavitelja i bračnog/izvanbračnog druga ,</w:t>
      </w:r>
    </w:p>
    <w:p w14:paraId="0C40F8B4" w14:textId="77777777" w:rsidR="000D0A55" w:rsidRPr="00AC0E79" w:rsidRDefault="000D0A55" w:rsidP="000D0A55">
      <w:pPr>
        <w:ind w:firstLine="708"/>
        <w:jc w:val="both"/>
        <w:rPr>
          <w:rFonts w:ascii="Times New Roman" w:eastAsia="Calibri" w:hAnsi="Times New Roman" w:cs="Times New Roman"/>
        </w:rPr>
      </w:pPr>
      <w:r w:rsidRPr="00AC0E79">
        <w:rPr>
          <w:rFonts w:ascii="Times New Roman" w:eastAsia="Calibri" w:hAnsi="Times New Roman" w:cs="Times New Roman"/>
        </w:rPr>
        <w:t>6. potvrdu nadležne Porezne uprave o prometu nekretnina za prijavitelja i bračnog/izvanbračnog druga,</w:t>
      </w:r>
    </w:p>
    <w:p w14:paraId="3391D7AD" w14:textId="77777777" w:rsidR="000D0A55" w:rsidRPr="00AC0E79" w:rsidRDefault="000D0A55" w:rsidP="000D0A55">
      <w:pPr>
        <w:ind w:firstLine="708"/>
        <w:jc w:val="both"/>
        <w:rPr>
          <w:rFonts w:ascii="Times New Roman" w:eastAsia="Calibri" w:hAnsi="Times New Roman" w:cs="Times New Roman"/>
        </w:rPr>
      </w:pPr>
      <w:r w:rsidRPr="00AC0E79">
        <w:rPr>
          <w:rFonts w:ascii="Times New Roman" w:eastAsia="Calibri" w:hAnsi="Times New Roman" w:cs="Times New Roman"/>
        </w:rPr>
        <w:t>7. vlasnički list za stambeni objekt koji je predmet zahtjeva,</w:t>
      </w:r>
    </w:p>
    <w:p w14:paraId="7D0BC9DB"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ab/>
        <w:t>8. Obrazac 2. Izjava suvlasnika (ako je primjenjivo),</w:t>
      </w:r>
    </w:p>
    <w:p w14:paraId="484BD7BC"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 xml:space="preserve">            9. Obrazac 3. Izjava da će prije isplate potpore dostaviti bjanko zadužnicu</w:t>
      </w:r>
    </w:p>
    <w:p w14:paraId="20A026D5"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 xml:space="preserve">          10. Obrazac 6. - Izjava o prvoj nekretnini ovjerena kod javnog bilježnika za prijavitelja i bračnog/izvanbračnog druga, </w:t>
      </w:r>
    </w:p>
    <w:p w14:paraId="3AFE838F"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 xml:space="preserve">          11. Akt legalnosti – uporabna dozvola ili potvrda Ureda za graditeljstvo da je u tijeku ishođenje uporabne dozvole, koju je onda dužan donijeti po ishođenju</w:t>
      </w:r>
    </w:p>
    <w:p w14:paraId="5109D80B"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lastRenderedPageBreak/>
        <w:t xml:space="preserve">          12. Fotografije stanja prije izvršenih radova rekonstrukcije,</w:t>
      </w:r>
    </w:p>
    <w:p w14:paraId="01B208B3"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 xml:space="preserve">          13. Skica zahvata sa izračunom povećanja korisne površine stana koje izrađuje ovlašteni inženjer građevinarstva, ukoliko zahvat po pravilima struke to zahtjeva, - ako je primjenjivo</w:t>
      </w:r>
    </w:p>
    <w:p w14:paraId="26046151"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 xml:space="preserve">          14. Potvrda o broju članova domaćinstva,</w:t>
      </w:r>
    </w:p>
    <w:p w14:paraId="1116334D"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 xml:space="preserve">          15. Preslika računa i dokaz o plaćanju, kojima se dokazuju izvedeni radovi, ako su radovi izvedeni prije predaje zahtjeva,</w:t>
      </w:r>
    </w:p>
    <w:p w14:paraId="1BBAD768" w14:textId="77777777" w:rsidR="000D0A55" w:rsidRPr="00AC0E79" w:rsidRDefault="000D0A55" w:rsidP="000D0A55">
      <w:pPr>
        <w:jc w:val="both"/>
        <w:rPr>
          <w:rFonts w:ascii="Times New Roman" w:eastAsia="Calibri" w:hAnsi="Times New Roman" w:cs="Times New Roman"/>
        </w:rPr>
      </w:pPr>
      <w:r w:rsidRPr="00AC0E79">
        <w:rPr>
          <w:rFonts w:ascii="Times New Roman" w:eastAsia="Calibri" w:hAnsi="Times New Roman" w:cs="Times New Roman"/>
        </w:rPr>
        <w:t xml:space="preserve">          16. </w:t>
      </w:r>
      <w:r w:rsidRPr="00AC0E79">
        <w:rPr>
          <w:rFonts w:ascii="Times New Roman" w:hAnsi="Times New Roman" w:cs="Times New Roman"/>
        </w:rPr>
        <w:t xml:space="preserve">Potvrda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da nema dugovanja prema općini</w:t>
      </w:r>
    </w:p>
    <w:p w14:paraId="69E680BA" w14:textId="77777777" w:rsidR="000D0A55" w:rsidRPr="00AC0E79" w:rsidRDefault="000D0A55" w:rsidP="000D0A55">
      <w:pPr>
        <w:jc w:val="both"/>
        <w:rPr>
          <w:rFonts w:ascii="Times New Roman" w:hAnsi="Times New Roman" w:cs="Times New Roman"/>
        </w:rPr>
      </w:pPr>
      <w:r w:rsidRPr="00AC0E79">
        <w:rPr>
          <w:rFonts w:ascii="Times New Roman" w:eastAsia="Calibri" w:hAnsi="Times New Roman" w:cs="Times New Roman"/>
        </w:rPr>
        <w:t xml:space="preserve">          </w:t>
      </w:r>
      <w:r w:rsidRPr="00AC0E79">
        <w:rPr>
          <w:rFonts w:ascii="Times New Roman" w:hAnsi="Times New Roman" w:cs="Times New Roman"/>
        </w:rPr>
        <w:t>17. i drugu dokumentaciju za koju se ukaže potreba dostavljanja.</w:t>
      </w:r>
    </w:p>
    <w:p w14:paraId="4AE55881" w14:textId="77777777" w:rsidR="000D0A55" w:rsidRPr="00AC0E79" w:rsidRDefault="000D0A55" w:rsidP="000D0A55">
      <w:pPr>
        <w:ind w:firstLine="708"/>
        <w:jc w:val="both"/>
        <w:rPr>
          <w:rFonts w:ascii="Times New Roman" w:hAnsi="Times New Roman" w:cs="Times New Roman"/>
        </w:rPr>
      </w:pPr>
    </w:p>
    <w:p w14:paraId="5B812D25" w14:textId="77777777" w:rsidR="000D0A55" w:rsidRPr="00AC0E79" w:rsidRDefault="000D0A55" w:rsidP="000D0A55">
      <w:pPr>
        <w:jc w:val="both"/>
        <w:rPr>
          <w:rFonts w:ascii="Times New Roman" w:hAnsi="Times New Roman" w:cs="Times New Roman"/>
          <w:b/>
          <w:bCs/>
        </w:rPr>
      </w:pPr>
      <w:r w:rsidRPr="00AC0E79">
        <w:rPr>
          <w:rFonts w:ascii="Times New Roman" w:hAnsi="Times New Roman" w:cs="Times New Roman"/>
          <w:b/>
          <w:bCs/>
        </w:rPr>
        <w:t xml:space="preserve">           V.  POSTUPAK PODNOŠENJA PRIJAVA</w:t>
      </w:r>
    </w:p>
    <w:p w14:paraId="05ADCDF2" w14:textId="613C9362"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Javni poziv mladim obiteljima za dostavu prijava za korištenje mjera za pomoć pri rješavanju stambenog pitanja na području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 xml:space="preserve"> objavljuju se, za svaku proračunsku godinu i vrijedi do 1</w:t>
      </w:r>
      <w:r w:rsidR="00242C27">
        <w:rPr>
          <w:rFonts w:ascii="Times New Roman" w:hAnsi="Times New Roman" w:cs="Times New Roman"/>
        </w:rPr>
        <w:t>5</w:t>
      </w:r>
      <w:r w:rsidRPr="00AC0E79">
        <w:rPr>
          <w:rFonts w:ascii="Times New Roman" w:hAnsi="Times New Roman" w:cs="Times New Roman"/>
        </w:rPr>
        <w:t>. prosinca tekuće godine ili do iskorištenja sredstava za tu proračunsku godinu, te se i prijava može podnijeti tijekom tog razdoblja.</w:t>
      </w:r>
    </w:p>
    <w:p w14:paraId="77C266CC"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Javni poziv mora sadržavati popis dokumentacije koju prijavitelji moraju dostaviti za korištenje, uvjete koje podnositelj mora zadovoljavati da bi bio korisnik mjere.</w:t>
      </w:r>
    </w:p>
    <w:p w14:paraId="77EE8E8D"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 xml:space="preserve">Objavljuje se na stranicama općine </w:t>
      </w:r>
      <w:hyperlink r:id="rId5" w:history="1">
        <w:r w:rsidRPr="00AC0E79">
          <w:rPr>
            <w:rStyle w:val="Hiperveza"/>
            <w:rFonts w:ascii="Times New Roman" w:hAnsi="Times New Roman" w:cs="Times New Roman"/>
          </w:rPr>
          <w:t>www.</w:t>
        </w:r>
      </w:hyperlink>
      <w:r w:rsidRPr="00AC0E79">
        <w:rPr>
          <w:rStyle w:val="Hiperveza"/>
          <w:rFonts w:ascii="Times New Roman" w:hAnsi="Times New Roman" w:cs="Times New Roman"/>
        </w:rPr>
        <w:t>opcinagb@gmail.com</w:t>
      </w:r>
      <w:r w:rsidRPr="00AC0E79">
        <w:rPr>
          <w:rFonts w:ascii="Times New Roman" w:hAnsi="Times New Roman" w:cs="Times New Roman"/>
        </w:rPr>
        <w:t xml:space="preserve"> i na oglasnoj ploči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w:t>
      </w:r>
    </w:p>
    <w:p w14:paraId="15DFAD8A"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Postupak objave javnog poziva i zaprimanja i pregleda prijava provodi Povjerenstvo za dodjelu financijske pomoći imenovano od strane Općinskog vijeća.</w:t>
      </w:r>
    </w:p>
    <w:p w14:paraId="4111336A"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Povjerenstvo razmatra prijave te ukoliko ista udovoljava uvjetima javnog poziva predlaže Općinskom načelniku donošenje Odluke o prihvatljivosti. O svakom zahtjevu Odlukom odlučuje općinski načelnik.</w:t>
      </w:r>
    </w:p>
    <w:p w14:paraId="4BEE50C2" w14:textId="77777777" w:rsidR="000D0A55" w:rsidRPr="00AC0E79" w:rsidRDefault="000D0A55" w:rsidP="000D0A55">
      <w:pPr>
        <w:ind w:firstLine="708"/>
        <w:jc w:val="both"/>
        <w:rPr>
          <w:rFonts w:ascii="Times New Roman" w:hAnsi="Times New Roman" w:cs="Times New Roman"/>
        </w:rPr>
      </w:pPr>
      <w:r w:rsidRPr="00AC0E79">
        <w:rPr>
          <w:rFonts w:ascii="Times New Roman" w:hAnsi="Times New Roman" w:cs="Times New Roman"/>
        </w:rPr>
        <w:t>Ugovor o dodjeli financijske pomoći/subvencije sklapa Općinski načelnik i Korisnik mjera iz ovog Programa odnosno Podnositelj zahtjeva.</w:t>
      </w:r>
    </w:p>
    <w:p w14:paraId="109D07DC"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Prijave i zahtjevi za isplatu sredstava koji sadrže potpunu traženu dokumentaciju i udovoljavaju propisanim kriterijima, odobravaju se i isplaćuju sukladno ovom Programu.</w:t>
      </w:r>
    </w:p>
    <w:p w14:paraId="73432D2E" w14:textId="77777777" w:rsidR="000D0A55" w:rsidRPr="00AC0E79" w:rsidRDefault="000D0A55" w:rsidP="000D0A55">
      <w:pPr>
        <w:rPr>
          <w:rFonts w:ascii="Times New Roman" w:hAnsi="Times New Roman" w:cs="Times New Roman"/>
          <w:b/>
          <w:bCs/>
        </w:rPr>
      </w:pPr>
    </w:p>
    <w:p w14:paraId="732928A1" w14:textId="77777777" w:rsidR="000D0A55" w:rsidRPr="00AC0E79" w:rsidRDefault="000D0A55" w:rsidP="000D0A55">
      <w:pPr>
        <w:ind w:left="360"/>
        <w:rPr>
          <w:rFonts w:ascii="Times New Roman" w:hAnsi="Times New Roman" w:cs="Times New Roman"/>
          <w:b/>
          <w:bCs/>
        </w:rPr>
      </w:pPr>
      <w:r w:rsidRPr="00AC0E79">
        <w:rPr>
          <w:rFonts w:ascii="Times New Roman" w:hAnsi="Times New Roman" w:cs="Times New Roman"/>
          <w:b/>
          <w:bCs/>
        </w:rPr>
        <w:t>VI. OSTALE ODREDBE</w:t>
      </w:r>
    </w:p>
    <w:p w14:paraId="0D08B07D"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Korisnicima mjera se sredstva mogu isplatiti ukoliko ne postoji dugovanje po bilo kojoj osnovi prema Općini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w:t>
      </w:r>
    </w:p>
    <w:p w14:paraId="2167529A"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Ukoliko prijava nije potpuna, može se podnositelja prijave pozvati da u određenom roku dopuni prijavu odnosno dostavi dokumente koji nedostaju.</w:t>
      </w:r>
    </w:p>
    <w:p w14:paraId="13D89159"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Ukoliko u danom roku podnositelj ne otkloni nedostatak, njegova prijava neće se uzimati u obzir.</w:t>
      </w:r>
    </w:p>
    <w:p w14:paraId="764CCE08"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t xml:space="preserve">Sredstva se dodjeljuju redoslijedom zaprimanja zahtjeva do iskorištenja svih sredstava osiguranih u Proračunu za tu stavku. </w:t>
      </w:r>
    </w:p>
    <w:p w14:paraId="7B890CC7" w14:textId="77777777" w:rsidR="000D0A55" w:rsidRPr="00AC0E79" w:rsidRDefault="000D0A55" w:rsidP="000D0A55">
      <w:pPr>
        <w:ind w:left="360"/>
        <w:rPr>
          <w:rFonts w:ascii="Times New Roman" w:hAnsi="Times New Roman" w:cs="Times New Roman"/>
          <w:b/>
          <w:bCs/>
        </w:rPr>
      </w:pPr>
    </w:p>
    <w:p w14:paraId="53BC2282" w14:textId="77777777" w:rsidR="000D0A55" w:rsidRPr="00AC0E79" w:rsidRDefault="000D0A55" w:rsidP="000D0A55">
      <w:pPr>
        <w:ind w:left="360"/>
        <w:rPr>
          <w:rFonts w:ascii="Times New Roman" w:hAnsi="Times New Roman" w:cs="Times New Roman"/>
          <w:b/>
          <w:bCs/>
        </w:rPr>
      </w:pPr>
      <w:r w:rsidRPr="00AC0E79">
        <w:rPr>
          <w:rFonts w:ascii="Times New Roman" w:hAnsi="Times New Roman" w:cs="Times New Roman"/>
          <w:b/>
          <w:bCs/>
        </w:rPr>
        <w:t>VII. POSLJEDICE KOJE ĆE OVAJ PROGRAM PROIZVESTI</w:t>
      </w:r>
    </w:p>
    <w:p w14:paraId="7384A493" w14:textId="77777777" w:rsidR="000D0A55" w:rsidRPr="00AC0E79" w:rsidRDefault="000D0A55" w:rsidP="000D0A55">
      <w:pPr>
        <w:ind w:firstLine="360"/>
        <w:jc w:val="both"/>
        <w:rPr>
          <w:rFonts w:ascii="Times New Roman" w:hAnsi="Times New Roman" w:cs="Times New Roman"/>
        </w:rPr>
      </w:pPr>
      <w:r w:rsidRPr="00AC0E79">
        <w:rPr>
          <w:rFonts w:ascii="Times New Roman" w:hAnsi="Times New Roman" w:cs="Times New Roman"/>
        </w:rPr>
        <w:lastRenderedPageBreak/>
        <w:t xml:space="preserve">Mjerom financije pomoći / subvencijom korisnika koji nemaju druge imovine pridonijet će se ostanku i naseljavanju stanovništva mladih i novonastalih obitelji koji svoj stambeni status mogu riješiti povoljnije. Mjerama propisanim ovim Programom utjecat će se dugoročno na uravnoteženje dobne strukture i održavanje prostorne ravnoteže stanovništva u smjeru povećanja udjela mlađeg stanovništva što bi za posljedicu imalo revitalizaciju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w:t>
      </w:r>
    </w:p>
    <w:p w14:paraId="42AA82F4" w14:textId="77777777" w:rsidR="000D0A55" w:rsidRPr="00AC0E79" w:rsidRDefault="000D0A55" w:rsidP="000D0A55">
      <w:pPr>
        <w:ind w:left="360"/>
        <w:rPr>
          <w:rFonts w:ascii="Times New Roman" w:hAnsi="Times New Roman" w:cs="Times New Roman"/>
          <w:b/>
          <w:bCs/>
        </w:rPr>
      </w:pPr>
    </w:p>
    <w:p w14:paraId="226EA5AE" w14:textId="77777777" w:rsidR="000D0A55" w:rsidRPr="00AC0E79" w:rsidRDefault="000D0A55" w:rsidP="000D0A55">
      <w:pPr>
        <w:ind w:left="360"/>
        <w:rPr>
          <w:rFonts w:ascii="Times New Roman" w:hAnsi="Times New Roman" w:cs="Times New Roman"/>
          <w:b/>
          <w:bCs/>
        </w:rPr>
      </w:pPr>
      <w:r w:rsidRPr="00AC0E79">
        <w:rPr>
          <w:rFonts w:ascii="Times New Roman" w:hAnsi="Times New Roman" w:cs="Times New Roman"/>
          <w:b/>
          <w:bCs/>
        </w:rPr>
        <w:t xml:space="preserve">VIII. PRIMJENA </w:t>
      </w:r>
    </w:p>
    <w:p w14:paraId="09D6D24A" w14:textId="77777777" w:rsidR="000D0A55" w:rsidRPr="00AC0E79" w:rsidRDefault="000D0A55" w:rsidP="000D0A55">
      <w:pPr>
        <w:ind w:firstLine="360"/>
        <w:rPr>
          <w:rFonts w:ascii="Times New Roman" w:hAnsi="Times New Roman" w:cs="Times New Roman"/>
        </w:rPr>
      </w:pPr>
      <w:r w:rsidRPr="00AC0E79">
        <w:rPr>
          <w:rFonts w:ascii="Times New Roman" w:hAnsi="Times New Roman" w:cs="Times New Roman"/>
        </w:rPr>
        <w:t xml:space="preserve">Ovaj Program stupa na snagu osmog dana od dana objave u „Službenom glasniku općine Gornji </w:t>
      </w:r>
      <w:proofErr w:type="spellStart"/>
      <w:r w:rsidRPr="00AC0E79">
        <w:rPr>
          <w:rFonts w:ascii="Times New Roman" w:hAnsi="Times New Roman" w:cs="Times New Roman"/>
        </w:rPr>
        <w:t>Bogićevci</w:t>
      </w:r>
      <w:proofErr w:type="spellEnd"/>
      <w:r w:rsidRPr="00AC0E79">
        <w:rPr>
          <w:rFonts w:ascii="Times New Roman" w:hAnsi="Times New Roman" w:cs="Times New Roman"/>
        </w:rPr>
        <w:t>“.</w:t>
      </w:r>
    </w:p>
    <w:p w14:paraId="114E1EB4" w14:textId="77777777" w:rsidR="000D0A55" w:rsidRPr="00242C27" w:rsidRDefault="000D0A55" w:rsidP="000D0A55">
      <w:pPr>
        <w:ind w:firstLine="360"/>
        <w:jc w:val="both"/>
        <w:rPr>
          <w:rFonts w:ascii="Times New Roman" w:hAnsi="Times New Roman" w:cs="Times New Roman"/>
          <w:color w:val="FF0000"/>
        </w:rPr>
      </w:pPr>
      <w:r w:rsidRPr="00242C27">
        <w:rPr>
          <w:rFonts w:ascii="Times New Roman" w:hAnsi="Times New Roman" w:cs="Times New Roman"/>
          <w:color w:val="FF0000"/>
        </w:rPr>
        <w:t xml:space="preserve">Stupanjem na snagu ovoga Programa prestaju vrijediti: </w:t>
      </w:r>
      <w:bookmarkStart w:id="4" w:name="_Hlk123726178"/>
      <w:r w:rsidRPr="00242C27">
        <w:rPr>
          <w:rFonts w:ascii="Times New Roman" w:hAnsi="Times New Roman" w:cs="Times New Roman"/>
          <w:color w:val="FF0000"/>
        </w:rPr>
        <w:t xml:space="preserve">Program mjera za poticanje rješavanja stambenog pitanja na području općine Gornji </w:t>
      </w:r>
      <w:proofErr w:type="spellStart"/>
      <w:r w:rsidRPr="00242C27">
        <w:rPr>
          <w:rFonts w:ascii="Times New Roman" w:hAnsi="Times New Roman" w:cs="Times New Roman"/>
          <w:color w:val="FF0000"/>
        </w:rPr>
        <w:t>Bogićevci</w:t>
      </w:r>
      <w:proofErr w:type="spellEnd"/>
      <w:r w:rsidRPr="00242C27">
        <w:rPr>
          <w:rFonts w:ascii="Times New Roman" w:hAnsi="Times New Roman" w:cs="Times New Roman"/>
          <w:color w:val="FF0000"/>
        </w:rPr>
        <w:t xml:space="preserve"> (Službenom glasniku općine Gornji </w:t>
      </w:r>
      <w:proofErr w:type="spellStart"/>
      <w:r w:rsidRPr="00242C27">
        <w:rPr>
          <w:rFonts w:ascii="Times New Roman" w:hAnsi="Times New Roman" w:cs="Times New Roman"/>
          <w:color w:val="FF0000"/>
        </w:rPr>
        <w:t>Bogićevci</w:t>
      </w:r>
      <w:proofErr w:type="spellEnd"/>
      <w:r w:rsidRPr="00242C27">
        <w:rPr>
          <w:rFonts w:ascii="Times New Roman" w:hAnsi="Times New Roman" w:cs="Times New Roman"/>
          <w:color w:val="FF0000"/>
        </w:rPr>
        <w:t xml:space="preserve"> 04/2020)</w:t>
      </w:r>
      <w:bookmarkEnd w:id="4"/>
      <w:r w:rsidRPr="00242C27">
        <w:rPr>
          <w:rFonts w:ascii="Times New Roman" w:hAnsi="Times New Roman" w:cs="Times New Roman"/>
          <w:color w:val="FF0000"/>
        </w:rPr>
        <w:t xml:space="preserve">, Prva izmjena Programa mjera za poticanje rješavanja stambenog pitanja na području općine Gornji </w:t>
      </w:r>
      <w:proofErr w:type="spellStart"/>
      <w:r w:rsidRPr="00242C27">
        <w:rPr>
          <w:rFonts w:ascii="Times New Roman" w:hAnsi="Times New Roman" w:cs="Times New Roman"/>
          <w:color w:val="FF0000"/>
        </w:rPr>
        <w:t>Bogićevci</w:t>
      </w:r>
      <w:proofErr w:type="spellEnd"/>
      <w:r w:rsidRPr="00242C27">
        <w:rPr>
          <w:rFonts w:ascii="Times New Roman" w:hAnsi="Times New Roman" w:cs="Times New Roman"/>
          <w:color w:val="FF0000"/>
        </w:rPr>
        <w:t xml:space="preserve"> (Službenom glasniku općine Gornji </w:t>
      </w:r>
      <w:proofErr w:type="spellStart"/>
      <w:r w:rsidRPr="00242C27">
        <w:rPr>
          <w:rFonts w:ascii="Times New Roman" w:hAnsi="Times New Roman" w:cs="Times New Roman"/>
          <w:color w:val="FF0000"/>
        </w:rPr>
        <w:t>Bogićevci</w:t>
      </w:r>
      <w:proofErr w:type="spellEnd"/>
      <w:r w:rsidRPr="00242C27">
        <w:rPr>
          <w:rFonts w:ascii="Times New Roman" w:hAnsi="Times New Roman" w:cs="Times New Roman"/>
          <w:color w:val="FF0000"/>
        </w:rPr>
        <w:t xml:space="preserve"> 01/2021) i Druga izmjena Programa mjera za poticanje rješavanja stambenog pitanja na području općine Gornji </w:t>
      </w:r>
      <w:proofErr w:type="spellStart"/>
      <w:r w:rsidRPr="00242C27">
        <w:rPr>
          <w:rFonts w:ascii="Times New Roman" w:hAnsi="Times New Roman" w:cs="Times New Roman"/>
          <w:color w:val="FF0000"/>
        </w:rPr>
        <w:t>Bogićevci</w:t>
      </w:r>
      <w:proofErr w:type="spellEnd"/>
      <w:r w:rsidRPr="00242C27">
        <w:rPr>
          <w:rFonts w:ascii="Times New Roman" w:hAnsi="Times New Roman" w:cs="Times New Roman"/>
          <w:color w:val="FF0000"/>
        </w:rPr>
        <w:t xml:space="preserve"> (Službenom glasniku općine Gornji </w:t>
      </w:r>
      <w:proofErr w:type="spellStart"/>
      <w:r w:rsidRPr="00242C27">
        <w:rPr>
          <w:rFonts w:ascii="Times New Roman" w:hAnsi="Times New Roman" w:cs="Times New Roman"/>
          <w:color w:val="FF0000"/>
        </w:rPr>
        <w:t>Bogićevci</w:t>
      </w:r>
      <w:proofErr w:type="spellEnd"/>
      <w:r w:rsidRPr="00242C27">
        <w:rPr>
          <w:rFonts w:ascii="Times New Roman" w:hAnsi="Times New Roman" w:cs="Times New Roman"/>
          <w:color w:val="FF0000"/>
        </w:rPr>
        <w:t xml:space="preserve"> 03/2021).</w:t>
      </w:r>
    </w:p>
    <w:p w14:paraId="7CFC8D3E" w14:textId="77777777" w:rsidR="000D0A55" w:rsidRPr="00AC0E79" w:rsidRDefault="000D0A55" w:rsidP="000D0A55">
      <w:pPr>
        <w:ind w:firstLine="360"/>
        <w:rPr>
          <w:rFonts w:ascii="Times New Roman" w:hAnsi="Times New Roman" w:cs="Times New Roman"/>
        </w:rPr>
      </w:pPr>
    </w:p>
    <w:p w14:paraId="7FC38A04" w14:textId="77777777" w:rsidR="000D0A55" w:rsidRPr="00242C27" w:rsidRDefault="000D0A55" w:rsidP="000D0A55">
      <w:pPr>
        <w:rPr>
          <w:rFonts w:ascii="Times New Roman" w:hAnsi="Times New Roman" w:cs="Times New Roman"/>
          <w:color w:val="FF0000"/>
        </w:rPr>
      </w:pPr>
      <w:r w:rsidRPr="00242C27">
        <w:rPr>
          <w:rFonts w:ascii="Times New Roman" w:hAnsi="Times New Roman" w:cs="Times New Roman"/>
          <w:color w:val="FF0000"/>
        </w:rPr>
        <w:t>KLASA: 370-01/24-01/01</w:t>
      </w:r>
      <w:r w:rsidRPr="00242C27">
        <w:rPr>
          <w:rFonts w:ascii="Times New Roman" w:hAnsi="Times New Roman" w:cs="Times New Roman"/>
          <w:color w:val="FF0000"/>
        </w:rPr>
        <w:tab/>
      </w:r>
      <w:r w:rsidRPr="00242C27">
        <w:rPr>
          <w:rFonts w:ascii="Times New Roman" w:hAnsi="Times New Roman" w:cs="Times New Roman"/>
          <w:color w:val="FF0000"/>
        </w:rPr>
        <w:tab/>
      </w:r>
      <w:r w:rsidRPr="00242C27">
        <w:rPr>
          <w:rFonts w:ascii="Times New Roman" w:hAnsi="Times New Roman" w:cs="Times New Roman"/>
          <w:color w:val="FF0000"/>
        </w:rPr>
        <w:tab/>
        <w:t xml:space="preserve"> </w:t>
      </w:r>
    </w:p>
    <w:p w14:paraId="0B92BD75" w14:textId="77777777" w:rsidR="000D0A55" w:rsidRPr="00242C27" w:rsidRDefault="000D0A55" w:rsidP="000D0A55">
      <w:pPr>
        <w:rPr>
          <w:rFonts w:ascii="Times New Roman" w:hAnsi="Times New Roman" w:cs="Times New Roman"/>
          <w:color w:val="FF0000"/>
        </w:rPr>
      </w:pPr>
      <w:r w:rsidRPr="00242C27">
        <w:rPr>
          <w:rFonts w:ascii="Times New Roman" w:hAnsi="Times New Roman" w:cs="Times New Roman"/>
          <w:color w:val="FF0000"/>
        </w:rPr>
        <w:t>URBROJ: 2178-22-03/1-24-01</w:t>
      </w:r>
    </w:p>
    <w:p w14:paraId="177AEAAD" w14:textId="73E5CAB6" w:rsidR="000D0A55" w:rsidRPr="00242C27" w:rsidRDefault="000D0A55" w:rsidP="000D0A55">
      <w:pPr>
        <w:rPr>
          <w:rFonts w:ascii="Times New Roman" w:hAnsi="Times New Roman" w:cs="Times New Roman"/>
          <w:color w:val="FF0000"/>
        </w:rPr>
      </w:pPr>
      <w:r w:rsidRPr="00242C27">
        <w:rPr>
          <w:rFonts w:ascii="Times New Roman" w:hAnsi="Times New Roman" w:cs="Times New Roman"/>
          <w:color w:val="FF0000"/>
        </w:rPr>
        <w:t xml:space="preserve">Gornji </w:t>
      </w:r>
      <w:proofErr w:type="spellStart"/>
      <w:r w:rsidRPr="00242C27">
        <w:rPr>
          <w:rFonts w:ascii="Times New Roman" w:hAnsi="Times New Roman" w:cs="Times New Roman"/>
          <w:color w:val="FF0000"/>
        </w:rPr>
        <w:t>Bogićevci</w:t>
      </w:r>
      <w:proofErr w:type="spellEnd"/>
      <w:r w:rsidRPr="00242C27">
        <w:rPr>
          <w:rFonts w:ascii="Times New Roman" w:hAnsi="Times New Roman" w:cs="Times New Roman"/>
          <w:color w:val="FF0000"/>
        </w:rPr>
        <w:t xml:space="preserve">, </w:t>
      </w:r>
      <w:r w:rsidR="00421EDD" w:rsidRPr="00242C27">
        <w:rPr>
          <w:rFonts w:ascii="Times New Roman" w:hAnsi="Times New Roman" w:cs="Times New Roman"/>
          <w:color w:val="FF0000"/>
        </w:rPr>
        <w:t>30</w:t>
      </w:r>
      <w:r w:rsidRPr="00242C27">
        <w:rPr>
          <w:rFonts w:ascii="Times New Roman" w:hAnsi="Times New Roman" w:cs="Times New Roman"/>
          <w:color w:val="FF0000"/>
        </w:rPr>
        <w:t>.</w:t>
      </w:r>
      <w:r w:rsidR="00421EDD" w:rsidRPr="00242C27">
        <w:rPr>
          <w:rFonts w:ascii="Times New Roman" w:hAnsi="Times New Roman" w:cs="Times New Roman"/>
          <w:color w:val="FF0000"/>
        </w:rPr>
        <w:t>4</w:t>
      </w:r>
      <w:r w:rsidRPr="00242C27">
        <w:rPr>
          <w:rFonts w:ascii="Times New Roman" w:hAnsi="Times New Roman" w:cs="Times New Roman"/>
          <w:color w:val="FF0000"/>
        </w:rPr>
        <w:t>.2024. godine</w:t>
      </w:r>
    </w:p>
    <w:p w14:paraId="6189B906" w14:textId="77777777" w:rsidR="000D0A55" w:rsidRPr="00AC0E79" w:rsidRDefault="000D0A55" w:rsidP="000D0A55">
      <w:pPr>
        <w:rPr>
          <w:rFonts w:ascii="Times New Roman" w:hAnsi="Times New Roman" w:cs="Times New Roman"/>
        </w:rPr>
      </w:pPr>
    </w:p>
    <w:p w14:paraId="7B8C14A3" w14:textId="77777777" w:rsidR="000D0A55" w:rsidRPr="00AC0E79" w:rsidRDefault="000D0A55" w:rsidP="000D0A55">
      <w:pPr>
        <w:ind w:left="2124" w:firstLine="708"/>
        <w:jc w:val="right"/>
        <w:rPr>
          <w:rFonts w:ascii="Times New Roman" w:hAnsi="Times New Roman" w:cs="Times New Roman"/>
        </w:rPr>
      </w:pPr>
      <w:r w:rsidRPr="00AC0E79">
        <w:rPr>
          <w:rFonts w:ascii="Times New Roman" w:hAnsi="Times New Roman" w:cs="Times New Roman"/>
        </w:rPr>
        <w:t xml:space="preserve">                                                             Predsjednik OV:</w:t>
      </w:r>
      <w:r w:rsidRPr="00AC0E79">
        <w:rPr>
          <w:rFonts w:ascii="Times New Roman" w:hAnsi="Times New Roman" w:cs="Times New Roman"/>
        </w:rPr>
        <w:tab/>
      </w:r>
    </w:p>
    <w:p w14:paraId="099AC406" w14:textId="6476B355" w:rsidR="000D0A55" w:rsidRDefault="000D0A55" w:rsidP="000D0A55">
      <w:r>
        <w:rPr>
          <w:rFonts w:ascii="Times New Roman" w:hAnsi="Times New Roman" w:cs="Times New Roman"/>
        </w:rPr>
        <w:t xml:space="preserve">        </w:t>
      </w:r>
      <w:r w:rsidRPr="00AC0E79">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C0E79">
        <w:rPr>
          <w:rFonts w:ascii="Times New Roman" w:hAnsi="Times New Roman" w:cs="Times New Roman"/>
        </w:rPr>
        <w:t xml:space="preserve">      Željko Klarić</w:t>
      </w:r>
    </w:p>
    <w:sectPr w:rsidR="000D0A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71DFD"/>
    <w:multiLevelType w:val="hybridMultilevel"/>
    <w:tmpl w:val="61544A80"/>
    <w:lvl w:ilvl="0" w:tplc="D390F67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B9721A7"/>
    <w:multiLevelType w:val="multilevel"/>
    <w:tmpl w:val="0494FB1A"/>
    <w:lvl w:ilvl="0">
      <w:start w:val="1"/>
      <w:numFmt w:val="decimal"/>
      <w:lvlText w:val="%1."/>
      <w:lvlJc w:val="left"/>
      <w:pPr>
        <w:tabs>
          <w:tab w:val="num" w:pos="0"/>
        </w:tabs>
        <w:ind w:left="1430" w:hanging="360"/>
      </w:pPr>
      <w:rPr>
        <w:rFonts w:ascii="Times New Roman" w:eastAsia="Calibri" w:hAnsi="Times New Roman" w:cs="Times New Roman"/>
      </w:rPr>
    </w:lvl>
    <w:lvl w:ilvl="1">
      <w:start w:val="1"/>
      <w:numFmt w:val="bullet"/>
      <w:lvlText w:val="o"/>
      <w:lvlJc w:val="left"/>
      <w:pPr>
        <w:tabs>
          <w:tab w:val="num" w:pos="0"/>
        </w:tabs>
        <w:ind w:left="2150" w:hanging="360"/>
      </w:pPr>
      <w:rPr>
        <w:rFonts w:ascii="Courier New" w:hAnsi="Courier New" w:cs="Courier New" w:hint="default"/>
      </w:rPr>
    </w:lvl>
    <w:lvl w:ilvl="2">
      <w:start w:val="1"/>
      <w:numFmt w:val="bullet"/>
      <w:lvlText w:val=""/>
      <w:lvlJc w:val="left"/>
      <w:pPr>
        <w:tabs>
          <w:tab w:val="num" w:pos="0"/>
        </w:tabs>
        <w:ind w:left="2870" w:hanging="360"/>
      </w:pPr>
      <w:rPr>
        <w:rFonts w:ascii="Wingdings" w:hAnsi="Wingdings" w:cs="Wingdings" w:hint="default"/>
      </w:rPr>
    </w:lvl>
    <w:lvl w:ilvl="3">
      <w:start w:val="1"/>
      <w:numFmt w:val="bullet"/>
      <w:lvlText w:val=""/>
      <w:lvlJc w:val="left"/>
      <w:pPr>
        <w:tabs>
          <w:tab w:val="num" w:pos="0"/>
        </w:tabs>
        <w:ind w:left="3590" w:hanging="360"/>
      </w:pPr>
      <w:rPr>
        <w:rFonts w:ascii="Symbol" w:hAnsi="Symbol" w:cs="Symbol" w:hint="default"/>
      </w:rPr>
    </w:lvl>
    <w:lvl w:ilvl="4">
      <w:start w:val="1"/>
      <w:numFmt w:val="bullet"/>
      <w:lvlText w:val="o"/>
      <w:lvlJc w:val="left"/>
      <w:pPr>
        <w:tabs>
          <w:tab w:val="num" w:pos="0"/>
        </w:tabs>
        <w:ind w:left="4310" w:hanging="360"/>
      </w:pPr>
      <w:rPr>
        <w:rFonts w:ascii="Courier New" w:hAnsi="Courier New" w:cs="Courier New" w:hint="default"/>
      </w:rPr>
    </w:lvl>
    <w:lvl w:ilvl="5">
      <w:start w:val="1"/>
      <w:numFmt w:val="bullet"/>
      <w:lvlText w:val=""/>
      <w:lvlJc w:val="left"/>
      <w:pPr>
        <w:tabs>
          <w:tab w:val="num" w:pos="0"/>
        </w:tabs>
        <w:ind w:left="5030" w:hanging="360"/>
      </w:pPr>
      <w:rPr>
        <w:rFonts w:ascii="Wingdings" w:hAnsi="Wingdings" w:cs="Wingdings" w:hint="default"/>
      </w:rPr>
    </w:lvl>
    <w:lvl w:ilvl="6">
      <w:start w:val="1"/>
      <w:numFmt w:val="bullet"/>
      <w:lvlText w:val=""/>
      <w:lvlJc w:val="left"/>
      <w:pPr>
        <w:tabs>
          <w:tab w:val="num" w:pos="0"/>
        </w:tabs>
        <w:ind w:left="5750" w:hanging="360"/>
      </w:pPr>
      <w:rPr>
        <w:rFonts w:ascii="Symbol" w:hAnsi="Symbol" w:cs="Symbol" w:hint="default"/>
      </w:rPr>
    </w:lvl>
    <w:lvl w:ilvl="7">
      <w:start w:val="1"/>
      <w:numFmt w:val="bullet"/>
      <w:lvlText w:val="o"/>
      <w:lvlJc w:val="left"/>
      <w:pPr>
        <w:tabs>
          <w:tab w:val="num" w:pos="0"/>
        </w:tabs>
        <w:ind w:left="6470" w:hanging="360"/>
      </w:pPr>
      <w:rPr>
        <w:rFonts w:ascii="Courier New" w:hAnsi="Courier New" w:cs="Courier New" w:hint="default"/>
      </w:rPr>
    </w:lvl>
    <w:lvl w:ilvl="8">
      <w:start w:val="1"/>
      <w:numFmt w:val="bullet"/>
      <w:lvlText w:val=""/>
      <w:lvlJc w:val="left"/>
      <w:pPr>
        <w:tabs>
          <w:tab w:val="num" w:pos="0"/>
        </w:tabs>
        <w:ind w:left="7190" w:hanging="360"/>
      </w:pPr>
      <w:rPr>
        <w:rFonts w:ascii="Wingdings" w:hAnsi="Wingdings" w:cs="Wingdings" w:hint="default"/>
      </w:rPr>
    </w:lvl>
  </w:abstractNum>
  <w:abstractNum w:abstractNumId="2" w15:restartNumberingAfterBreak="0">
    <w:nsid w:val="5F4243DD"/>
    <w:multiLevelType w:val="hybridMultilevel"/>
    <w:tmpl w:val="7A8475CE"/>
    <w:lvl w:ilvl="0" w:tplc="9BACA19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4990ED8"/>
    <w:multiLevelType w:val="hybridMultilevel"/>
    <w:tmpl w:val="79B46B5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A050A5D"/>
    <w:multiLevelType w:val="multilevel"/>
    <w:tmpl w:val="A18E6A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1812"/>
        </w:tabs>
        <w:ind w:left="1068"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49356590">
    <w:abstractNumId w:val="2"/>
  </w:num>
  <w:num w:numId="2" w16cid:durableId="1151405833">
    <w:abstractNumId w:val="0"/>
  </w:num>
  <w:num w:numId="3" w16cid:durableId="599218062">
    <w:abstractNumId w:val="3"/>
  </w:num>
  <w:num w:numId="4" w16cid:durableId="981664575">
    <w:abstractNumId w:val="4"/>
  </w:num>
  <w:num w:numId="5" w16cid:durableId="1013142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A55"/>
    <w:rsid w:val="00007701"/>
    <w:rsid w:val="000D0A55"/>
    <w:rsid w:val="00242C27"/>
    <w:rsid w:val="003870D8"/>
    <w:rsid w:val="003B7356"/>
    <w:rsid w:val="00421EDD"/>
    <w:rsid w:val="008B6E6F"/>
    <w:rsid w:val="00A071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6570E"/>
  <w15:chartTrackingRefBased/>
  <w15:docId w15:val="{21BD320B-92D0-4A5C-81C3-8410A1432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A55"/>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D0A55"/>
    <w:pPr>
      <w:suppressAutoHyphens/>
      <w:spacing w:after="0" w:line="240" w:lineRule="auto"/>
      <w:ind w:left="720"/>
      <w:contextualSpacing/>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0D0A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9</Pages>
  <Words>3295</Words>
  <Characters>18782</Characters>
  <Application>Microsoft Office Word</Application>
  <DocSecurity>0</DocSecurity>
  <Lines>156</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OGB</dc:creator>
  <cp:keywords/>
  <dc:description/>
  <cp:lastModifiedBy>OGB</cp:lastModifiedBy>
  <cp:revision>3</cp:revision>
  <dcterms:created xsi:type="dcterms:W3CDTF">2024-12-13T11:52:00Z</dcterms:created>
  <dcterms:modified xsi:type="dcterms:W3CDTF">2025-01-24T11:24:00Z</dcterms:modified>
</cp:coreProperties>
</file>