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0BBA5" w14:textId="1DBC2A8E" w:rsidR="002169C0" w:rsidRDefault="002169C0" w:rsidP="002169C0">
      <w:pPr>
        <w:ind w:firstLine="708"/>
        <w:jc w:val="both"/>
      </w:pPr>
      <w:r>
        <w:t>Na temelju članka 19. Zakona o JLP(R)S  (N.N.broj 33/01, 60/01, 129/05, 109/07, 125/08, 36/09, 150/11, 144/12, 19/13, 137/15) i članka 3</w:t>
      </w:r>
      <w:r w:rsidR="00D644CE">
        <w:t>9</w:t>
      </w:r>
      <w:r>
        <w:t>. Statuta Općine Gornji Bogićevci („Službeni glasnik“Općine Gornji Bogićevci br.</w:t>
      </w:r>
      <w:r w:rsidR="00F90C3F">
        <w:t xml:space="preserve"> 02/</w:t>
      </w:r>
      <w:r w:rsidR="00D644CE">
        <w:t>21</w:t>
      </w:r>
      <w:r>
        <w:t xml:space="preserve">) Općinsko vijeće  Općine Gornji </w:t>
      </w:r>
      <w:proofErr w:type="spellStart"/>
      <w:r>
        <w:t>Bogićevci</w:t>
      </w:r>
      <w:proofErr w:type="spellEnd"/>
      <w:r>
        <w:t xml:space="preserve"> na </w:t>
      </w:r>
      <w:r w:rsidR="00E72A7B">
        <w:t>09</w:t>
      </w:r>
      <w:r>
        <w:t xml:space="preserve">. sjednici Općinskog vijeća održanoj dana  </w:t>
      </w:r>
      <w:r w:rsidR="00F90C3F">
        <w:t>22</w:t>
      </w:r>
      <w:r>
        <w:t>.</w:t>
      </w:r>
      <w:r w:rsidR="00D644CE">
        <w:t xml:space="preserve"> </w:t>
      </w:r>
      <w:r>
        <w:t>prosinca 20</w:t>
      </w:r>
      <w:r w:rsidR="00815ECA">
        <w:t>2</w:t>
      </w:r>
      <w:r w:rsidR="00E72A7B">
        <w:t>2</w:t>
      </w:r>
      <w:r>
        <w:t>. godine  donosi:</w:t>
      </w:r>
    </w:p>
    <w:p w14:paraId="0E3B7945" w14:textId="77777777" w:rsidR="002169C0" w:rsidRDefault="002169C0" w:rsidP="002169C0">
      <w:pPr>
        <w:ind w:firstLine="708"/>
        <w:jc w:val="both"/>
      </w:pPr>
    </w:p>
    <w:p w14:paraId="1AA7F4C1" w14:textId="77777777" w:rsidR="002169C0" w:rsidRDefault="002169C0" w:rsidP="002169C0">
      <w:pPr>
        <w:jc w:val="center"/>
      </w:pPr>
      <w:r>
        <w:rPr>
          <w:b/>
        </w:rPr>
        <w:t>PROGRAM JAVNIH POTREBA IZ OSTALIH DRUŠTVENIH PODRUČJA</w:t>
      </w:r>
    </w:p>
    <w:p w14:paraId="38655BCB" w14:textId="62D946FF" w:rsidR="002169C0" w:rsidRDefault="002169C0" w:rsidP="002169C0">
      <w:pPr>
        <w:jc w:val="center"/>
        <w:rPr>
          <w:b/>
        </w:rPr>
      </w:pPr>
      <w:r>
        <w:rPr>
          <w:b/>
        </w:rPr>
        <w:t>OPĆINE GORNJI BOGIĆEVCI ZA 20</w:t>
      </w:r>
      <w:r w:rsidR="003E430A">
        <w:rPr>
          <w:b/>
        </w:rPr>
        <w:t>2</w:t>
      </w:r>
      <w:r w:rsidR="00E72A7B">
        <w:rPr>
          <w:b/>
        </w:rPr>
        <w:t>3</w:t>
      </w:r>
      <w:r>
        <w:rPr>
          <w:b/>
        </w:rPr>
        <w:t>.GODINU</w:t>
      </w:r>
    </w:p>
    <w:p w14:paraId="237F3FC2" w14:textId="77777777" w:rsidR="002169C0" w:rsidRDefault="002169C0" w:rsidP="002169C0">
      <w:pPr>
        <w:jc w:val="center"/>
      </w:pPr>
    </w:p>
    <w:p w14:paraId="63BDB41D" w14:textId="77777777" w:rsidR="002169C0" w:rsidRPr="0078416B" w:rsidRDefault="002169C0" w:rsidP="002169C0">
      <w:pPr>
        <w:jc w:val="center"/>
        <w:rPr>
          <w:b/>
        </w:rPr>
      </w:pPr>
      <w:r w:rsidRPr="00A64E8B">
        <w:rPr>
          <w:b/>
        </w:rPr>
        <w:t>Članak 1.</w:t>
      </w:r>
      <w:r>
        <w:t xml:space="preserve">        </w:t>
      </w:r>
    </w:p>
    <w:p w14:paraId="7FB3B70A" w14:textId="5525E862" w:rsidR="00A27A69" w:rsidRDefault="002169C0" w:rsidP="002169C0">
      <w:pPr>
        <w:jc w:val="both"/>
      </w:pPr>
      <w:r>
        <w:tab/>
        <w:t xml:space="preserve">Programom javnih potreba iz ostalih društvenih područja Općine Gornji </w:t>
      </w:r>
      <w:proofErr w:type="spellStart"/>
      <w:r>
        <w:t>Bogićevci</w:t>
      </w:r>
      <w:proofErr w:type="spellEnd"/>
      <w:r>
        <w:t xml:space="preserve"> za 20</w:t>
      </w:r>
      <w:r w:rsidR="003E430A">
        <w:t>2</w:t>
      </w:r>
      <w:r w:rsidR="00E72A7B">
        <w:t>3</w:t>
      </w:r>
      <w:r>
        <w:t>.godinu utvrđuju se aktivnosti, poslovi i djelatnosti od značaja za Općinu Gornji Bogićevci, a odnosi se na:</w:t>
      </w:r>
    </w:p>
    <w:p w14:paraId="2C81FA2A" w14:textId="77777777" w:rsidR="002169C0" w:rsidRDefault="002169C0" w:rsidP="002169C0">
      <w:pPr>
        <w:jc w:val="both"/>
      </w:pPr>
    </w:p>
    <w:p w14:paraId="1166D6BB" w14:textId="77777777" w:rsidR="002169C0" w:rsidRDefault="002169C0" w:rsidP="002169C0">
      <w:pPr>
        <w:pStyle w:val="Odlomakpopisa"/>
        <w:numPr>
          <w:ilvl w:val="0"/>
          <w:numId w:val="1"/>
        </w:numPr>
        <w:jc w:val="both"/>
      </w:pPr>
      <w:r>
        <w:t>Prevenciju i borbu protiv raznih vrsta ovisnosti</w:t>
      </w:r>
    </w:p>
    <w:p w14:paraId="314883A0" w14:textId="77777777" w:rsidR="002169C0" w:rsidRDefault="002169C0" w:rsidP="002169C0">
      <w:pPr>
        <w:pStyle w:val="Odlomakpopisa"/>
        <w:numPr>
          <w:ilvl w:val="0"/>
          <w:numId w:val="1"/>
        </w:numPr>
        <w:jc w:val="both"/>
      </w:pPr>
      <w:r>
        <w:t>Programe osoba treće životne dobi</w:t>
      </w:r>
    </w:p>
    <w:p w14:paraId="45EE53BC" w14:textId="77777777" w:rsidR="002169C0" w:rsidRDefault="002169C0" w:rsidP="002169C0">
      <w:pPr>
        <w:pStyle w:val="Odlomakpopisa"/>
        <w:numPr>
          <w:ilvl w:val="0"/>
          <w:numId w:val="1"/>
        </w:numPr>
        <w:jc w:val="both"/>
      </w:pPr>
      <w:r>
        <w:t>Programe udruga proizišlih iz Domovinskog rata i humanitarnih udruga</w:t>
      </w:r>
    </w:p>
    <w:p w14:paraId="630F3F7E" w14:textId="77777777" w:rsidR="002169C0" w:rsidRDefault="002169C0" w:rsidP="002169C0">
      <w:pPr>
        <w:pStyle w:val="Odlomakpopisa"/>
        <w:numPr>
          <w:ilvl w:val="0"/>
          <w:numId w:val="1"/>
        </w:numPr>
        <w:jc w:val="both"/>
      </w:pPr>
      <w:r>
        <w:t>Programe njegovanja tradicijskih obrta i obrtništva</w:t>
      </w:r>
    </w:p>
    <w:p w14:paraId="5B03A9B3" w14:textId="77777777" w:rsidR="002169C0" w:rsidRDefault="002169C0" w:rsidP="002169C0">
      <w:pPr>
        <w:jc w:val="both"/>
      </w:pPr>
    </w:p>
    <w:p w14:paraId="36922B91" w14:textId="77777777" w:rsidR="002169C0" w:rsidRDefault="002169C0" w:rsidP="002169C0">
      <w:pPr>
        <w:jc w:val="center"/>
        <w:rPr>
          <w:b/>
        </w:rPr>
      </w:pPr>
      <w:r>
        <w:rPr>
          <w:b/>
        </w:rPr>
        <w:t>Članak 2.</w:t>
      </w:r>
    </w:p>
    <w:p w14:paraId="209E36F7" w14:textId="6849A054" w:rsidR="002169C0" w:rsidRDefault="002169C0" w:rsidP="002169C0">
      <w:pPr>
        <w:ind w:firstLine="708"/>
        <w:jc w:val="both"/>
      </w:pPr>
      <w:r>
        <w:t xml:space="preserve">Program javnih potreba iz ostalih društvenih područja Općine Gornji </w:t>
      </w:r>
      <w:proofErr w:type="spellStart"/>
      <w:r>
        <w:t>Bogićevci</w:t>
      </w:r>
      <w:proofErr w:type="spellEnd"/>
      <w:r>
        <w:t xml:space="preserve"> za 20</w:t>
      </w:r>
      <w:r w:rsidR="001562FA">
        <w:t>2</w:t>
      </w:r>
      <w:r w:rsidR="00E72A7B">
        <w:t>3</w:t>
      </w:r>
      <w:r>
        <w:t>.godinu</w:t>
      </w:r>
      <w:r w:rsidR="003C7C81">
        <w:t xml:space="preserve"> financirat će se u iznos</w:t>
      </w:r>
      <w:r w:rsidR="00815ECA">
        <w:t>u od 4</w:t>
      </w:r>
      <w:r w:rsidR="003C7C81">
        <w:t>.</w:t>
      </w:r>
      <w:r w:rsidR="00E72A7B">
        <w:t>9</w:t>
      </w:r>
      <w:r w:rsidR="003C7C81">
        <w:t xml:space="preserve">00,00 </w:t>
      </w:r>
      <w:r w:rsidR="00E72A7B">
        <w:t>eura</w:t>
      </w:r>
      <w:r w:rsidR="003C7C81">
        <w:t>.</w:t>
      </w:r>
    </w:p>
    <w:p w14:paraId="70AF5AAC" w14:textId="77777777" w:rsidR="003C7C81" w:rsidRDefault="003C7C81" w:rsidP="002169C0">
      <w:pPr>
        <w:ind w:firstLine="708"/>
        <w:jc w:val="both"/>
      </w:pPr>
    </w:p>
    <w:p w14:paraId="12367A7D" w14:textId="77777777" w:rsidR="003C7C81" w:rsidRDefault="003C7C81" w:rsidP="003C7C81">
      <w:pPr>
        <w:ind w:left="3540"/>
        <w:rPr>
          <w:b/>
        </w:rPr>
      </w:pPr>
      <w:r>
        <w:rPr>
          <w:b/>
        </w:rPr>
        <w:t xml:space="preserve">        Članak 3.</w:t>
      </w:r>
    </w:p>
    <w:p w14:paraId="4F05C694" w14:textId="77777777" w:rsidR="003C7C81" w:rsidRDefault="003C7C81" w:rsidP="003C7C81">
      <w:pPr>
        <w:ind w:firstLine="708"/>
        <w:jc w:val="both"/>
      </w:pPr>
      <w:r>
        <w:t>Temeljem utvrđenih potreba iz ostalih društvenih područja Općine Gornji Bogićevci financirat će se fizičke i pravne osobe koje svojim djelokrugom rada utječu na prevenciju i borbu protiv raznih vrsta ovisnosti, koji svojim programima okupljaju i brinu o osobama treće životne dobi, udruge koje se bave tradicijskim obrtima i vještinama, te udruge koje se zalažu za očuvanje tekovina Domovinskog rata.</w:t>
      </w:r>
    </w:p>
    <w:p w14:paraId="2BA00C4F" w14:textId="77777777" w:rsidR="003C7C81" w:rsidRDefault="003C7C81" w:rsidP="003C7C81">
      <w:pPr>
        <w:ind w:firstLine="708"/>
        <w:jc w:val="both"/>
      </w:pPr>
    </w:p>
    <w:p w14:paraId="360505CC" w14:textId="77777777" w:rsidR="003C7C81" w:rsidRPr="003C7C81" w:rsidRDefault="003C7C81" w:rsidP="003C7C81">
      <w:pPr>
        <w:ind w:left="3540"/>
        <w:rPr>
          <w:b/>
        </w:rPr>
      </w:pPr>
      <w:r>
        <w:rPr>
          <w:b/>
        </w:rPr>
        <w:t xml:space="preserve">       Članak 4.</w:t>
      </w:r>
    </w:p>
    <w:p w14:paraId="79BC2771" w14:textId="572457FB" w:rsidR="003C7C81" w:rsidRDefault="003C7C81" w:rsidP="003C7C81">
      <w:pPr>
        <w:jc w:val="both"/>
      </w:pPr>
      <w:r>
        <w:tab/>
      </w:r>
      <w:r w:rsidR="006F2DD0">
        <w:t xml:space="preserve">Izvori financijskih sredstava za ostvarenje ovog Programa u naprijed navedenim člancima je iz </w:t>
      </w:r>
      <w:r w:rsidR="001654BC">
        <w:t>općih prihoda i primitaka</w:t>
      </w:r>
      <w:r w:rsidR="00815ECA">
        <w:t xml:space="preserve"> </w:t>
      </w:r>
      <w:r w:rsidR="00E72A7B">
        <w:t>2</w:t>
      </w:r>
      <w:r w:rsidR="00815ECA">
        <w:t>.000,00</w:t>
      </w:r>
      <w:r w:rsidR="00E72A7B">
        <w:t xml:space="preserve"> eura</w:t>
      </w:r>
      <w:r w:rsidR="00815ECA">
        <w:t xml:space="preserve">, te </w:t>
      </w:r>
      <w:r w:rsidR="00E72A7B">
        <w:t>2</w:t>
      </w:r>
      <w:r w:rsidR="00815ECA">
        <w:t>.</w:t>
      </w:r>
      <w:r w:rsidR="00E72A7B">
        <w:t>9</w:t>
      </w:r>
      <w:r w:rsidR="00815ECA">
        <w:t>00,00</w:t>
      </w:r>
      <w:r w:rsidR="00E72A7B">
        <w:t xml:space="preserve"> eura</w:t>
      </w:r>
      <w:r w:rsidR="00815ECA">
        <w:t xml:space="preserve"> </w:t>
      </w:r>
      <w:r w:rsidR="00E72A7B">
        <w:t>pomoći.</w:t>
      </w:r>
    </w:p>
    <w:p w14:paraId="42420D11" w14:textId="77777777" w:rsidR="006F2DD0" w:rsidRDefault="006F2DD0" w:rsidP="003C7C81">
      <w:pPr>
        <w:jc w:val="both"/>
      </w:pPr>
    </w:p>
    <w:p w14:paraId="7AFC181E" w14:textId="77777777" w:rsidR="006F2DD0" w:rsidRPr="0078416B" w:rsidRDefault="006F2DD0" w:rsidP="006F2DD0">
      <w:pPr>
        <w:ind w:left="3540"/>
        <w:rPr>
          <w:b/>
        </w:rPr>
      </w:pPr>
      <w:r>
        <w:rPr>
          <w:b/>
        </w:rPr>
        <w:t xml:space="preserve">       Članak 5</w:t>
      </w:r>
      <w:r w:rsidRPr="00590C33">
        <w:rPr>
          <w:b/>
        </w:rPr>
        <w:t>.</w:t>
      </w:r>
    </w:p>
    <w:p w14:paraId="34363A06" w14:textId="7486123C" w:rsidR="006F2DD0" w:rsidRDefault="006F2DD0" w:rsidP="006F2DD0">
      <w:pPr>
        <w:jc w:val="both"/>
      </w:pPr>
      <w:r>
        <w:t xml:space="preserve">                  Ovaj Program Javnih potreba iz ostalih društvenih područja Općine Gornji Bogićevci za 20</w:t>
      </w:r>
      <w:r w:rsidR="00401804">
        <w:t>2</w:t>
      </w:r>
      <w:r w:rsidR="00E72A7B">
        <w:t>3</w:t>
      </w:r>
      <w:r>
        <w:t>.godinu bit će objavljen u „Službenom glasniku“Općine Gornji Bogićevci, a stupa na snagu 01.siječnja 20</w:t>
      </w:r>
      <w:r w:rsidR="003E430A">
        <w:t>2</w:t>
      </w:r>
      <w:r w:rsidR="00E72A7B">
        <w:t>3</w:t>
      </w:r>
      <w:r>
        <w:t>.godine.</w:t>
      </w:r>
    </w:p>
    <w:p w14:paraId="1F5CCD3A" w14:textId="77777777" w:rsidR="006F2DD0" w:rsidRDefault="006F2DD0" w:rsidP="006F2DD0">
      <w:pPr>
        <w:rPr>
          <w:b/>
        </w:rPr>
      </w:pPr>
      <w:r>
        <w:rPr>
          <w:b/>
        </w:rPr>
        <w:t xml:space="preserve">                                                          </w:t>
      </w:r>
    </w:p>
    <w:p w14:paraId="4639E3C4" w14:textId="77777777" w:rsidR="006F2DD0" w:rsidRDefault="006F2DD0" w:rsidP="006F2DD0">
      <w:pPr>
        <w:jc w:val="center"/>
        <w:rPr>
          <w:b/>
        </w:rPr>
      </w:pPr>
      <w:r>
        <w:rPr>
          <w:b/>
        </w:rPr>
        <w:t>OPĆINA GORNJI BOGIĆEVCI</w:t>
      </w:r>
    </w:p>
    <w:p w14:paraId="35E3AACC" w14:textId="77777777" w:rsidR="006F2DD0" w:rsidRDefault="006F2DD0" w:rsidP="006F2DD0">
      <w:pPr>
        <w:jc w:val="center"/>
        <w:rPr>
          <w:b/>
        </w:rPr>
      </w:pPr>
      <w:r>
        <w:rPr>
          <w:b/>
        </w:rPr>
        <w:t>OPĆINSKO VIJEĆE OPĆINE GORNJI BOGIĆEVCI</w:t>
      </w:r>
    </w:p>
    <w:p w14:paraId="7A1C30B8" w14:textId="77777777" w:rsidR="006F2DD0" w:rsidRDefault="006F2DD0" w:rsidP="006F2DD0">
      <w:pPr>
        <w:jc w:val="center"/>
      </w:pPr>
    </w:p>
    <w:p w14:paraId="2685F02A" w14:textId="77777777" w:rsidR="006F2DD0" w:rsidRDefault="006F2DD0" w:rsidP="006F2DD0"/>
    <w:p w14:paraId="7B5B55B1" w14:textId="77777777" w:rsidR="006F2DD0" w:rsidRDefault="006F2DD0" w:rsidP="006F2DD0"/>
    <w:p w14:paraId="79F370B7" w14:textId="18657CD2" w:rsidR="006F2DD0" w:rsidRDefault="006F2DD0" w:rsidP="006F2DD0">
      <w:r>
        <w:t>Klasa: 400-</w:t>
      </w:r>
      <w:r w:rsidRPr="00675AF3">
        <w:t>0</w:t>
      </w:r>
      <w:r w:rsidR="00E72A7B">
        <w:t>8</w:t>
      </w:r>
      <w:r>
        <w:t>/</w:t>
      </w:r>
      <w:r w:rsidR="001C0B2D">
        <w:t>2</w:t>
      </w:r>
      <w:r w:rsidR="00E72A7B">
        <w:t>2</w:t>
      </w:r>
      <w:r w:rsidR="001C0B2D">
        <w:t>-0</w:t>
      </w:r>
      <w:r w:rsidR="00E72A7B">
        <w:t>1</w:t>
      </w:r>
      <w:r w:rsidR="001C0B2D">
        <w:t>/0</w:t>
      </w:r>
      <w:r w:rsidR="00E72A7B">
        <w:t>1</w:t>
      </w:r>
      <w:r>
        <w:t xml:space="preserve">                                     PREDSJEDNIK OPĆINSKOG VIJEĆA:</w:t>
      </w:r>
    </w:p>
    <w:p w14:paraId="0B3821C8" w14:textId="6211A25E" w:rsidR="006F2DD0" w:rsidRPr="00F90C3F" w:rsidRDefault="006F2DD0" w:rsidP="006F2DD0">
      <w:pPr>
        <w:rPr>
          <w:color w:val="FF0000"/>
        </w:rPr>
      </w:pPr>
      <w:proofErr w:type="spellStart"/>
      <w:r>
        <w:t>Urbroj</w:t>
      </w:r>
      <w:proofErr w:type="spellEnd"/>
      <w:r>
        <w:t>:</w:t>
      </w:r>
      <w:r w:rsidRPr="0078416B">
        <w:t xml:space="preserve"> </w:t>
      </w:r>
      <w:r>
        <w:t>2178</w:t>
      </w:r>
      <w:r w:rsidR="00E72A7B">
        <w:t>-22</w:t>
      </w:r>
      <w:r>
        <w:t>-</w:t>
      </w:r>
      <w:r w:rsidR="00F90C3F">
        <w:t>03</w:t>
      </w:r>
      <w:r w:rsidR="00675AF3">
        <w:t>/</w:t>
      </w:r>
      <w:r w:rsidR="00401804">
        <w:t>1</w:t>
      </w:r>
      <w:r>
        <w:t>-</w:t>
      </w:r>
      <w:r w:rsidR="00E72A7B">
        <w:t>22-3</w:t>
      </w:r>
    </w:p>
    <w:p w14:paraId="0374AE88" w14:textId="74563974" w:rsidR="006F2DD0" w:rsidRDefault="006F2DD0" w:rsidP="006F2DD0">
      <w:r>
        <w:t xml:space="preserve">                                                                             </w:t>
      </w:r>
      <w:r w:rsidR="00401804">
        <w:t xml:space="preserve">                     Željko Klarić</w:t>
      </w:r>
    </w:p>
    <w:p w14:paraId="2E5845B7" w14:textId="5AF26683" w:rsidR="006F2DD0" w:rsidRPr="00716E0D" w:rsidRDefault="006F2DD0" w:rsidP="006F2DD0">
      <w:r>
        <w:t xml:space="preserve">Gornji Bogićevci, </w:t>
      </w:r>
      <w:r w:rsidR="00F90C3F">
        <w:t>22</w:t>
      </w:r>
      <w:r>
        <w:t>. prosinca  20</w:t>
      </w:r>
      <w:r w:rsidR="00401804">
        <w:t>2</w:t>
      </w:r>
      <w:r w:rsidR="00E72A7B">
        <w:t>2</w:t>
      </w:r>
      <w:r>
        <w:t>.</w:t>
      </w:r>
    </w:p>
    <w:p w14:paraId="0B773AB3" w14:textId="77777777" w:rsidR="006F2DD0" w:rsidRPr="003C7C81" w:rsidRDefault="006F2DD0" w:rsidP="003C7C81">
      <w:pPr>
        <w:jc w:val="both"/>
      </w:pPr>
    </w:p>
    <w:sectPr w:rsidR="006F2DD0" w:rsidRPr="003C7C81" w:rsidSect="00A27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3653D"/>
    <w:multiLevelType w:val="hybridMultilevel"/>
    <w:tmpl w:val="827A1036"/>
    <w:lvl w:ilvl="0" w:tplc="DF789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67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9C0"/>
    <w:rsid w:val="001562FA"/>
    <w:rsid w:val="001654BC"/>
    <w:rsid w:val="001C0B2D"/>
    <w:rsid w:val="002169C0"/>
    <w:rsid w:val="003C7C81"/>
    <w:rsid w:val="003E430A"/>
    <w:rsid w:val="00401804"/>
    <w:rsid w:val="00675AF3"/>
    <w:rsid w:val="006F2DD0"/>
    <w:rsid w:val="00815ECA"/>
    <w:rsid w:val="00A27A69"/>
    <w:rsid w:val="00D644CE"/>
    <w:rsid w:val="00E72A7B"/>
    <w:rsid w:val="00F9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A406"/>
  <w15:docId w15:val="{63A3836C-8CF5-496E-AE37-28F2AEED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6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OGB</cp:lastModifiedBy>
  <cp:revision>13</cp:revision>
  <cp:lastPrinted>2023-05-31T15:57:00Z</cp:lastPrinted>
  <dcterms:created xsi:type="dcterms:W3CDTF">2017-01-11T16:07:00Z</dcterms:created>
  <dcterms:modified xsi:type="dcterms:W3CDTF">2023-05-31T16:00:00Z</dcterms:modified>
</cp:coreProperties>
</file>