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6EFB0" w14:textId="77777777" w:rsidR="00883402" w:rsidRPr="004D022F" w:rsidRDefault="00883402" w:rsidP="00883402">
      <w:pPr>
        <w:suppressAutoHyphens/>
        <w:spacing w:after="0" w:line="240" w:lineRule="auto"/>
        <w:rPr>
          <w:rFonts w:ascii="Times New Roman" w:eastAsia="Times New Roman" w:hAnsi="Times New Roman" w:cs="Times New Roman"/>
          <w:sz w:val="24"/>
          <w:szCs w:val="24"/>
          <w:lang w:eastAsia="hr-HR"/>
        </w:rPr>
      </w:pPr>
      <w:r w:rsidRPr="004D022F">
        <w:rPr>
          <w:rFonts w:ascii="Monotype Corsiva" w:eastAsia="Times New Roman" w:hAnsi="Monotype Corsiva" w:cs="Arial"/>
          <w:color w:val="0000FF"/>
          <w:sz w:val="72"/>
          <w:szCs w:val="72"/>
          <w:lang w:eastAsia="hr-HR"/>
        </w:rPr>
        <w:t>SLUŽBENI   GLASNIK</w:t>
      </w:r>
    </w:p>
    <w:p w14:paraId="6185F77F" w14:textId="77777777" w:rsidR="00883402" w:rsidRPr="004D022F" w:rsidRDefault="00883402" w:rsidP="00883402">
      <w:pPr>
        <w:suppressAutoHyphens/>
        <w:spacing w:after="0" w:line="240" w:lineRule="auto"/>
        <w:rPr>
          <w:rFonts w:ascii="Monotype Corsiva" w:eastAsia="Times New Roman" w:hAnsi="Monotype Corsiva" w:cs="Times New Roman"/>
          <w:color w:val="FF0000"/>
          <w:sz w:val="28"/>
          <w:szCs w:val="24"/>
          <w:lang w:eastAsia="hr-HR"/>
        </w:rPr>
      </w:pP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Monotype Corsiva" w:eastAsia="Times New Roman" w:hAnsi="Monotype Corsiva" w:cs="Times New Roman"/>
          <w:color w:val="FF0000"/>
          <w:sz w:val="28"/>
          <w:szCs w:val="24"/>
          <w:lang w:eastAsia="hr-HR"/>
        </w:rPr>
        <w:t xml:space="preserve">Službeno glasilo općine Gornji </w:t>
      </w:r>
      <w:proofErr w:type="spellStart"/>
      <w:r w:rsidRPr="004D022F">
        <w:rPr>
          <w:rFonts w:ascii="Monotype Corsiva" w:eastAsia="Times New Roman" w:hAnsi="Monotype Corsiva" w:cs="Times New Roman"/>
          <w:color w:val="FF0000"/>
          <w:sz w:val="28"/>
          <w:szCs w:val="24"/>
          <w:lang w:eastAsia="hr-HR"/>
        </w:rPr>
        <w:t>Bogićevci</w:t>
      </w:r>
      <w:proofErr w:type="spellEnd"/>
    </w:p>
    <w:p w14:paraId="6B74A4B1" w14:textId="77777777" w:rsidR="00883402" w:rsidRPr="004D022F" w:rsidRDefault="00883402" w:rsidP="00883402">
      <w:pPr>
        <w:suppressAutoHyphens/>
        <w:spacing w:after="0" w:line="240" w:lineRule="auto"/>
        <w:rPr>
          <w:rFonts w:ascii="Monotype Corsiva" w:eastAsia="Times New Roman" w:hAnsi="Monotype Corsiva" w:cs="Times New Roman"/>
          <w:color w:val="FF0000"/>
          <w:sz w:val="28"/>
          <w:szCs w:val="24"/>
          <w:lang w:eastAsia="hr-HR"/>
        </w:rPr>
      </w:pPr>
    </w:p>
    <w:p w14:paraId="74DF072B" w14:textId="77777777" w:rsidR="00883402" w:rsidRPr="004D022F" w:rsidRDefault="00883402" w:rsidP="00883402">
      <w:pPr>
        <w:suppressAutoHyphens/>
        <w:spacing w:after="0" w:line="240" w:lineRule="auto"/>
        <w:rPr>
          <w:rFonts w:ascii="Monotype Corsiva" w:eastAsia="Times New Roman" w:hAnsi="Monotype Corsiva" w:cs="Times New Roman"/>
          <w:color w:val="FF0000"/>
          <w:sz w:val="28"/>
          <w:szCs w:val="24"/>
          <w:lang w:eastAsia="hr-HR"/>
        </w:rPr>
      </w:pPr>
    </w:p>
    <w:p w14:paraId="2B22F9FA" w14:textId="77777777" w:rsidR="00883402" w:rsidRPr="004D022F" w:rsidRDefault="00883402" w:rsidP="00883402">
      <w:pPr>
        <w:keepNext/>
        <w:suppressAutoHyphens/>
        <w:spacing w:after="0" w:line="240" w:lineRule="auto"/>
        <w:jc w:val="both"/>
        <w:outlineLvl w:val="2"/>
        <w:rPr>
          <w:rFonts w:ascii="Monotype Corsiva" w:eastAsia="Times New Roman" w:hAnsi="Monotype Corsiva" w:cs="Arial"/>
          <w:b/>
          <w:bCs/>
          <w:sz w:val="24"/>
          <w:szCs w:val="24"/>
          <w:lang w:eastAsia="hr-HR"/>
        </w:rPr>
      </w:pPr>
      <w:r w:rsidRPr="004D022F">
        <w:rPr>
          <w:rFonts w:ascii="Monotype Corsiva" w:eastAsia="Times New Roman" w:hAnsi="Monotype Corsiva" w:cs="Arial"/>
          <w:b/>
          <w:bCs/>
          <w:sz w:val="24"/>
          <w:szCs w:val="24"/>
          <w:lang w:eastAsia="hr-HR"/>
        </w:rPr>
        <w:t>R E P U B L I K A  H R V A T S K A</w:t>
      </w:r>
    </w:p>
    <w:p w14:paraId="77DCC14F" w14:textId="77777777" w:rsidR="00883402" w:rsidRPr="004D022F" w:rsidRDefault="00883402" w:rsidP="00883402">
      <w:pPr>
        <w:keepNext/>
        <w:suppressAutoHyphens/>
        <w:spacing w:after="0" w:line="240" w:lineRule="auto"/>
        <w:jc w:val="both"/>
        <w:outlineLvl w:val="2"/>
        <w:rPr>
          <w:rFonts w:ascii="Monotype Corsiva" w:eastAsia="Times New Roman" w:hAnsi="Monotype Corsiva" w:cs="Arial"/>
          <w:b/>
          <w:bCs/>
          <w:sz w:val="24"/>
          <w:szCs w:val="24"/>
          <w:lang w:eastAsia="hr-HR"/>
        </w:rPr>
      </w:pPr>
      <w:r w:rsidRPr="004D022F">
        <w:rPr>
          <w:rFonts w:ascii="Monotype Corsiva" w:eastAsia="Times New Roman" w:hAnsi="Monotype Corsiva" w:cs="Arial"/>
          <w:b/>
          <w:bCs/>
          <w:sz w:val="24"/>
          <w:szCs w:val="24"/>
          <w:lang w:eastAsia="hr-HR"/>
        </w:rPr>
        <w:t>BRODSKO – POSAVSKA ŽUPANIJA</w:t>
      </w:r>
    </w:p>
    <w:p w14:paraId="6AF0FD91" w14:textId="77777777" w:rsidR="00883402" w:rsidRPr="004D022F" w:rsidRDefault="00883402" w:rsidP="00883402">
      <w:pPr>
        <w:keepNext/>
        <w:suppressAutoHyphens/>
        <w:spacing w:after="0" w:line="240" w:lineRule="auto"/>
        <w:jc w:val="both"/>
        <w:outlineLvl w:val="1"/>
        <w:rPr>
          <w:rFonts w:ascii="Monotype Corsiva" w:eastAsia="Times New Roman" w:hAnsi="Monotype Corsiva" w:cs="Arial"/>
          <w:b/>
          <w:bCs/>
          <w:sz w:val="24"/>
          <w:szCs w:val="24"/>
          <w:lang w:eastAsia="hr-HR"/>
        </w:rPr>
      </w:pPr>
      <w:r w:rsidRPr="004D022F">
        <w:rPr>
          <w:rFonts w:ascii="Monotype Corsiva" w:eastAsia="Times New Roman" w:hAnsi="Monotype Corsiva" w:cs="Arial"/>
          <w:b/>
          <w:bCs/>
          <w:sz w:val="24"/>
          <w:szCs w:val="24"/>
          <w:lang w:eastAsia="hr-HR"/>
        </w:rPr>
        <w:t xml:space="preserve">   OPĆINA  GORNJI   BOGIĆEVCI</w:t>
      </w:r>
    </w:p>
    <w:p w14:paraId="3A3C85E8" w14:textId="77777777" w:rsidR="00883402" w:rsidRPr="004D022F" w:rsidRDefault="00883402" w:rsidP="00883402">
      <w:pPr>
        <w:suppressAutoHyphens/>
        <w:spacing w:after="0" w:line="240" w:lineRule="auto"/>
        <w:rPr>
          <w:rFonts w:ascii="Times New Roman" w:eastAsia="Times New Roman" w:hAnsi="Times New Roman" w:cs="Times New Roman"/>
          <w:sz w:val="24"/>
          <w:szCs w:val="24"/>
          <w:lang w:eastAsia="hr-HR"/>
        </w:rPr>
      </w:pPr>
    </w:p>
    <w:tbl>
      <w:tblPr>
        <w:tblW w:w="9000" w:type="dxa"/>
        <w:tblInd w:w="109" w:type="dxa"/>
        <w:tblLayout w:type="fixed"/>
        <w:tblLook w:val="04A0" w:firstRow="1" w:lastRow="0" w:firstColumn="1" w:lastColumn="0" w:noHBand="0" w:noVBand="1"/>
      </w:tblPr>
      <w:tblGrid>
        <w:gridCol w:w="1635"/>
        <w:gridCol w:w="5220"/>
        <w:gridCol w:w="2145"/>
      </w:tblGrid>
      <w:tr w:rsidR="00883402" w:rsidRPr="004D022F" w14:paraId="03929CC8" w14:textId="77777777" w:rsidTr="00720E03">
        <w:trPr>
          <w:trHeight w:val="100"/>
        </w:trPr>
        <w:tc>
          <w:tcPr>
            <w:tcW w:w="1635" w:type="dxa"/>
            <w:tcBorders>
              <w:top w:val="double" w:sz="4" w:space="0" w:color="000000"/>
              <w:left w:val="double" w:sz="4" w:space="0" w:color="000000"/>
              <w:bottom w:val="double" w:sz="4" w:space="0" w:color="000000"/>
              <w:right w:val="double" w:sz="4" w:space="0" w:color="000000"/>
            </w:tcBorders>
            <w:hideMark/>
          </w:tcPr>
          <w:p w14:paraId="3EE9F437" w14:textId="77777777" w:rsidR="00883402" w:rsidRPr="004D022F" w:rsidRDefault="00883402"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Godina</w:t>
            </w:r>
          </w:p>
          <w:p w14:paraId="304AC124" w14:textId="77777777" w:rsidR="00883402" w:rsidRPr="004D022F" w:rsidRDefault="00883402"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1</w:t>
            </w:r>
            <w:r>
              <w:rPr>
                <w:rFonts w:ascii="Monotype Corsiva" w:eastAsia="Times New Roman" w:hAnsi="Monotype Corsiva" w:cs="Times New Roman"/>
                <w:color w:val="993366"/>
                <w:sz w:val="28"/>
                <w:szCs w:val="24"/>
                <w:lang w:eastAsia="hr-HR"/>
              </w:rPr>
              <w:t>8</w:t>
            </w:r>
          </w:p>
        </w:tc>
        <w:tc>
          <w:tcPr>
            <w:tcW w:w="5220" w:type="dxa"/>
            <w:tcBorders>
              <w:top w:val="double" w:sz="4" w:space="0" w:color="000000"/>
              <w:left w:val="double" w:sz="4" w:space="0" w:color="000000"/>
              <w:bottom w:val="double" w:sz="4" w:space="0" w:color="000000"/>
              <w:right w:val="double" w:sz="4" w:space="0" w:color="000000"/>
            </w:tcBorders>
          </w:tcPr>
          <w:p w14:paraId="3EE04FC7" w14:textId="578AD587" w:rsidR="00883402" w:rsidRPr="004D022F" w:rsidRDefault="00883402"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 xml:space="preserve">Gornji </w:t>
            </w:r>
            <w:proofErr w:type="spellStart"/>
            <w:r w:rsidRPr="004D022F">
              <w:rPr>
                <w:rFonts w:ascii="Monotype Corsiva" w:eastAsia="Times New Roman" w:hAnsi="Monotype Corsiva" w:cs="Times New Roman"/>
                <w:color w:val="993366"/>
                <w:sz w:val="28"/>
                <w:szCs w:val="24"/>
                <w:lang w:eastAsia="hr-HR"/>
              </w:rPr>
              <w:t>Bogićevci</w:t>
            </w:r>
            <w:proofErr w:type="spellEnd"/>
            <w:r w:rsidRPr="004D022F">
              <w:rPr>
                <w:rFonts w:ascii="Monotype Corsiva" w:eastAsia="Times New Roman" w:hAnsi="Monotype Corsiva" w:cs="Times New Roman"/>
                <w:color w:val="993366"/>
                <w:sz w:val="28"/>
                <w:szCs w:val="24"/>
                <w:lang w:eastAsia="hr-HR"/>
              </w:rPr>
              <w:t xml:space="preserve">,   </w:t>
            </w:r>
            <w:r>
              <w:rPr>
                <w:rFonts w:ascii="Monotype Corsiva" w:eastAsia="Times New Roman" w:hAnsi="Monotype Corsiva" w:cs="Times New Roman"/>
                <w:color w:val="993366"/>
                <w:sz w:val="28"/>
                <w:szCs w:val="24"/>
                <w:lang w:eastAsia="hr-HR"/>
              </w:rPr>
              <w:t>1</w:t>
            </w:r>
            <w:r>
              <w:rPr>
                <w:rFonts w:ascii="Monotype Corsiva" w:eastAsia="Times New Roman" w:hAnsi="Monotype Corsiva" w:cs="Times New Roman"/>
                <w:color w:val="993366"/>
                <w:sz w:val="28"/>
                <w:szCs w:val="24"/>
                <w:lang w:eastAsia="hr-HR"/>
              </w:rPr>
              <w:t>.</w:t>
            </w:r>
            <w:r>
              <w:rPr>
                <w:rFonts w:ascii="Monotype Corsiva" w:eastAsia="Times New Roman" w:hAnsi="Monotype Corsiva" w:cs="Times New Roman"/>
                <w:color w:val="993366"/>
                <w:sz w:val="28"/>
                <w:szCs w:val="24"/>
                <w:lang w:eastAsia="hr-HR"/>
              </w:rPr>
              <w:t>3</w:t>
            </w:r>
            <w:r>
              <w:rPr>
                <w:rFonts w:ascii="Monotype Corsiva" w:eastAsia="Times New Roman" w:hAnsi="Monotype Corsiva" w:cs="Times New Roman"/>
                <w:color w:val="993366"/>
                <w:sz w:val="28"/>
                <w:szCs w:val="24"/>
                <w:lang w:eastAsia="hr-HR"/>
              </w:rPr>
              <w:t>.2024</w:t>
            </w:r>
            <w:r w:rsidRPr="004D022F">
              <w:rPr>
                <w:rFonts w:ascii="Monotype Corsiva" w:eastAsia="Times New Roman" w:hAnsi="Monotype Corsiva" w:cs="Times New Roman"/>
                <w:color w:val="993366"/>
                <w:sz w:val="28"/>
                <w:szCs w:val="24"/>
                <w:lang w:eastAsia="hr-HR"/>
              </w:rPr>
              <w:t>. godine</w:t>
            </w:r>
          </w:p>
          <w:p w14:paraId="3E616CFF" w14:textId="77777777" w:rsidR="00883402" w:rsidRPr="004D022F" w:rsidRDefault="00883402"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p>
        </w:tc>
        <w:tc>
          <w:tcPr>
            <w:tcW w:w="2145" w:type="dxa"/>
            <w:tcBorders>
              <w:top w:val="double" w:sz="4" w:space="0" w:color="000000"/>
              <w:left w:val="double" w:sz="4" w:space="0" w:color="000000"/>
              <w:bottom w:val="double" w:sz="4" w:space="0" w:color="000000"/>
              <w:right w:val="double" w:sz="4" w:space="0" w:color="000000"/>
            </w:tcBorders>
            <w:hideMark/>
          </w:tcPr>
          <w:p w14:paraId="3A9F3519" w14:textId="77777777" w:rsidR="00883402" w:rsidRPr="004D022F" w:rsidRDefault="00883402"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Broj</w:t>
            </w:r>
          </w:p>
          <w:p w14:paraId="08C4DE58" w14:textId="34B3CDDE" w:rsidR="00883402" w:rsidRPr="004D022F" w:rsidRDefault="00883402"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Pr>
                <w:rFonts w:ascii="Monotype Corsiva" w:eastAsia="Times New Roman" w:hAnsi="Monotype Corsiva" w:cs="Times New Roman"/>
                <w:color w:val="993366"/>
                <w:sz w:val="28"/>
                <w:szCs w:val="24"/>
                <w:lang w:eastAsia="hr-HR"/>
              </w:rPr>
              <w:t>3</w:t>
            </w:r>
            <w:r w:rsidRPr="004D022F">
              <w:rPr>
                <w:rFonts w:ascii="Monotype Corsiva" w:eastAsia="Times New Roman" w:hAnsi="Monotype Corsiva" w:cs="Times New Roman"/>
                <w:color w:val="993366"/>
                <w:sz w:val="28"/>
                <w:szCs w:val="24"/>
                <w:lang w:eastAsia="hr-HR"/>
              </w:rPr>
              <w:t>/202</w:t>
            </w:r>
            <w:r>
              <w:rPr>
                <w:rFonts w:ascii="Monotype Corsiva" w:eastAsia="Times New Roman" w:hAnsi="Monotype Corsiva" w:cs="Times New Roman"/>
                <w:color w:val="993366"/>
                <w:sz w:val="28"/>
                <w:szCs w:val="24"/>
                <w:lang w:eastAsia="hr-HR"/>
              </w:rPr>
              <w:t>4</w:t>
            </w:r>
          </w:p>
        </w:tc>
      </w:tr>
    </w:tbl>
    <w:p w14:paraId="2A954AB9" w14:textId="77777777" w:rsidR="00883402" w:rsidRPr="004D022F" w:rsidRDefault="00883402" w:rsidP="00883402">
      <w:pPr>
        <w:suppressAutoHyphens/>
        <w:spacing w:after="0" w:line="240" w:lineRule="auto"/>
        <w:rPr>
          <w:rFonts w:ascii="Times New Roman" w:eastAsia="Times New Roman" w:hAnsi="Times New Roman" w:cs="Times New Roman"/>
          <w:sz w:val="24"/>
          <w:szCs w:val="24"/>
          <w:lang w:eastAsia="hr-HR"/>
        </w:rPr>
      </w:pPr>
    </w:p>
    <w:p w14:paraId="3C60592C" w14:textId="77777777" w:rsidR="00883402" w:rsidRPr="004D022F" w:rsidRDefault="00883402" w:rsidP="00883402">
      <w:pPr>
        <w:suppressAutoHyphens/>
        <w:spacing w:after="0" w:line="240" w:lineRule="auto"/>
        <w:rPr>
          <w:rFonts w:ascii="Times New Roman" w:eastAsia="Times New Roman" w:hAnsi="Times New Roman" w:cs="Times New Roman"/>
          <w:sz w:val="24"/>
          <w:szCs w:val="24"/>
          <w:lang w:eastAsia="hr-HR"/>
        </w:rPr>
      </w:pPr>
    </w:p>
    <w:p w14:paraId="5749CF24" w14:textId="77777777" w:rsidR="00883402" w:rsidRPr="004D022F" w:rsidRDefault="00883402" w:rsidP="00883402">
      <w:pPr>
        <w:numPr>
          <w:ilvl w:val="0"/>
          <w:numId w:val="1"/>
        </w:numPr>
        <w:suppressAutoHyphens/>
        <w:spacing w:after="0" w:line="240" w:lineRule="auto"/>
        <w:rPr>
          <w:rFonts w:ascii="Arial" w:eastAsia="Times New Roman" w:hAnsi="Arial" w:cs="Arial"/>
          <w:color w:val="0000FF"/>
          <w:sz w:val="28"/>
          <w:szCs w:val="24"/>
          <w:lang w:eastAsia="hr-HR"/>
        </w:rPr>
      </w:pPr>
      <w:r w:rsidRPr="004D022F">
        <w:rPr>
          <w:rFonts w:ascii="Arial" w:eastAsia="Times New Roman" w:hAnsi="Arial" w:cs="Arial"/>
          <w:color w:val="0000FF"/>
          <w:sz w:val="28"/>
          <w:szCs w:val="24"/>
          <w:lang w:eastAsia="hr-HR"/>
        </w:rPr>
        <w:t>Akti Općinskog vijeća</w:t>
      </w:r>
    </w:p>
    <w:p w14:paraId="459C6FF8" w14:textId="77777777" w:rsidR="00883402" w:rsidRPr="004D022F" w:rsidRDefault="00883402" w:rsidP="00883402">
      <w:pPr>
        <w:suppressAutoHyphens/>
        <w:spacing w:after="0" w:line="240" w:lineRule="auto"/>
        <w:ind w:left="360"/>
        <w:rPr>
          <w:rFonts w:ascii="Arial" w:eastAsia="Times New Roman" w:hAnsi="Arial" w:cs="Arial"/>
          <w:color w:val="FF0000"/>
          <w:sz w:val="28"/>
          <w:szCs w:val="24"/>
          <w:lang w:eastAsia="hr-HR"/>
        </w:rPr>
      </w:pPr>
      <w:r w:rsidRPr="004D022F">
        <w:rPr>
          <w:rFonts w:ascii="Arial" w:eastAsia="Times New Roman" w:hAnsi="Arial" w:cs="Arial"/>
          <w:color w:val="FF0000"/>
          <w:sz w:val="28"/>
          <w:szCs w:val="24"/>
          <w:lang w:eastAsia="hr-HR"/>
        </w:rPr>
        <w:t xml:space="preserve">2. Akti Načelnika </w:t>
      </w:r>
    </w:p>
    <w:p w14:paraId="1D805968" w14:textId="77777777" w:rsidR="00883402" w:rsidRPr="004D022F" w:rsidRDefault="00883402" w:rsidP="00883402">
      <w:pPr>
        <w:suppressAutoHyphens/>
        <w:spacing w:after="0" w:line="240" w:lineRule="auto"/>
        <w:ind w:left="360"/>
        <w:rPr>
          <w:rFonts w:ascii="Arial" w:eastAsia="Times New Roman" w:hAnsi="Arial" w:cs="Arial"/>
          <w:sz w:val="28"/>
          <w:szCs w:val="24"/>
          <w:lang w:eastAsia="hr-HR"/>
        </w:rPr>
      </w:pPr>
      <w:r w:rsidRPr="004D022F">
        <w:rPr>
          <w:rFonts w:ascii="Arial" w:eastAsia="Times New Roman" w:hAnsi="Arial" w:cs="Arial"/>
          <w:sz w:val="28"/>
          <w:szCs w:val="24"/>
          <w:lang w:eastAsia="hr-HR"/>
        </w:rPr>
        <w:t>3. Ostalo</w:t>
      </w:r>
    </w:p>
    <w:p w14:paraId="5FF2BC3A" w14:textId="77777777" w:rsidR="00883402" w:rsidRPr="004D022F" w:rsidRDefault="00883402" w:rsidP="00883402">
      <w:pPr>
        <w:suppressAutoHyphens/>
        <w:spacing w:after="0" w:line="240" w:lineRule="auto"/>
        <w:ind w:left="720"/>
        <w:rPr>
          <w:rFonts w:ascii="Arial" w:eastAsia="Times New Roman" w:hAnsi="Arial" w:cs="Arial"/>
          <w:sz w:val="28"/>
          <w:szCs w:val="24"/>
          <w:lang w:eastAsia="hr-HR"/>
        </w:rPr>
      </w:pPr>
    </w:p>
    <w:p w14:paraId="7E2BE7EA" w14:textId="77777777" w:rsidR="00883402" w:rsidRPr="004D022F" w:rsidRDefault="00883402" w:rsidP="00883402">
      <w:pPr>
        <w:suppressAutoHyphens/>
        <w:spacing w:after="0" w:line="240" w:lineRule="auto"/>
        <w:ind w:left="720"/>
        <w:rPr>
          <w:rFonts w:ascii="Arial" w:eastAsia="Times New Roman" w:hAnsi="Arial" w:cs="Arial"/>
          <w:sz w:val="28"/>
          <w:szCs w:val="24"/>
          <w:lang w:eastAsia="hr-HR"/>
        </w:rPr>
      </w:pPr>
    </w:p>
    <w:p w14:paraId="756CFCF5" w14:textId="77777777" w:rsidR="00883402" w:rsidRPr="004D022F" w:rsidRDefault="00883402" w:rsidP="00883402">
      <w:pPr>
        <w:suppressAutoHyphens/>
        <w:spacing w:after="0" w:line="240" w:lineRule="auto"/>
        <w:jc w:val="both"/>
        <w:rPr>
          <w:rFonts w:ascii="Times New Roman" w:eastAsia="Times New Roman" w:hAnsi="Times New Roman" w:cs="Times New Roman"/>
          <w:lang w:eastAsia="hr-HR"/>
        </w:rPr>
      </w:pPr>
    </w:p>
    <w:p w14:paraId="71313411" w14:textId="77777777" w:rsidR="00883402" w:rsidRPr="004D022F" w:rsidRDefault="00883402" w:rsidP="00883402">
      <w:pPr>
        <w:numPr>
          <w:ilvl w:val="0"/>
          <w:numId w:val="2"/>
        </w:numPr>
        <w:suppressAutoHyphens/>
        <w:spacing w:after="0" w:line="240" w:lineRule="auto"/>
        <w:jc w:val="both"/>
        <w:rPr>
          <w:rFonts w:ascii="Times New Roman" w:eastAsia="Times New Roman" w:hAnsi="Times New Roman" w:cs="Times New Roman"/>
          <w:b/>
          <w:i/>
          <w:sz w:val="32"/>
          <w:szCs w:val="32"/>
          <w:u w:val="single"/>
          <w:lang w:eastAsia="hr-HR"/>
        </w:rPr>
      </w:pPr>
      <w:r w:rsidRPr="004D022F">
        <w:rPr>
          <w:rFonts w:ascii="Times New Roman" w:eastAsia="Times New Roman" w:hAnsi="Times New Roman" w:cs="Times New Roman"/>
          <w:b/>
          <w:i/>
          <w:sz w:val="32"/>
          <w:szCs w:val="32"/>
          <w:u w:val="single"/>
          <w:lang w:eastAsia="hr-HR"/>
        </w:rPr>
        <w:t>Akti Općinskog vijeća:</w:t>
      </w:r>
    </w:p>
    <w:p w14:paraId="07A77421" w14:textId="77777777" w:rsidR="00883402" w:rsidRPr="004D022F" w:rsidRDefault="00883402" w:rsidP="00883402">
      <w:pPr>
        <w:suppressAutoHyphens/>
        <w:spacing w:after="200" w:line="276" w:lineRule="auto"/>
        <w:jc w:val="both"/>
        <w:rPr>
          <w:rFonts w:ascii="Times New Roman" w:eastAsia="Times New Roman" w:hAnsi="Times New Roman" w:cs="Times New Roman"/>
          <w:lang w:eastAsia="hr-HR"/>
        </w:rPr>
      </w:pPr>
    </w:p>
    <w:p w14:paraId="3E1EC485" w14:textId="77777777" w:rsidR="00883402" w:rsidRDefault="00883402"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3D65F470" w14:textId="77777777" w:rsidR="00883402" w:rsidRDefault="00883402"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0B5F4987" w14:textId="77777777" w:rsidR="00883402" w:rsidRPr="004D022F" w:rsidRDefault="00883402"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6194758A" w14:textId="77777777" w:rsidR="00883402" w:rsidRPr="004D022F" w:rsidRDefault="00883402" w:rsidP="00883402">
      <w:pPr>
        <w:numPr>
          <w:ilvl w:val="0"/>
          <w:numId w:val="3"/>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sidRPr="004D022F">
        <w:rPr>
          <w:rFonts w:ascii="Times New Roman" w:eastAsia="Times New Roman" w:hAnsi="Times New Roman" w:cs="Times New Roman"/>
          <w:b/>
          <w:i/>
          <w:sz w:val="32"/>
          <w:szCs w:val="32"/>
          <w:u w:val="single"/>
          <w:lang w:eastAsia="hr-HR"/>
        </w:rPr>
        <w:t>Akti načelnika:</w:t>
      </w:r>
    </w:p>
    <w:p w14:paraId="0DEC7112" w14:textId="56B8A4AA" w:rsidR="00883402" w:rsidRDefault="00883402" w:rsidP="00883402">
      <w:pPr>
        <w:suppressAutoHyphens/>
        <w:spacing w:after="0" w:line="240" w:lineRule="auto"/>
        <w:jc w:val="both"/>
        <w:rPr>
          <w:rFonts w:ascii="Times New Roman" w:eastAsia="Times New Roman" w:hAnsi="Times New Roman" w:cs="Times New Roman"/>
          <w:b/>
          <w:i/>
          <w:sz w:val="32"/>
          <w:szCs w:val="32"/>
          <w:u w:val="single"/>
          <w:lang w:eastAsia="hr-HR"/>
        </w:rPr>
      </w:pPr>
    </w:p>
    <w:p w14:paraId="6B88B499" w14:textId="4FD61AF8" w:rsidR="00883402" w:rsidRPr="00883402" w:rsidRDefault="00883402" w:rsidP="00883402">
      <w:pPr>
        <w:suppressAutoHyphens/>
        <w:spacing w:after="0" w:line="240" w:lineRule="auto"/>
        <w:jc w:val="both"/>
        <w:rPr>
          <w:rFonts w:ascii="Times New Roman" w:eastAsia="Times New Roman" w:hAnsi="Times New Roman" w:cs="Times New Roman"/>
          <w:sz w:val="24"/>
          <w:szCs w:val="24"/>
          <w:lang w:eastAsia="hr-HR"/>
        </w:rPr>
      </w:pPr>
    </w:p>
    <w:p w14:paraId="41FE001C" w14:textId="77777777" w:rsidR="003B0E29" w:rsidRDefault="00883402" w:rsidP="003B0E29">
      <w:pPr>
        <w:pStyle w:val="Odlomakpopisa"/>
        <w:numPr>
          <w:ilvl w:val="0"/>
          <w:numId w:val="6"/>
        </w:numPr>
        <w:suppressAutoHyphens/>
        <w:spacing w:after="0" w:line="240" w:lineRule="auto"/>
        <w:jc w:val="both"/>
        <w:rPr>
          <w:rFonts w:ascii="Times New Roman" w:eastAsia="Times New Roman" w:hAnsi="Times New Roman" w:cs="Times New Roman"/>
          <w:sz w:val="24"/>
          <w:szCs w:val="24"/>
          <w:lang w:eastAsia="hr-HR"/>
        </w:rPr>
      </w:pPr>
      <w:r w:rsidRPr="00883402">
        <w:rPr>
          <w:rFonts w:ascii="Times New Roman" w:eastAsia="Times New Roman" w:hAnsi="Times New Roman" w:cs="Times New Roman"/>
          <w:sz w:val="24"/>
          <w:szCs w:val="24"/>
          <w:lang w:eastAsia="hr-HR"/>
        </w:rPr>
        <w:t xml:space="preserve"> Pravilnik </w:t>
      </w:r>
      <w:r w:rsidRPr="00883402">
        <w:rPr>
          <w:rFonts w:ascii="Times New Roman" w:eastAsia="Times New Roman" w:hAnsi="Times New Roman" w:cs="Times New Roman"/>
          <w:sz w:val="24"/>
          <w:szCs w:val="24"/>
          <w:lang w:eastAsia="hr-HR"/>
        </w:rPr>
        <w:t>o radu i drugim materijalnim pravima i obvezama</w:t>
      </w:r>
      <w:r w:rsidRPr="00883402">
        <w:rPr>
          <w:rFonts w:ascii="Times New Roman" w:eastAsia="Times New Roman" w:hAnsi="Times New Roman" w:cs="Times New Roman"/>
          <w:sz w:val="24"/>
          <w:szCs w:val="24"/>
          <w:lang w:eastAsia="hr-HR"/>
        </w:rPr>
        <w:t xml:space="preserve"> </w:t>
      </w:r>
      <w:r w:rsidRPr="00883402">
        <w:rPr>
          <w:rFonts w:ascii="Times New Roman" w:eastAsia="Times New Roman" w:hAnsi="Times New Roman" w:cs="Times New Roman"/>
          <w:sz w:val="24"/>
          <w:szCs w:val="24"/>
          <w:lang w:eastAsia="hr-HR"/>
        </w:rPr>
        <w:t>službenika i namještenika u Jedinstvenom upravnom odjelu</w:t>
      </w:r>
      <w:r w:rsidRPr="00883402">
        <w:rPr>
          <w:rFonts w:ascii="Times New Roman" w:eastAsia="Times New Roman" w:hAnsi="Times New Roman" w:cs="Times New Roman"/>
          <w:sz w:val="24"/>
          <w:szCs w:val="24"/>
          <w:lang w:eastAsia="hr-HR"/>
        </w:rPr>
        <w:t xml:space="preserve"> </w:t>
      </w:r>
      <w:r w:rsidRPr="00883402">
        <w:rPr>
          <w:rFonts w:ascii="Times New Roman" w:eastAsia="Times New Roman" w:hAnsi="Times New Roman" w:cs="Times New Roman"/>
          <w:sz w:val="24"/>
          <w:szCs w:val="24"/>
          <w:lang w:eastAsia="hr-HR"/>
        </w:rPr>
        <w:t xml:space="preserve">Općine Gornji </w:t>
      </w:r>
      <w:proofErr w:type="spellStart"/>
      <w:r w:rsidRPr="00883402">
        <w:rPr>
          <w:rFonts w:ascii="Times New Roman" w:eastAsia="Times New Roman" w:hAnsi="Times New Roman" w:cs="Times New Roman"/>
          <w:sz w:val="24"/>
          <w:szCs w:val="24"/>
          <w:lang w:eastAsia="hr-HR"/>
        </w:rPr>
        <w:t>Bogićevci</w:t>
      </w:r>
      <w:proofErr w:type="spellEnd"/>
    </w:p>
    <w:p w14:paraId="2EB0449A" w14:textId="79CB868C" w:rsidR="00883402" w:rsidRPr="003B0E29" w:rsidRDefault="003B0E29" w:rsidP="003B0E29">
      <w:pPr>
        <w:pStyle w:val="Odlomakpopisa"/>
        <w:numPr>
          <w:ilvl w:val="0"/>
          <w:numId w:val="6"/>
        </w:numPr>
        <w:suppressAutoHyphens/>
        <w:spacing w:after="0" w:line="240" w:lineRule="auto"/>
        <w:jc w:val="both"/>
        <w:rPr>
          <w:rFonts w:ascii="Times New Roman" w:eastAsia="Times New Roman" w:hAnsi="Times New Roman" w:cs="Times New Roman"/>
          <w:sz w:val="24"/>
          <w:szCs w:val="24"/>
          <w:lang w:eastAsia="hr-HR"/>
        </w:rPr>
      </w:pPr>
      <w:r w:rsidRPr="003B0E29">
        <w:rPr>
          <w:rFonts w:cstheme="minorHAnsi"/>
          <w:sz w:val="24"/>
          <w:szCs w:val="24"/>
        </w:rPr>
        <w:t>P</w:t>
      </w:r>
      <w:r>
        <w:rPr>
          <w:rFonts w:cstheme="minorHAnsi"/>
          <w:sz w:val="24"/>
          <w:szCs w:val="24"/>
        </w:rPr>
        <w:t xml:space="preserve">ravilnik </w:t>
      </w:r>
      <w:r w:rsidRPr="003B0E29">
        <w:rPr>
          <w:rFonts w:cstheme="minorHAnsi"/>
          <w:sz w:val="24"/>
          <w:szCs w:val="24"/>
        </w:rPr>
        <w:t xml:space="preserve">o </w:t>
      </w:r>
      <w:bookmarkStart w:id="0" w:name="_Hlk76447491"/>
      <w:r w:rsidRPr="003B0E29">
        <w:rPr>
          <w:rFonts w:cstheme="minorHAnsi"/>
          <w:sz w:val="24"/>
          <w:szCs w:val="24"/>
        </w:rPr>
        <w:t>kriterijima za utvrđivanje natprosječnih rezultata u radu i načinu isplate</w:t>
      </w:r>
      <w:r w:rsidRPr="003B0E29">
        <w:rPr>
          <w:rFonts w:cstheme="minorHAnsi"/>
          <w:sz w:val="24"/>
          <w:szCs w:val="24"/>
        </w:rPr>
        <w:t xml:space="preserve"> </w:t>
      </w:r>
      <w:r w:rsidRPr="003B0E29">
        <w:rPr>
          <w:rFonts w:cstheme="minorHAnsi"/>
          <w:sz w:val="24"/>
          <w:szCs w:val="24"/>
        </w:rPr>
        <w:t xml:space="preserve">dodatka za uspješnost u radu u Općini </w:t>
      </w:r>
      <w:bookmarkEnd w:id="0"/>
      <w:r w:rsidRPr="003B0E29">
        <w:rPr>
          <w:rFonts w:cstheme="minorHAnsi"/>
          <w:sz w:val="24"/>
          <w:szCs w:val="24"/>
        </w:rPr>
        <w:t xml:space="preserve">Gornji </w:t>
      </w:r>
      <w:proofErr w:type="spellStart"/>
      <w:r w:rsidRPr="003B0E29">
        <w:rPr>
          <w:rFonts w:cstheme="minorHAnsi"/>
          <w:sz w:val="24"/>
          <w:szCs w:val="24"/>
        </w:rPr>
        <w:t>Bogićevci</w:t>
      </w:r>
      <w:proofErr w:type="spellEnd"/>
    </w:p>
    <w:p w14:paraId="5E2A1F25" w14:textId="51F19D3E" w:rsidR="003B0E29" w:rsidRDefault="001D588C" w:rsidP="003B0E29">
      <w:pPr>
        <w:pStyle w:val="Odlomakpopisa"/>
        <w:numPr>
          <w:ilvl w:val="0"/>
          <w:numId w:val="6"/>
        </w:numPr>
        <w:suppressAutoHyphen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Plan klasifikacijskih oznaka - 2024. godina</w:t>
      </w:r>
    </w:p>
    <w:p w14:paraId="168E1549" w14:textId="7BEE5351" w:rsidR="001D588C" w:rsidRPr="003B0E29" w:rsidRDefault="001D588C" w:rsidP="003B0E29">
      <w:pPr>
        <w:pStyle w:val="Odlomakpopisa"/>
        <w:numPr>
          <w:ilvl w:val="0"/>
          <w:numId w:val="6"/>
        </w:numPr>
        <w:suppressAutoHyphen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Odluka o osnovici plaće službenika i namještenika</w:t>
      </w:r>
    </w:p>
    <w:p w14:paraId="24D2817B" w14:textId="77777777" w:rsidR="00883402" w:rsidRDefault="00883402" w:rsidP="00883402">
      <w:pPr>
        <w:pStyle w:val="Bezproreda"/>
        <w:rPr>
          <w:rFonts w:ascii="Times New Roman" w:hAnsi="Times New Roman"/>
          <w:sz w:val="24"/>
          <w:szCs w:val="24"/>
        </w:rPr>
      </w:pPr>
    </w:p>
    <w:p w14:paraId="3ABE0E4C" w14:textId="77777777" w:rsidR="00883402" w:rsidRDefault="00883402" w:rsidP="00883402">
      <w:pPr>
        <w:pStyle w:val="Bezproreda"/>
        <w:ind w:left="643"/>
        <w:rPr>
          <w:rFonts w:ascii="Times New Roman" w:hAnsi="Times New Roman"/>
          <w:sz w:val="24"/>
          <w:szCs w:val="24"/>
        </w:rPr>
      </w:pPr>
    </w:p>
    <w:p w14:paraId="28373F72" w14:textId="77777777" w:rsidR="00883402" w:rsidRPr="004D022F" w:rsidRDefault="00883402" w:rsidP="00883402">
      <w:pPr>
        <w:shd w:val="clear" w:color="auto" w:fill="FFFFFF"/>
        <w:spacing w:after="0" w:line="240" w:lineRule="auto"/>
        <w:jc w:val="center"/>
        <w:rPr>
          <w:rFonts w:ascii="Times New Roman" w:eastAsia="Times New Roman" w:hAnsi="Times New Roman" w:cs="Times New Roman"/>
          <w:sz w:val="24"/>
          <w:szCs w:val="24"/>
          <w:lang w:eastAsia="hr-HR"/>
        </w:rPr>
      </w:pPr>
      <w:r w:rsidRPr="004D022F">
        <w:rPr>
          <w:rFonts w:ascii="Times New Roman" w:eastAsia="Times New Roman" w:hAnsi="Times New Roman" w:cs="Times New Roman"/>
          <w:sz w:val="24"/>
          <w:szCs w:val="24"/>
          <w:lang w:eastAsia="hr-HR"/>
        </w:rPr>
        <w:t xml:space="preserve">  </w:t>
      </w:r>
    </w:p>
    <w:p w14:paraId="6A89B6FA" w14:textId="77777777" w:rsidR="00883402" w:rsidRPr="004D022F" w:rsidRDefault="00883402" w:rsidP="00883402">
      <w:pPr>
        <w:tabs>
          <w:tab w:val="left" w:pos="6330"/>
        </w:tabs>
        <w:suppressAutoHyphens/>
        <w:spacing w:after="0" w:line="240" w:lineRule="auto"/>
        <w:rPr>
          <w:rFonts w:ascii="Times New Roman" w:eastAsia="Times New Roman" w:hAnsi="Times New Roman" w:cs="Times New Roman"/>
          <w:sz w:val="24"/>
          <w:szCs w:val="24"/>
          <w:lang w:eastAsia="hr-HR"/>
        </w:rPr>
      </w:pPr>
    </w:p>
    <w:p w14:paraId="403D885C" w14:textId="77777777" w:rsidR="00883402" w:rsidRPr="004D022F" w:rsidRDefault="00883402" w:rsidP="00883402">
      <w:pPr>
        <w:tabs>
          <w:tab w:val="left" w:pos="6330"/>
        </w:tabs>
        <w:suppressAutoHyphens/>
        <w:spacing w:after="0" w:line="240" w:lineRule="auto"/>
        <w:rPr>
          <w:rFonts w:ascii="Times New Roman" w:eastAsia="Times New Roman" w:hAnsi="Times New Roman" w:cs="Times New Roman"/>
          <w:sz w:val="24"/>
          <w:szCs w:val="24"/>
          <w:lang w:eastAsia="hr-HR"/>
        </w:rPr>
      </w:pPr>
    </w:p>
    <w:p w14:paraId="13A50EB6" w14:textId="77777777" w:rsidR="00883402" w:rsidRPr="004D022F" w:rsidRDefault="00883402" w:rsidP="00883402">
      <w:pPr>
        <w:tabs>
          <w:tab w:val="left" w:pos="6330"/>
        </w:tabs>
        <w:suppressAutoHyphens/>
        <w:spacing w:after="0" w:line="240" w:lineRule="auto"/>
        <w:rPr>
          <w:rFonts w:ascii="Times New Roman" w:eastAsia="Times New Roman" w:hAnsi="Times New Roman" w:cs="Times New Roman"/>
          <w:sz w:val="24"/>
          <w:szCs w:val="24"/>
          <w:lang w:eastAsia="hr-HR"/>
        </w:rPr>
      </w:pPr>
    </w:p>
    <w:p w14:paraId="3E321510" w14:textId="77777777" w:rsidR="00883402" w:rsidRDefault="00883402" w:rsidP="00883402">
      <w:pPr>
        <w:tabs>
          <w:tab w:val="left" w:pos="6330"/>
        </w:tabs>
        <w:suppressAutoHyphens/>
        <w:spacing w:after="0" w:line="240" w:lineRule="auto"/>
        <w:rPr>
          <w:rFonts w:ascii="Arial" w:eastAsia="Times New Roman" w:hAnsi="Arial" w:cs="Arial"/>
          <w:b/>
          <w:i/>
          <w:sz w:val="32"/>
          <w:szCs w:val="32"/>
          <w:u w:val="single"/>
          <w:lang w:eastAsia="hr-HR"/>
        </w:rPr>
      </w:pPr>
      <w:r w:rsidRPr="004D022F">
        <w:rPr>
          <w:rFonts w:ascii="Times New Roman" w:eastAsia="Times New Roman" w:hAnsi="Times New Roman" w:cs="Times New Roman"/>
          <w:sz w:val="24"/>
          <w:szCs w:val="24"/>
          <w:lang w:eastAsia="hr-HR"/>
        </w:rPr>
        <w:t xml:space="preserve">    </w:t>
      </w:r>
      <w:r w:rsidRPr="004D022F">
        <w:rPr>
          <w:rFonts w:ascii="Arial" w:eastAsia="Times New Roman" w:hAnsi="Arial" w:cs="Arial"/>
          <w:b/>
          <w:i/>
          <w:sz w:val="32"/>
          <w:szCs w:val="32"/>
          <w:u w:val="single"/>
          <w:lang w:eastAsia="hr-HR"/>
        </w:rPr>
        <w:t xml:space="preserve">   - Ostalo:</w:t>
      </w:r>
    </w:p>
    <w:p w14:paraId="225EE274" w14:textId="77777777" w:rsidR="00883402" w:rsidRDefault="00883402" w:rsidP="00883402">
      <w:pPr>
        <w:tabs>
          <w:tab w:val="left" w:pos="6330"/>
        </w:tabs>
        <w:suppressAutoHyphens/>
        <w:spacing w:after="0" w:line="240" w:lineRule="auto"/>
        <w:rPr>
          <w:rFonts w:ascii="Arial" w:eastAsia="Times New Roman" w:hAnsi="Arial" w:cs="Arial"/>
          <w:b/>
          <w:i/>
          <w:sz w:val="32"/>
          <w:szCs w:val="32"/>
          <w:u w:val="single"/>
          <w:lang w:eastAsia="hr-HR"/>
        </w:rPr>
      </w:pPr>
    </w:p>
    <w:p w14:paraId="2D22353D" w14:textId="77777777" w:rsidR="00883402" w:rsidRDefault="00883402" w:rsidP="00883402">
      <w:pPr>
        <w:tabs>
          <w:tab w:val="left" w:pos="6330"/>
        </w:tabs>
        <w:suppressAutoHyphens/>
        <w:spacing w:after="0" w:line="240" w:lineRule="auto"/>
        <w:rPr>
          <w:rFonts w:ascii="Arial" w:eastAsia="Times New Roman" w:hAnsi="Arial" w:cs="Arial"/>
          <w:b/>
          <w:i/>
          <w:sz w:val="32"/>
          <w:szCs w:val="32"/>
          <w:u w:val="single"/>
          <w:lang w:eastAsia="hr-HR"/>
        </w:rPr>
      </w:pPr>
    </w:p>
    <w:p w14:paraId="14612860" w14:textId="77777777" w:rsidR="00883402" w:rsidRDefault="00883402" w:rsidP="00883402">
      <w:pPr>
        <w:tabs>
          <w:tab w:val="left" w:pos="6330"/>
        </w:tabs>
        <w:suppressAutoHyphens/>
        <w:spacing w:after="0" w:line="240" w:lineRule="auto"/>
        <w:rPr>
          <w:rFonts w:ascii="Arial" w:eastAsia="Times New Roman" w:hAnsi="Arial" w:cs="Arial"/>
          <w:b/>
          <w:i/>
          <w:sz w:val="32"/>
          <w:szCs w:val="32"/>
          <w:u w:val="single"/>
          <w:lang w:eastAsia="hr-HR"/>
        </w:rPr>
      </w:pPr>
    </w:p>
    <w:p w14:paraId="6E569BBA" w14:textId="77777777" w:rsidR="00883402" w:rsidRDefault="00883402" w:rsidP="00883402">
      <w:pPr>
        <w:tabs>
          <w:tab w:val="left" w:pos="6330"/>
        </w:tabs>
        <w:suppressAutoHyphens/>
        <w:spacing w:after="0" w:line="240" w:lineRule="auto"/>
        <w:rPr>
          <w:rFonts w:ascii="Arial" w:eastAsia="Times New Roman" w:hAnsi="Arial" w:cs="Arial"/>
          <w:b/>
          <w:i/>
          <w:sz w:val="32"/>
          <w:szCs w:val="32"/>
          <w:u w:val="single"/>
          <w:lang w:eastAsia="hr-HR"/>
        </w:rPr>
      </w:pPr>
    </w:p>
    <w:p w14:paraId="6E7C8992" w14:textId="77777777" w:rsidR="003B0E29" w:rsidRDefault="003B0E29" w:rsidP="003B0E29">
      <w:pPr>
        <w:pStyle w:val="Odlomakpopisa"/>
        <w:suppressAutoHyphens/>
        <w:spacing w:after="0" w:line="240" w:lineRule="auto"/>
        <w:jc w:val="both"/>
        <w:rPr>
          <w:rFonts w:ascii="Times New Roman" w:eastAsia="Times New Roman" w:hAnsi="Times New Roman" w:cs="Times New Roman"/>
          <w:sz w:val="24"/>
          <w:szCs w:val="24"/>
          <w:lang w:eastAsia="hr-HR"/>
        </w:rPr>
      </w:pPr>
    </w:p>
    <w:p w14:paraId="5211514C" w14:textId="77777777" w:rsidR="003B0E29" w:rsidRDefault="003B0E29" w:rsidP="003B0E29">
      <w:pPr>
        <w:numPr>
          <w:ilvl w:val="0"/>
          <w:numId w:val="3"/>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sidRPr="004D022F">
        <w:rPr>
          <w:rFonts w:ascii="Times New Roman" w:eastAsia="Times New Roman" w:hAnsi="Times New Roman" w:cs="Times New Roman"/>
          <w:b/>
          <w:i/>
          <w:sz w:val="32"/>
          <w:szCs w:val="32"/>
          <w:u w:val="single"/>
          <w:lang w:eastAsia="hr-HR"/>
        </w:rPr>
        <w:t>Akti načelnika:</w:t>
      </w:r>
    </w:p>
    <w:p w14:paraId="08E40F01" w14:textId="77777777" w:rsidR="003B0E29" w:rsidRDefault="003B0E29" w:rsidP="003B0E29">
      <w:pPr>
        <w:pStyle w:val="Odlomakpopisa"/>
        <w:suppressAutoHyphens/>
        <w:spacing w:after="0" w:line="240" w:lineRule="auto"/>
        <w:jc w:val="both"/>
        <w:rPr>
          <w:rFonts w:ascii="Times New Roman" w:eastAsia="Times New Roman" w:hAnsi="Times New Roman" w:cs="Times New Roman"/>
          <w:sz w:val="24"/>
          <w:szCs w:val="24"/>
          <w:lang w:eastAsia="hr-HR"/>
        </w:rPr>
      </w:pPr>
    </w:p>
    <w:p w14:paraId="60565B1D" w14:textId="77777777" w:rsidR="003B0E29" w:rsidRDefault="003B0E29" w:rsidP="003B0E29">
      <w:pPr>
        <w:pStyle w:val="Odlomakpopisa"/>
        <w:suppressAutoHyphens/>
        <w:spacing w:after="0" w:line="240" w:lineRule="auto"/>
        <w:jc w:val="both"/>
        <w:rPr>
          <w:rFonts w:ascii="Times New Roman" w:eastAsia="Times New Roman" w:hAnsi="Times New Roman" w:cs="Times New Roman"/>
          <w:sz w:val="24"/>
          <w:szCs w:val="24"/>
          <w:lang w:eastAsia="hr-HR"/>
        </w:rPr>
      </w:pPr>
    </w:p>
    <w:p w14:paraId="4BDC0258" w14:textId="77777777" w:rsidR="003B0E29" w:rsidRDefault="003B0E29" w:rsidP="003B0E29">
      <w:pPr>
        <w:pStyle w:val="Odlomakpopisa"/>
        <w:suppressAutoHyphens/>
        <w:spacing w:after="0" w:line="240" w:lineRule="auto"/>
        <w:jc w:val="both"/>
        <w:rPr>
          <w:rFonts w:ascii="Times New Roman" w:eastAsia="Times New Roman" w:hAnsi="Times New Roman" w:cs="Times New Roman"/>
          <w:sz w:val="24"/>
          <w:szCs w:val="24"/>
          <w:lang w:eastAsia="hr-HR"/>
        </w:rPr>
      </w:pPr>
    </w:p>
    <w:p w14:paraId="500A3E80" w14:textId="35844C31" w:rsidR="003B0E29" w:rsidRPr="001D588C" w:rsidRDefault="001D588C" w:rsidP="001D588C">
      <w:pPr>
        <w:rPr>
          <w:rFonts w:cs="Tahoma"/>
          <w:b/>
          <w:bCs/>
          <w:sz w:val="32"/>
          <w:szCs w:val="32"/>
          <w:u w:val="single"/>
        </w:rPr>
      </w:pPr>
      <w:r w:rsidRPr="001D588C">
        <w:rPr>
          <w:rFonts w:cs="Tahoma"/>
          <w:b/>
          <w:bCs/>
          <w:sz w:val="32"/>
          <w:szCs w:val="32"/>
          <w:u w:val="single"/>
        </w:rPr>
        <w:t xml:space="preserve">5. </w:t>
      </w:r>
    </w:p>
    <w:p w14:paraId="5F11248C" w14:textId="77777777" w:rsidR="003B0E29" w:rsidRDefault="003B0E29" w:rsidP="00883402">
      <w:pPr>
        <w:jc w:val="center"/>
        <w:rPr>
          <w:rFonts w:cs="Tahoma"/>
          <w:b/>
          <w:bCs/>
        </w:rPr>
      </w:pPr>
    </w:p>
    <w:p w14:paraId="79A24211" w14:textId="340C832D" w:rsidR="00883402" w:rsidRDefault="00883402" w:rsidP="00883402">
      <w:pPr>
        <w:jc w:val="center"/>
        <w:rPr>
          <w:rFonts w:cs="Tahoma"/>
          <w:b/>
          <w:bCs/>
        </w:rPr>
      </w:pPr>
      <w:r>
        <w:rPr>
          <w:rFonts w:cs="Tahoma"/>
          <w:b/>
          <w:bCs/>
        </w:rPr>
        <w:t>P R A V I L N I K</w:t>
      </w:r>
    </w:p>
    <w:p w14:paraId="60CD8BEC" w14:textId="77777777" w:rsidR="00883402" w:rsidRDefault="00883402" w:rsidP="00883402">
      <w:pPr>
        <w:jc w:val="center"/>
        <w:rPr>
          <w:rFonts w:cs="Tahoma"/>
          <w:b/>
          <w:bCs/>
        </w:rPr>
      </w:pPr>
      <w:r>
        <w:rPr>
          <w:rFonts w:cs="Tahoma"/>
          <w:b/>
          <w:bCs/>
        </w:rPr>
        <w:t>o radu i drugim materijalnim pravima i obvezama</w:t>
      </w:r>
    </w:p>
    <w:p w14:paraId="487DBF6A" w14:textId="77777777" w:rsidR="00883402" w:rsidRDefault="00883402" w:rsidP="00883402">
      <w:pPr>
        <w:jc w:val="center"/>
        <w:rPr>
          <w:rFonts w:cs="Tahoma"/>
          <w:b/>
          <w:bCs/>
        </w:rPr>
      </w:pPr>
      <w:r>
        <w:rPr>
          <w:rFonts w:cs="Tahoma"/>
          <w:b/>
          <w:bCs/>
        </w:rPr>
        <w:t>službenika i namještenika u Jedinstvenom upravnom odjelu</w:t>
      </w:r>
    </w:p>
    <w:p w14:paraId="1B2527D1" w14:textId="77777777" w:rsidR="00883402" w:rsidRDefault="00883402" w:rsidP="00883402">
      <w:pPr>
        <w:jc w:val="center"/>
        <w:rPr>
          <w:rFonts w:cs="Tahoma"/>
          <w:b/>
          <w:bCs/>
        </w:rPr>
      </w:pPr>
      <w:r>
        <w:rPr>
          <w:rFonts w:cs="Tahoma"/>
          <w:b/>
          <w:bCs/>
        </w:rPr>
        <w:t xml:space="preserve">Općine Gornji </w:t>
      </w:r>
      <w:proofErr w:type="spellStart"/>
      <w:r>
        <w:rPr>
          <w:rFonts w:cs="Tahoma"/>
          <w:b/>
          <w:bCs/>
        </w:rPr>
        <w:t>Bogićevci</w:t>
      </w:r>
      <w:proofErr w:type="spellEnd"/>
    </w:p>
    <w:p w14:paraId="7B753C63" w14:textId="77777777" w:rsidR="00883402" w:rsidRDefault="00883402" w:rsidP="00883402">
      <w:pPr>
        <w:jc w:val="center"/>
        <w:rPr>
          <w:rFonts w:cs="Tahoma"/>
          <w:b/>
          <w:bCs/>
        </w:rPr>
      </w:pPr>
    </w:p>
    <w:p w14:paraId="5B9A9C65" w14:textId="77777777" w:rsidR="00883402" w:rsidRDefault="00883402" w:rsidP="00883402">
      <w:pPr>
        <w:jc w:val="center"/>
        <w:rPr>
          <w:rFonts w:cs="Tahoma"/>
          <w:b/>
          <w:bCs/>
        </w:rPr>
      </w:pPr>
    </w:p>
    <w:p w14:paraId="556EC766" w14:textId="77777777" w:rsidR="00883402" w:rsidRDefault="00883402" w:rsidP="00883402">
      <w:pPr>
        <w:rPr>
          <w:rFonts w:cs="Tahoma"/>
        </w:rPr>
      </w:pPr>
      <w:r>
        <w:rPr>
          <w:rFonts w:cs="Tahoma"/>
        </w:rPr>
        <w:t xml:space="preserve">                                                                                                                                                                                                                                                                                                                                                                                                                                                                                                                                                                                                                                                                                                                                                                                                                                                                                                                                                                                                                                                                                                                                                                                                                                                                                                                                                                                                                                                                                                                                                                                                                                                                                                                                                                                                                                                                                                                                                                                                                                                                                                                                                                                                                                                                                                                                                                                                                                                                                                                                                                                                          </w:t>
      </w:r>
    </w:p>
    <w:p w14:paraId="15E485CC" w14:textId="77777777" w:rsidR="00883402" w:rsidRDefault="00883402" w:rsidP="00883402">
      <w:pPr>
        <w:jc w:val="both"/>
        <w:rPr>
          <w:rFonts w:cs="Tahoma"/>
          <w:b/>
          <w:bCs/>
        </w:rPr>
      </w:pPr>
      <w:r>
        <w:rPr>
          <w:rFonts w:cs="Tahoma"/>
          <w:b/>
          <w:bCs/>
        </w:rPr>
        <w:tab/>
        <w:t>I. OPĆA ODREDBA</w:t>
      </w:r>
    </w:p>
    <w:p w14:paraId="7AEDB29B" w14:textId="77777777" w:rsidR="00883402" w:rsidRDefault="00883402" w:rsidP="00883402">
      <w:pPr>
        <w:jc w:val="both"/>
        <w:rPr>
          <w:rFonts w:cs="Tahoma"/>
          <w:b/>
          <w:bCs/>
        </w:rPr>
      </w:pPr>
    </w:p>
    <w:p w14:paraId="0BE9D9CD" w14:textId="77777777" w:rsidR="00883402" w:rsidRDefault="00883402" w:rsidP="00883402">
      <w:pPr>
        <w:jc w:val="center"/>
        <w:rPr>
          <w:rFonts w:cs="Tahoma"/>
          <w:b/>
        </w:rPr>
      </w:pPr>
      <w:r>
        <w:rPr>
          <w:rFonts w:cs="Tahoma"/>
          <w:b/>
        </w:rPr>
        <w:t>Članak 1.</w:t>
      </w:r>
    </w:p>
    <w:p w14:paraId="255539C2" w14:textId="77777777" w:rsidR="00883402" w:rsidRDefault="00883402" w:rsidP="00883402">
      <w:pPr>
        <w:tabs>
          <w:tab w:val="left" w:pos="567"/>
        </w:tabs>
        <w:jc w:val="both"/>
        <w:rPr>
          <w:rFonts w:cs="Tahoma"/>
        </w:rPr>
      </w:pPr>
      <w:r>
        <w:rPr>
          <w:rFonts w:cs="Tahoma"/>
        </w:rPr>
        <w:tab/>
        <w:t xml:space="preserve">Pravilnikom o radu i drugim materijalnim pravima i obvezama službenika i namještenika u Jedinstvenom upravnom odjelu Općine Gornji </w:t>
      </w:r>
      <w:proofErr w:type="spellStart"/>
      <w:r>
        <w:rPr>
          <w:rFonts w:cs="Tahoma"/>
        </w:rPr>
        <w:t>Bogićevci</w:t>
      </w:r>
      <w:proofErr w:type="spellEnd"/>
      <w:r>
        <w:rPr>
          <w:rFonts w:cs="Tahoma"/>
        </w:rPr>
        <w:t xml:space="preserve"> (u daljnjem tekstu: Pravilnik), utvrđuje  se način primanja u službu, položaj, prava i odgovornosti službenika i namještenika Jedinstvenog upravnog odjela Općine Gornji </w:t>
      </w:r>
      <w:proofErr w:type="spellStart"/>
      <w:r>
        <w:rPr>
          <w:rFonts w:cs="Tahoma"/>
        </w:rPr>
        <w:t>Bogićevci</w:t>
      </w:r>
      <w:proofErr w:type="spellEnd"/>
      <w:r>
        <w:rPr>
          <w:rFonts w:cs="Tahoma"/>
        </w:rPr>
        <w:t xml:space="preserve"> (u daljnjem tekstu: Jedinstveni upravni odjel), te materijalna i druga prava i obveze službenika i namještenika u Jedinstvenom upravnom odjelu (u daljnjem tekstu: službenici i namještenici).</w:t>
      </w:r>
    </w:p>
    <w:p w14:paraId="5195885D" w14:textId="77777777" w:rsidR="00883402" w:rsidRDefault="00883402" w:rsidP="00883402">
      <w:pPr>
        <w:tabs>
          <w:tab w:val="left" w:pos="567"/>
        </w:tabs>
        <w:jc w:val="both"/>
        <w:rPr>
          <w:rFonts w:cs="Tahoma"/>
        </w:rPr>
      </w:pPr>
      <w:r>
        <w:rPr>
          <w:rFonts w:cs="Tahoma"/>
        </w:rPr>
        <w:tab/>
        <w:t>Izrazi koji se koriste u ovom Pravilniku za osobe u muškom rodu, uporabljeni su neutralno i odnose se na muške i ženske osobe.</w:t>
      </w:r>
    </w:p>
    <w:p w14:paraId="709D3D29" w14:textId="77777777" w:rsidR="00883402" w:rsidRDefault="00883402" w:rsidP="00883402">
      <w:pPr>
        <w:jc w:val="both"/>
        <w:rPr>
          <w:rFonts w:cs="Tahoma"/>
        </w:rPr>
      </w:pPr>
    </w:p>
    <w:p w14:paraId="5B4044E1" w14:textId="77777777" w:rsidR="00883402" w:rsidRDefault="00883402" w:rsidP="00883402">
      <w:pPr>
        <w:jc w:val="both"/>
        <w:rPr>
          <w:rFonts w:cs="Tahoma"/>
        </w:rPr>
      </w:pPr>
      <w:r>
        <w:rPr>
          <w:rFonts w:cs="Tahoma"/>
        </w:rPr>
        <w:tab/>
      </w:r>
    </w:p>
    <w:p w14:paraId="4B9F56A9" w14:textId="77777777" w:rsidR="00883402" w:rsidRDefault="00883402" w:rsidP="00883402">
      <w:pPr>
        <w:ind w:firstLine="709"/>
        <w:jc w:val="both"/>
        <w:rPr>
          <w:rFonts w:cs="Tahoma"/>
          <w:b/>
          <w:bCs/>
        </w:rPr>
      </w:pPr>
      <w:r>
        <w:rPr>
          <w:rFonts w:cs="Tahoma"/>
          <w:b/>
          <w:bCs/>
        </w:rPr>
        <w:t>II. UTVRĐIVANJE I RASPORED NA RADNA MJESTA</w:t>
      </w:r>
    </w:p>
    <w:p w14:paraId="3ACC72F4" w14:textId="77777777" w:rsidR="00883402" w:rsidRDefault="00883402" w:rsidP="00883402">
      <w:pPr>
        <w:jc w:val="both"/>
        <w:rPr>
          <w:rFonts w:cs="Tahoma"/>
        </w:rPr>
      </w:pPr>
    </w:p>
    <w:p w14:paraId="5062C126" w14:textId="77777777" w:rsidR="00883402" w:rsidRDefault="00883402" w:rsidP="00883402">
      <w:pPr>
        <w:jc w:val="center"/>
        <w:rPr>
          <w:rFonts w:cs="Tahoma"/>
          <w:b/>
        </w:rPr>
      </w:pPr>
      <w:r>
        <w:rPr>
          <w:rFonts w:cs="Tahoma"/>
          <w:b/>
        </w:rPr>
        <w:t>Članak 2.</w:t>
      </w:r>
    </w:p>
    <w:p w14:paraId="7798A5B8" w14:textId="77777777" w:rsidR="00883402" w:rsidRPr="00960230" w:rsidRDefault="00883402" w:rsidP="00883402">
      <w:pPr>
        <w:tabs>
          <w:tab w:val="left" w:pos="567"/>
        </w:tabs>
        <w:jc w:val="both"/>
        <w:rPr>
          <w:rFonts w:cs="Tahoma"/>
          <w:color w:val="FF0000"/>
        </w:rPr>
      </w:pPr>
      <w:r>
        <w:rPr>
          <w:rFonts w:cs="Tahoma"/>
        </w:rPr>
        <w:tab/>
        <w:t xml:space="preserve">Radna mjesta službenika i namještenika u Jedinstvenom upravnom odjelu utvrđuju se Pravilnikom o unutarnjem redu Jedinstvenog upravnog odjela Općine Gornji </w:t>
      </w:r>
      <w:proofErr w:type="spellStart"/>
      <w:r>
        <w:rPr>
          <w:rFonts w:cs="Tahoma"/>
        </w:rPr>
        <w:t>Bogićevci</w:t>
      </w:r>
      <w:proofErr w:type="spellEnd"/>
      <w:r>
        <w:rPr>
          <w:rFonts w:cs="Tahoma"/>
        </w:rPr>
        <w:t xml:space="preserve">, </w:t>
      </w:r>
      <w:r w:rsidRPr="00960230">
        <w:rPr>
          <w:rFonts w:cs="Tahoma"/>
        </w:rPr>
        <w:t>KLASA: 024-02/24-01/01, URBROJ: 2178-22-01-24-1 od 19.veljače 2024.g.</w:t>
      </w:r>
      <w:r w:rsidRPr="00960230">
        <w:rPr>
          <w:rFonts w:cs="Tahoma"/>
          <w:bCs/>
        </w:rPr>
        <w:t xml:space="preserve"> </w:t>
      </w:r>
      <w:r>
        <w:rPr>
          <w:rFonts w:cs="Tahoma"/>
        </w:rPr>
        <w:t>(u daljnjem tekstu: Pravilnik o unutarnjem redu).</w:t>
      </w:r>
    </w:p>
    <w:p w14:paraId="361A78A8" w14:textId="77777777" w:rsidR="00883402" w:rsidRDefault="00883402" w:rsidP="00883402">
      <w:pPr>
        <w:jc w:val="both"/>
      </w:pPr>
    </w:p>
    <w:p w14:paraId="3093A5C4" w14:textId="77777777" w:rsidR="00883402" w:rsidRDefault="00883402" w:rsidP="00883402">
      <w:pPr>
        <w:jc w:val="center"/>
        <w:rPr>
          <w:rFonts w:cs="Tahoma"/>
          <w:b/>
        </w:rPr>
      </w:pPr>
      <w:r>
        <w:rPr>
          <w:rFonts w:cs="Tahoma"/>
          <w:b/>
        </w:rPr>
        <w:t>Članak 3.</w:t>
      </w:r>
    </w:p>
    <w:p w14:paraId="2B4B16CA" w14:textId="77777777" w:rsidR="00883402" w:rsidRDefault="00883402" w:rsidP="00883402">
      <w:pPr>
        <w:tabs>
          <w:tab w:val="left" w:pos="567"/>
        </w:tabs>
        <w:jc w:val="both"/>
        <w:rPr>
          <w:rFonts w:cs="Tahoma"/>
        </w:rPr>
      </w:pPr>
      <w:r>
        <w:rPr>
          <w:rFonts w:cs="Tahoma"/>
        </w:rPr>
        <w:lastRenderedPageBreak/>
        <w:tab/>
        <w:t xml:space="preserve">Službenici su osobe visoke, više ili srednje stručne spreme koji obavljaju opće, administrativne, financijsko-planske, materijalno-financijske, računovodstvene, informatičke i druge stručne poslove iz samoupravnog djelokruga Općine Gornji </w:t>
      </w:r>
      <w:proofErr w:type="spellStart"/>
      <w:r>
        <w:rPr>
          <w:rFonts w:cs="Tahoma"/>
        </w:rPr>
        <w:t>Bogićevci</w:t>
      </w:r>
      <w:proofErr w:type="spellEnd"/>
      <w:r>
        <w:rPr>
          <w:rFonts w:cs="Tahoma"/>
        </w:rPr>
        <w:t xml:space="preserve"> (u daljnjem tekstu: Općina) kao i poslove državne uprave prenesene na Općinu, utvrđene zakonom i drugim propisima.</w:t>
      </w:r>
    </w:p>
    <w:p w14:paraId="7AB5FAE7" w14:textId="77777777" w:rsidR="00883402" w:rsidRDefault="00883402" w:rsidP="00883402">
      <w:pPr>
        <w:tabs>
          <w:tab w:val="left" w:pos="567"/>
        </w:tabs>
        <w:jc w:val="both"/>
        <w:rPr>
          <w:rFonts w:cs="Tahoma"/>
        </w:rPr>
      </w:pPr>
      <w:r>
        <w:rPr>
          <w:rFonts w:cs="Tahoma"/>
        </w:rPr>
        <w:tab/>
        <w:t>Namještenici su osobe srednje, niže stručne spreme ili osobe sa završenom osnovnom školom koje obavljaju pomoćno-tehničke i ostale poslove čije je obavljanje potrebno radi pravodobnog i nesmetanog obavljanja poslova iz djelokruga upravnih tijela lokalnih jedinica.</w:t>
      </w:r>
    </w:p>
    <w:p w14:paraId="3267609C" w14:textId="77777777" w:rsidR="00883402" w:rsidRDefault="00883402" w:rsidP="00883402">
      <w:pPr>
        <w:jc w:val="both"/>
      </w:pPr>
    </w:p>
    <w:p w14:paraId="42F221B4" w14:textId="77777777" w:rsidR="00883402" w:rsidRDefault="00883402" w:rsidP="00883402">
      <w:pPr>
        <w:jc w:val="both"/>
        <w:rPr>
          <w:rFonts w:cs="Tahoma"/>
        </w:rPr>
      </w:pPr>
      <w:r>
        <w:rPr>
          <w:rFonts w:cs="Tahoma"/>
        </w:rPr>
        <w:tab/>
      </w:r>
    </w:p>
    <w:p w14:paraId="5E03D8D8" w14:textId="77777777" w:rsidR="00883402" w:rsidRDefault="00883402" w:rsidP="00883402">
      <w:pPr>
        <w:ind w:firstLine="709"/>
        <w:jc w:val="both"/>
        <w:rPr>
          <w:rFonts w:cs="Tahoma"/>
          <w:b/>
          <w:bCs/>
        </w:rPr>
      </w:pPr>
      <w:r>
        <w:rPr>
          <w:rFonts w:cs="Tahoma"/>
          <w:b/>
          <w:bCs/>
        </w:rPr>
        <w:t>III. PRIJAM U SLUŽBU</w:t>
      </w:r>
    </w:p>
    <w:p w14:paraId="54A2CA3B" w14:textId="77777777" w:rsidR="00883402" w:rsidRDefault="00883402" w:rsidP="00883402">
      <w:pPr>
        <w:jc w:val="both"/>
      </w:pPr>
    </w:p>
    <w:p w14:paraId="04352BA1" w14:textId="77777777" w:rsidR="00883402" w:rsidRDefault="00883402" w:rsidP="00883402">
      <w:pPr>
        <w:jc w:val="center"/>
        <w:rPr>
          <w:rFonts w:cs="Tahoma"/>
          <w:b/>
        </w:rPr>
      </w:pPr>
      <w:r>
        <w:rPr>
          <w:rFonts w:cs="Tahoma"/>
          <w:b/>
        </w:rPr>
        <w:t>Članak 4.</w:t>
      </w:r>
    </w:p>
    <w:p w14:paraId="06D76C13" w14:textId="77777777" w:rsidR="00883402" w:rsidRDefault="00883402" w:rsidP="00883402">
      <w:pPr>
        <w:tabs>
          <w:tab w:val="left" w:pos="567"/>
        </w:tabs>
        <w:jc w:val="both"/>
        <w:rPr>
          <w:rFonts w:cs="Tahoma"/>
        </w:rPr>
      </w:pPr>
      <w:r>
        <w:rPr>
          <w:rFonts w:cs="Tahoma"/>
        </w:rPr>
        <w:tab/>
        <w:t xml:space="preserve">Pročelnik Jedinstvenog upravnog odjela priprema prijedlog Plana prijma u službu u Jedinstveni upravni odjel Općine Gornji </w:t>
      </w:r>
      <w:proofErr w:type="spellStart"/>
      <w:r>
        <w:rPr>
          <w:rFonts w:cs="Tahoma"/>
        </w:rPr>
        <w:t>Bogićevci</w:t>
      </w:r>
      <w:proofErr w:type="spellEnd"/>
      <w:r>
        <w:rPr>
          <w:rFonts w:cs="Tahoma"/>
        </w:rPr>
        <w:t xml:space="preserve"> (u daljnjem tekstu: Plan prijma u službu) u vrijeme kad se priprema nacrt Proračuna Općine Gornji </w:t>
      </w:r>
      <w:proofErr w:type="spellStart"/>
      <w:r>
        <w:rPr>
          <w:rFonts w:cs="Tahoma"/>
        </w:rPr>
        <w:t>Bogićevci</w:t>
      </w:r>
      <w:proofErr w:type="spellEnd"/>
      <w:r>
        <w:rPr>
          <w:rFonts w:cs="Tahoma"/>
        </w:rPr>
        <w:t xml:space="preserve"> za sljedeću kalendarsku godinu (u daljnjem tekstu: Proračun).</w:t>
      </w:r>
    </w:p>
    <w:p w14:paraId="1159CB4E" w14:textId="77777777" w:rsidR="00883402" w:rsidRDefault="00883402" w:rsidP="00883402">
      <w:pPr>
        <w:tabs>
          <w:tab w:val="left" w:pos="567"/>
        </w:tabs>
        <w:jc w:val="both"/>
        <w:rPr>
          <w:rFonts w:cs="Tahoma"/>
        </w:rPr>
      </w:pPr>
      <w:r>
        <w:rPr>
          <w:rFonts w:cs="Tahoma"/>
        </w:rPr>
        <w:tab/>
        <w:t xml:space="preserve">Plan prijma u službu utvrđuje općinski načelnik Općine Gornji </w:t>
      </w:r>
      <w:proofErr w:type="spellStart"/>
      <w:r>
        <w:rPr>
          <w:rFonts w:cs="Tahoma"/>
        </w:rPr>
        <w:t>Bogićevci</w:t>
      </w:r>
      <w:proofErr w:type="spellEnd"/>
      <w:r>
        <w:rPr>
          <w:rFonts w:cs="Tahoma"/>
        </w:rPr>
        <w:t xml:space="preserve"> u roku od 30 dana od dana stupanja na snagu Proračuna.</w:t>
      </w:r>
    </w:p>
    <w:p w14:paraId="3CD91DDE" w14:textId="77777777" w:rsidR="00883402" w:rsidRDefault="00883402" w:rsidP="00883402">
      <w:pPr>
        <w:tabs>
          <w:tab w:val="left" w:pos="567"/>
        </w:tabs>
        <w:jc w:val="both"/>
        <w:rPr>
          <w:rFonts w:cs="Tahoma"/>
        </w:rPr>
      </w:pPr>
      <w:r>
        <w:rPr>
          <w:rFonts w:cs="Tahoma"/>
        </w:rPr>
        <w:tab/>
        <w:t xml:space="preserve">Plan prijma u službu objavljuje se u Službenom glasniku Općine Gornji </w:t>
      </w:r>
      <w:proofErr w:type="spellStart"/>
      <w:r>
        <w:rPr>
          <w:rFonts w:cs="Tahoma"/>
        </w:rPr>
        <w:t>Bogićevci</w:t>
      </w:r>
      <w:proofErr w:type="spellEnd"/>
      <w:r>
        <w:rPr>
          <w:rFonts w:cs="Tahoma"/>
        </w:rPr>
        <w:t>.</w:t>
      </w:r>
    </w:p>
    <w:p w14:paraId="705B9FC4" w14:textId="77777777" w:rsidR="00883402" w:rsidRDefault="00883402" w:rsidP="00883402">
      <w:pPr>
        <w:jc w:val="center"/>
        <w:rPr>
          <w:rFonts w:cs="Tahoma"/>
          <w:b/>
        </w:rPr>
      </w:pPr>
      <w:r>
        <w:rPr>
          <w:rFonts w:cs="Tahoma"/>
          <w:b/>
        </w:rPr>
        <w:t>Članak 5.</w:t>
      </w:r>
    </w:p>
    <w:p w14:paraId="060D2568" w14:textId="77777777" w:rsidR="00883402" w:rsidRDefault="00883402" w:rsidP="00883402">
      <w:pPr>
        <w:tabs>
          <w:tab w:val="left" w:pos="567"/>
        </w:tabs>
        <w:jc w:val="both"/>
        <w:rPr>
          <w:rFonts w:cs="Tahoma"/>
        </w:rPr>
      </w:pPr>
      <w:r>
        <w:rPr>
          <w:rFonts w:cs="Tahoma"/>
        </w:rPr>
        <w:tab/>
        <w:t>Opći uvjeti za prijam u službu su:</w:t>
      </w:r>
    </w:p>
    <w:p w14:paraId="4160BC5B" w14:textId="77777777" w:rsidR="00883402" w:rsidRDefault="00883402" w:rsidP="00883402">
      <w:pPr>
        <w:tabs>
          <w:tab w:val="left" w:pos="360"/>
        </w:tabs>
        <w:ind w:left="360" w:hanging="360"/>
        <w:jc w:val="both"/>
        <w:rPr>
          <w:rFonts w:cs="Tahoma"/>
        </w:rPr>
      </w:pPr>
      <w:r>
        <w:rPr>
          <w:rFonts w:cs="Tahoma"/>
        </w:rPr>
        <w:t xml:space="preserve">     </w:t>
      </w:r>
      <w:r>
        <w:rPr>
          <w:rFonts w:cs="Tahoma"/>
        </w:rPr>
        <w:tab/>
      </w:r>
      <w:r>
        <w:rPr>
          <w:rFonts w:cs="Tahoma"/>
        </w:rPr>
        <w:tab/>
        <w:t xml:space="preserve"> - punoljetnost,</w:t>
      </w:r>
    </w:p>
    <w:p w14:paraId="3726C407" w14:textId="77777777" w:rsidR="00883402" w:rsidRDefault="00883402" w:rsidP="00883402">
      <w:pPr>
        <w:tabs>
          <w:tab w:val="left" w:pos="360"/>
        </w:tabs>
        <w:ind w:left="360" w:hanging="360"/>
        <w:jc w:val="both"/>
        <w:rPr>
          <w:rFonts w:cs="Tahoma"/>
        </w:rPr>
      </w:pPr>
      <w:r>
        <w:rPr>
          <w:rFonts w:cs="Tahoma"/>
        </w:rPr>
        <w:t xml:space="preserve">    </w:t>
      </w:r>
      <w:r>
        <w:rPr>
          <w:rFonts w:cs="Tahoma"/>
        </w:rPr>
        <w:tab/>
        <w:t xml:space="preserve">  </w:t>
      </w:r>
      <w:r>
        <w:rPr>
          <w:rFonts w:cs="Tahoma"/>
        </w:rPr>
        <w:tab/>
        <w:t xml:space="preserve"> - hrvatsko državljanstvo,</w:t>
      </w:r>
    </w:p>
    <w:p w14:paraId="653B19A1" w14:textId="77777777" w:rsidR="00883402" w:rsidRDefault="00883402" w:rsidP="00883402">
      <w:pPr>
        <w:tabs>
          <w:tab w:val="left" w:pos="360"/>
        </w:tabs>
        <w:ind w:left="360" w:hanging="360"/>
        <w:jc w:val="both"/>
        <w:rPr>
          <w:rFonts w:cs="Tahoma"/>
        </w:rPr>
      </w:pPr>
      <w:r>
        <w:rPr>
          <w:rFonts w:cs="Tahoma"/>
        </w:rPr>
        <w:t xml:space="preserve">     </w:t>
      </w:r>
      <w:r>
        <w:rPr>
          <w:rFonts w:cs="Tahoma"/>
        </w:rPr>
        <w:tab/>
      </w:r>
      <w:r>
        <w:rPr>
          <w:rFonts w:cs="Tahoma"/>
        </w:rPr>
        <w:tab/>
        <w:t xml:space="preserve"> - zdravstvena sposobnost za obavljanje poslova radnog mjesta na koje se osoba prima.</w:t>
      </w:r>
    </w:p>
    <w:p w14:paraId="27533492" w14:textId="77777777" w:rsidR="00883402" w:rsidRDefault="00883402" w:rsidP="00883402">
      <w:pPr>
        <w:tabs>
          <w:tab w:val="left" w:pos="567"/>
        </w:tabs>
        <w:jc w:val="both"/>
        <w:rPr>
          <w:rFonts w:cs="Tahoma"/>
        </w:rPr>
      </w:pPr>
      <w:r>
        <w:rPr>
          <w:rFonts w:cs="Tahoma"/>
        </w:rPr>
        <w:tab/>
        <w:t>Osim uvjeta iz stavka 1. ovog članka, Pravilnikom o unutarnjem redu propisani su posebni  uvjeti koje mora zadovoljiti osoba za zasnivanje radnog odnosa na pojedinom radnom mjestu.</w:t>
      </w:r>
    </w:p>
    <w:p w14:paraId="3E147AEA" w14:textId="77777777" w:rsidR="00883402" w:rsidRDefault="00883402" w:rsidP="00883402">
      <w:pPr>
        <w:jc w:val="both"/>
        <w:rPr>
          <w:rFonts w:cs="Tahoma"/>
        </w:rPr>
      </w:pPr>
    </w:p>
    <w:p w14:paraId="32BC2D7D" w14:textId="77777777" w:rsidR="00883402" w:rsidRDefault="00883402" w:rsidP="00883402">
      <w:pPr>
        <w:jc w:val="center"/>
        <w:rPr>
          <w:rFonts w:cs="Tahoma"/>
          <w:b/>
        </w:rPr>
      </w:pPr>
      <w:r>
        <w:rPr>
          <w:rFonts w:cs="Tahoma"/>
          <w:b/>
        </w:rPr>
        <w:t>Članak 6.</w:t>
      </w:r>
    </w:p>
    <w:p w14:paraId="7829DD03" w14:textId="77777777" w:rsidR="00883402" w:rsidRDefault="00883402" w:rsidP="00883402">
      <w:pPr>
        <w:tabs>
          <w:tab w:val="left" w:pos="567"/>
        </w:tabs>
        <w:jc w:val="both"/>
        <w:rPr>
          <w:rFonts w:cs="Tahoma"/>
        </w:rPr>
      </w:pPr>
      <w:r>
        <w:rPr>
          <w:rFonts w:cs="Tahoma"/>
        </w:rPr>
        <w:tab/>
        <w:t>U službu se ne može primiti osoba protiv koje se vodi kazneni postupak ili koja je pravomoćno osuđena za kaznena djela:</w:t>
      </w:r>
    </w:p>
    <w:p w14:paraId="7910BCAA" w14:textId="77777777" w:rsidR="00883402" w:rsidRDefault="00883402" w:rsidP="00883402">
      <w:pPr>
        <w:tabs>
          <w:tab w:val="left" w:pos="360"/>
        </w:tabs>
        <w:ind w:left="360" w:hanging="360"/>
        <w:jc w:val="both"/>
        <w:rPr>
          <w:rFonts w:cs="Tahoma"/>
        </w:rPr>
      </w:pPr>
      <w:r>
        <w:rPr>
          <w:rFonts w:cs="Tahoma"/>
        </w:rPr>
        <w:tab/>
      </w:r>
      <w:r>
        <w:rPr>
          <w:rFonts w:cs="Tahoma"/>
        </w:rPr>
        <w:tab/>
        <w:t>- protiv života i tijela,</w:t>
      </w:r>
    </w:p>
    <w:p w14:paraId="1222BA46" w14:textId="77777777" w:rsidR="00883402" w:rsidRDefault="00883402" w:rsidP="00883402">
      <w:pPr>
        <w:tabs>
          <w:tab w:val="left" w:pos="360"/>
        </w:tabs>
        <w:ind w:left="360" w:hanging="360"/>
        <w:jc w:val="both"/>
        <w:rPr>
          <w:rFonts w:cs="Tahoma"/>
        </w:rPr>
      </w:pPr>
      <w:r>
        <w:rPr>
          <w:rFonts w:cs="Tahoma"/>
        </w:rPr>
        <w:tab/>
      </w:r>
      <w:r>
        <w:rPr>
          <w:rFonts w:cs="Tahoma"/>
        </w:rPr>
        <w:tab/>
        <w:t>- protiv slobode i prava čovjeka i građanina,</w:t>
      </w:r>
    </w:p>
    <w:p w14:paraId="5950D44A" w14:textId="77777777" w:rsidR="00883402" w:rsidRDefault="00883402" w:rsidP="00883402">
      <w:pPr>
        <w:tabs>
          <w:tab w:val="left" w:pos="360"/>
        </w:tabs>
        <w:ind w:left="360" w:hanging="360"/>
        <w:jc w:val="both"/>
        <w:rPr>
          <w:rFonts w:cs="Tahoma"/>
        </w:rPr>
      </w:pPr>
      <w:r>
        <w:rPr>
          <w:rFonts w:cs="Tahoma"/>
        </w:rPr>
        <w:tab/>
      </w:r>
      <w:r>
        <w:rPr>
          <w:rFonts w:cs="Tahoma"/>
        </w:rPr>
        <w:tab/>
        <w:t>- protiv Republike Hrvatske,</w:t>
      </w:r>
    </w:p>
    <w:p w14:paraId="0CECF1F4" w14:textId="77777777" w:rsidR="00883402" w:rsidRDefault="00883402" w:rsidP="00883402">
      <w:pPr>
        <w:tabs>
          <w:tab w:val="left" w:pos="360"/>
        </w:tabs>
        <w:ind w:left="360" w:hanging="360"/>
        <w:jc w:val="both"/>
        <w:rPr>
          <w:rFonts w:cs="Tahoma"/>
        </w:rPr>
      </w:pPr>
      <w:r>
        <w:rPr>
          <w:rFonts w:cs="Tahoma"/>
        </w:rPr>
        <w:tab/>
      </w:r>
      <w:r>
        <w:rPr>
          <w:rFonts w:cs="Tahoma"/>
        </w:rPr>
        <w:tab/>
        <w:t>- protiv vrijednosti zaštićenih međunarodnim pravom,</w:t>
      </w:r>
    </w:p>
    <w:p w14:paraId="790AD3A9" w14:textId="77777777" w:rsidR="00883402" w:rsidRDefault="00883402" w:rsidP="00883402">
      <w:pPr>
        <w:tabs>
          <w:tab w:val="left" w:pos="360"/>
        </w:tabs>
        <w:ind w:left="360" w:hanging="360"/>
        <w:jc w:val="both"/>
        <w:rPr>
          <w:rFonts w:cs="Tahoma"/>
        </w:rPr>
      </w:pPr>
      <w:r>
        <w:rPr>
          <w:rFonts w:cs="Tahoma"/>
        </w:rPr>
        <w:tab/>
      </w:r>
      <w:r>
        <w:rPr>
          <w:rFonts w:cs="Tahoma"/>
        </w:rPr>
        <w:tab/>
        <w:t>- protiv spolne slobode i spolnog ćudoređa,</w:t>
      </w:r>
    </w:p>
    <w:p w14:paraId="2F66F92D" w14:textId="77777777" w:rsidR="00883402" w:rsidRDefault="00883402" w:rsidP="00883402">
      <w:pPr>
        <w:tabs>
          <w:tab w:val="left" w:pos="360"/>
        </w:tabs>
        <w:ind w:left="360" w:hanging="360"/>
        <w:jc w:val="both"/>
        <w:rPr>
          <w:rFonts w:cs="Tahoma"/>
        </w:rPr>
      </w:pPr>
      <w:r>
        <w:rPr>
          <w:rFonts w:cs="Tahoma"/>
        </w:rPr>
        <w:lastRenderedPageBreak/>
        <w:tab/>
      </w:r>
      <w:r>
        <w:rPr>
          <w:rFonts w:cs="Tahoma"/>
        </w:rPr>
        <w:tab/>
        <w:t>- protiv braka, obitelji i mladeži,</w:t>
      </w:r>
    </w:p>
    <w:p w14:paraId="1C71F3B7" w14:textId="77777777" w:rsidR="00883402" w:rsidRDefault="00883402" w:rsidP="00883402">
      <w:pPr>
        <w:tabs>
          <w:tab w:val="left" w:pos="360"/>
        </w:tabs>
        <w:ind w:left="360" w:hanging="360"/>
        <w:jc w:val="both"/>
        <w:rPr>
          <w:rFonts w:cs="Tahoma"/>
        </w:rPr>
      </w:pPr>
      <w:r>
        <w:rPr>
          <w:rFonts w:cs="Tahoma"/>
        </w:rPr>
        <w:tab/>
      </w:r>
      <w:r>
        <w:rPr>
          <w:rFonts w:cs="Tahoma"/>
        </w:rPr>
        <w:tab/>
        <w:t>- protiv imovine,</w:t>
      </w:r>
    </w:p>
    <w:p w14:paraId="5A9F6814" w14:textId="77777777" w:rsidR="00883402" w:rsidRDefault="00883402" w:rsidP="00883402">
      <w:pPr>
        <w:tabs>
          <w:tab w:val="left" w:pos="360"/>
        </w:tabs>
        <w:ind w:left="360" w:hanging="360"/>
        <w:jc w:val="both"/>
        <w:rPr>
          <w:rFonts w:cs="Tahoma"/>
        </w:rPr>
      </w:pPr>
      <w:r>
        <w:rPr>
          <w:rFonts w:cs="Tahoma"/>
        </w:rPr>
        <w:tab/>
      </w:r>
      <w:r>
        <w:rPr>
          <w:rFonts w:cs="Tahoma"/>
        </w:rPr>
        <w:tab/>
        <w:t>- protiv sigurnosti pravnog prometa i poslovanja,</w:t>
      </w:r>
    </w:p>
    <w:p w14:paraId="3068B4BD" w14:textId="77777777" w:rsidR="00883402" w:rsidRDefault="00883402" w:rsidP="00883402">
      <w:pPr>
        <w:tabs>
          <w:tab w:val="left" w:pos="360"/>
        </w:tabs>
        <w:ind w:left="360" w:hanging="360"/>
        <w:jc w:val="both"/>
        <w:rPr>
          <w:rFonts w:cs="Tahoma"/>
        </w:rPr>
      </w:pPr>
      <w:r>
        <w:rPr>
          <w:rFonts w:cs="Tahoma"/>
        </w:rPr>
        <w:tab/>
      </w:r>
      <w:r>
        <w:rPr>
          <w:rFonts w:cs="Tahoma"/>
        </w:rPr>
        <w:tab/>
        <w:t>- protiv pravosuđa,</w:t>
      </w:r>
    </w:p>
    <w:p w14:paraId="3BEA7899" w14:textId="77777777" w:rsidR="00883402" w:rsidRDefault="00883402" w:rsidP="00883402">
      <w:pPr>
        <w:tabs>
          <w:tab w:val="left" w:pos="360"/>
        </w:tabs>
        <w:ind w:left="360" w:hanging="360"/>
        <w:jc w:val="both"/>
        <w:rPr>
          <w:rFonts w:cs="Tahoma"/>
        </w:rPr>
      </w:pPr>
      <w:r>
        <w:rPr>
          <w:rFonts w:cs="Tahoma"/>
        </w:rPr>
        <w:tab/>
      </w:r>
      <w:r>
        <w:rPr>
          <w:rFonts w:cs="Tahoma"/>
        </w:rPr>
        <w:tab/>
        <w:t>- protiv vjerodostojnosti isprava,</w:t>
      </w:r>
    </w:p>
    <w:p w14:paraId="2D21596E" w14:textId="77777777" w:rsidR="00883402" w:rsidRDefault="00883402" w:rsidP="00883402">
      <w:pPr>
        <w:tabs>
          <w:tab w:val="left" w:pos="360"/>
        </w:tabs>
        <w:ind w:left="360" w:hanging="360"/>
        <w:jc w:val="both"/>
        <w:rPr>
          <w:rFonts w:cs="Tahoma"/>
        </w:rPr>
      </w:pPr>
      <w:r>
        <w:rPr>
          <w:rFonts w:cs="Tahoma"/>
        </w:rPr>
        <w:tab/>
      </w:r>
      <w:r>
        <w:rPr>
          <w:rFonts w:cs="Tahoma"/>
        </w:rPr>
        <w:tab/>
        <w:t>- protiv javnog reda ili</w:t>
      </w:r>
    </w:p>
    <w:p w14:paraId="73708E40" w14:textId="77777777" w:rsidR="00883402" w:rsidRDefault="00883402" w:rsidP="00883402">
      <w:pPr>
        <w:tabs>
          <w:tab w:val="left" w:pos="360"/>
        </w:tabs>
        <w:ind w:left="360" w:hanging="360"/>
        <w:jc w:val="both"/>
        <w:rPr>
          <w:rFonts w:cs="Tahoma"/>
        </w:rPr>
      </w:pPr>
      <w:r>
        <w:rPr>
          <w:rFonts w:cs="Tahoma"/>
        </w:rPr>
        <w:tab/>
      </w:r>
      <w:r>
        <w:rPr>
          <w:rFonts w:cs="Tahoma"/>
        </w:rPr>
        <w:tab/>
        <w:t>- protiv službene dužnosti.</w:t>
      </w:r>
    </w:p>
    <w:p w14:paraId="400E1D6B" w14:textId="77777777" w:rsidR="00883402" w:rsidRDefault="00883402" w:rsidP="00883402">
      <w:pPr>
        <w:tabs>
          <w:tab w:val="left" w:pos="567"/>
        </w:tabs>
        <w:jc w:val="both"/>
        <w:rPr>
          <w:rFonts w:cs="Tahoma"/>
        </w:rPr>
      </w:pPr>
      <w:r>
        <w:rPr>
          <w:rFonts w:cs="Tahoma"/>
        </w:rPr>
        <w:tab/>
        <w:t>Odredbe stavka 1. ovog članka ne odnose se na osobu kod koje je sukladno odredbama Kaznenog zakona nastupila rehabilitacija po sili zakona.</w:t>
      </w:r>
    </w:p>
    <w:p w14:paraId="788B688F" w14:textId="77777777" w:rsidR="00883402" w:rsidRDefault="00883402" w:rsidP="00883402">
      <w:pPr>
        <w:tabs>
          <w:tab w:val="left" w:pos="567"/>
        </w:tabs>
        <w:jc w:val="both"/>
        <w:rPr>
          <w:rFonts w:cs="Tahoma"/>
        </w:rPr>
      </w:pPr>
      <w:r>
        <w:rPr>
          <w:rFonts w:cs="Tahoma"/>
        </w:rPr>
        <w:tab/>
        <w:t>U službu se ne može primiti osoba:</w:t>
      </w:r>
    </w:p>
    <w:p w14:paraId="17373C39" w14:textId="77777777" w:rsidR="00883402" w:rsidRDefault="00883402" w:rsidP="00883402">
      <w:pPr>
        <w:tabs>
          <w:tab w:val="left" w:pos="567"/>
        </w:tabs>
        <w:ind w:left="570"/>
        <w:rPr>
          <w:rFonts w:cs="Tahoma"/>
        </w:rPr>
      </w:pPr>
      <w:r>
        <w:rPr>
          <w:rFonts w:cs="Tahoma"/>
        </w:rPr>
        <w:t xml:space="preserve">- kojoj je prestala služba u Jedinstvenom upravnom odjelu zbog teške povrede službene  </w:t>
      </w:r>
    </w:p>
    <w:p w14:paraId="3D0E1D5D" w14:textId="77777777" w:rsidR="00883402" w:rsidRDefault="00883402" w:rsidP="00883402">
      <w:pPr>
        <w:tabs>
          <w:tab w:val="left" w:pos="567"/>
        </w:tabs>
        <w:ind w:left="570"/>
        <w:rPr>
          <w:rFonts w:cs="Tahoma"/>
        </w:rPr>
      </w:pPr>
      <w:r>
        <w:rPr>
          <w:rFonts w:cs="Tahoma"/>
        </w:rPr>
        <w:t xml:space="preserve">  dužnosti u razdoblju od četiri godine od prestanka službe,</w:t>
      </w:r>
    </w:p>
    <w:p w14:paraId="61895DA3" w14:textId="77777777" w:rsidR="00883402" w:rsidRDefault="00883402" w:rsidP="00883402">
      <w:pPr>
        <w:tabs>
          <w:tab w:val="left" w:pos="567"/>
        </w:tabs>
        <w:ind w:left="570"/>
        <w:rPr>
          <w:rFonts w:cs="Tahoma"/>
        </w:rPr>
      </w:pPr>
      <w:r>
        <w:rPr>
          <w:rFonts w:cs="Tahoma"/>
        </w:rPr>
        <w:t xml:space="preserve">-kojoj je prestala služba u Jedinstvenom upravnom odjelu zbog toga što nije zadovoljila na </w:t>
      </w:r>
    </w:p>
    <w:p w14:paraId="6DDA22C9" w14:textId="77777777" w:rsidR="00883402" w:rsidRDefault="00883402" w:rsidP="00883402">
      <w:pPr>
        <w:tabs>
          <w:tab w:val="left" w:pos="567"/>
        </w:tabs>
        <w:ind w:left="570"/>
        <w:rPr>
          <w:rFonts w:cs="Tahoma"/>
        </w:rPr>
      </w:pPr>
      <w:r>
        <w:rPr>
          <w:rFonts w:cs="Tahoma"/>
        </w:rPr>
        <w:t xml:space="preserve">   probnom radu u razdoblju od četiri godine od prestanka službe.   </w:t>
      </w:r>
    </w:p>
    <w:p w14:paraId="64755A6D" w14:textId="77777777" w:rsidR="00883402" w:rsidRDefault="00883402" w:rsidP="00883402">
      <w:pPr>
        <w:jc w:val="both"/>
        <w:rPr>
          <w:rFonts w:cs="Tahoma"/>
        </w:rPr>
      </w:pPr>
    </w:p>
    <w:p w14:paraId="051AE689" w14:textId="77777777" w:rsidR="00883402" w:rsidRDefault="00883402" w:rsidP="00883402">
      <w:pPr>
        <w:jc w:val="center"/>
        <w:rPr>
          <w:rFonts w:cs="Tahoma"/>
          <w:b/>
        </w:rPr>
      </w:pPr>
      <w:r>
        <w:rPr>
          <w:rFonts w:cs="Tahoma"/>
          <w:b/>
        </w:rPr>
        <w:t>Članak 7.</w:t>
      </w:r>
    </w:p>
    <w:p w14:paraId="740ACE90" w14:textId="77777777" w:rsidR="00883402" w:rsidRDefault="00883402" w:rsidP="00883402">
      <w:pPr>
        <w:jc w:val="both"/>
        <w:rPr>
          <w:rFonts w:cs="Tahoma"/>
        </w:rPr>
      </w:pPr>
      <w:r>
        <w:rPr>
          <w:rFonts w:cs="Tahoma"/>
        </w:rPr>
        <w:tab/>
        <w:t xml:space="preserve">U službu se prima putem javnog natječaja (u daljnjem tekstu: natječaj), koji se obvezno objavljuje u „Narodnim novinama“, a može se objaviti i u dnevnom ili tjednom listu te na web stranici Općine Gornji </w:t>
      </w:r>
      <w:proofErr w:type="spellStart"/>
      <w:r>
        <w:rPr>
          <w:rFonts w:cs="Tahoma"/>
        </w:rPr>
        <w:t>Bogićevci</w:t>
      </w:r>
      <w:proofErr w:type="spellEnd"/>
      <w:r>
        <w:rPr>
          <w:rFonts w:cs="Tahoma"/>
        </w:rPr>
        <w:t>.</w:t>
      </w:r>
    </w:p>
    <w:p w14:paraId="5DA35E60" w14:textId="77777777" w:rsidR="00883402" w:rsidRDefault="00883402" w:rsidP="00883402">
      <w:pPr>
        <w:jc w:val="both"/>
        <w:rPr>
          <w:rFonts w:cs="Tahoma"/>
        </w:rPr>
      </w:pPr>
    </w:p>
    <w:p w14:paraId="5F6870A6" w14:textId="77777777" w:rsidR="00883402" w:rsidRDefault="00883402" w:rsidP="00883402">
      <w:pPr>
        <w:jc w:val="center"/>
        <w:rPr>
          <w:rFonts w:cs="Tahoma"/>
          <w:b/>
        </w:rPr>
      </w:pPr>
      <w:r>
        <w:rPr>
          <w:rFonts w:cs="Tahoma"/>
          <w:b/>
        </w:rPr>
        <w:t>Članak 8.</w:t>
      </w:r>
    </w:p>
    <w:p w14:paraId="44B68019" w14:textId="77777777" w:rsidR="00883402" w:rsidRDefault="00883402" w:rsidP="00883402">
      <w:pPr>
        <w:jc w:val="both"/>
        <w:rPr>
          <w:rFonts w:cs="Tahoma"/>
        </w:rPr>
      </w:pPr>
      <w:r>
        <w:rPr>
          <w:rFonts w:cs="Tahoma"/>
        </w:rPr>
        <w:tab/>
        <w:t>Natječaj se ne provodi kod:</w:t>
      </w:r>
    </w:p>
    <w:p w14:paraId="285D1939" w14:textId="77777777" w:rsidR="00883402" w:rsidRDefault="00883402" w:rsidP="00883402">
      <w:pPr>
        <w:jc w:val="both"/>
        <w:rPr>
          <w:rFonts w:cs="Tahoma"/>
        </w:rPr>
      </w:pPr>
      <w:r>
        <w:rPr>
          <w:rFonts w:cs="Tahoma"/>
        </w:rPr>
        <w:tab/>
        <w:t>- prijma u službu na određeno vrijeme, osim kod prijma vježbenika,</w:t>
      </w:r>
    </w:p>
    <w:p w14:paraId="169D66E4" w14:textId="77777777" w:rsidR="00883402" w:rsidRDefault="00883402" w:rsidP="00883402">
      <w:pPr>
        <w:jc w:val="both"/>
        <w:rPr>
          <w:rFonts w:cs="Tahoma"/>
        </w:rPr>
      </w:pPr>
      <w:r>
        <w:rPr>
          <w:rFonts w:cs="Tahoma"/>
        </w:rPr>
        <w:tab/>
        <w:t>- zadržavanja u službi vježbenika koji je položio državni stručni ispit,</w:t>
      </w:r>
    </w:p>
    <w:p w14:paraId="2F8101BC" w14:textId="77777777" w:rsidR="00883402" w:rsidRDefault="00883402" w:rsidP="00883402">
      <w:pPr>
        <w:jc w:val="both"/>
        <w:rPr>
          <w:rFonts w:cs="Tahoma"/>
        </w:rPr>
      </w:pPr>
      <w:r>
        <w:rPr>
          <w:rFonts w:cs="Tahoma"/>
        </w:rPr>
        <w:tab/>
        <w:t>- kod prijma u službu osoba koja je na temelju ugovora o stipendiranju ili školovanju u obvezi raditi određeno vrijeme u Jedinstvenom upravnom odjelu.</w:t>
      </w:r>
    </w:p>
    <w:p w14:paraId="032C5906" w14:textId="77777777" w:rsidR="00883402" w:rsidRDefault="00883402" w:rsidP="00883402">
      <w:pPr>
        <w:jc w:val="both"/>
        <w:rPr>
          <w:rFonts w:cs="Tahoma"/>
        </w:rPr>
      </w:pPr>
      <w:r>
        <w:rPr>
          <w:rFonts w:cs="Tahoma"/>
        </w:rPr>
        <w:tab/>
        <w:t>Natječaj se ne provodi kada osobe zaposlene u državnom tijelu, pravnoj osobi s javnim ovlastima ili upravnom tijelu iste ili druge lokalne jedinice prelaze u Jedinstveni upravni odjel.</w:t>
      </w:r>
    </w:p>
    <w:p w14:paraId="575FF8D8" w14:textId="77777777" w:rsidR="00883402" w:rsidRDefault="00883402" w:rsidP="00883402">
      <w:pPr>
        <w:jc w:val="both"/>
        <w:rPr>
          <w:rFonts w:cs="Tahoma"/>
        </w:rPr>
      </w:pPr>
      <w:r>
        <w:rPr>
          <w:rFonts w:cs="Tahoma"/>
        </w:rPr>
        <w:tab/>
        <w:t xml:space="preserve">O prelasku osoba iz stavka 1. ovog članka zaključuje se pisani sporazum. Pisani sporazum se ne može zaključiti bez pisanog pristanka osoba koje prelaze u Jedinstveni upravni odjel. </w:t>
      </w:r>
    </w:p>
    <w:p w14:paraId="17DA631F" w14:textId="77777777" w:rsidR="00883402" w:rsidRDefault="00883402" w:rsidP="00883402">
      <w:pPr>
        <w:jc w:val="both"/>
        <w:rPr>
          <w:rFonts w:cs="Tahoma"/>
        </w:rPr>
      </w:pPr>
    </w:p>
    <w:p w14:paraId="30194EEA" w14:textId="77777777" w:rsidR="00883402" w:rsidRDefault="00883402" w:rsidP="00883402">
      <w:pPr>
        <w:jc w:val="center"/>
        <w:rPr>
          <w:rFonts w:cs="Tahoma"/>
          <w:b/>
        </w:rPr>
      </w:pPr>
      <w:r>
        <w:rPr>
          <w:rFonts w:cs="Tahoma"/>
          <w:b/>
        </w:rPr>
        <w:t>Članak 9.</w:t>
      </w:r>
    </w:p>
    <w:p w14:paraId="55F538C1" w14:textId="77777777" w:rsidR="00883402" w:rsidRDefault="00883402" w:rsidP="00883402">
      <w:pPr>
        <w:jc w:val="both"/>
        <w:rPr>
          <w:rFonts w:cs="Tahoma"/>
        </w:rPr>
      </w:pPr>
      <w:r>
        <w:rPr>
          <w:rFonts w:cs="Tahoma"/>
        </w:rPr>
        <w:tab/>
        <w:t>Službenik može biti primljen u službu na određeno vrijeme radi:</w:t>
      </w:r>
    </w:p>
    <w:p w14:paraId="3B8F2479" w14:textId="77777777" w:rsidR="00883402" w:rsidRDefault="00883402" w:rsidP="00883402">
      <w:pPr>
        <w:widowControl w:val="0"/>
        <w:numPr>
          <w:ilvl w:val="0"/>
          <w:numId w:val="7"/>
        </w:numPr>
        <w:suppressAutoHyphens/>
        <w:spacing w:after="0" w:line="240" w:lineRule="auto"/>
        <w:jc w:val="both"/>
        <w:rPr>
          <w:rFonts w:cs="Tahoma"/>
        </w:rPr>
      </w:pPr>
      <w:r>
        <w:rPr>
          <w:rFonts w:cs="Tahoma"/>
        </w:rPr>
        <w:lastRenderedPageBreak/>
        <w:t>obavljanja privremenih poslova,</w:t>
      </w:r>
    </w:p>
    <w:p w14:paraId="7D77000F" w14:textId="77777777" w:rsidR="00883402" w:rsidRDefault="00883402" w:rsidP="00883402">
      <w:pPr>
        <w:widowControl w:val="0"/>
        <w:numPr>
          <w:ilvl w:val="0"/>
          <w:numId w:val="7"/>
        </w:numPr>
        <w:suppressAutoHyphens/>
        <w:spacing w:after="0" w:line="240" w:lineRule="auto"/>
        <w:jc w:val="both"/>
        <w:rPr>
          <w:rFonts w:cs="Tahoma"/>
        </w:rPr>
      </w:pPr>
      <w:r>
        <w:rPr>
          <w:rFonts w:cs="Tahoma"/>
        </w:rPr>
        <w:t xml:space="preserve">poslova čiji se opseg privremeno povećao, </w:t>
      </w:r>
    </w:p>
    <w:p w14:paraId="594A31F0" w14:textId="77777777" w:rsidR="00883402" w:rsidRDefault="00883402" w:rsidP="00883402">
      <w:pPr>
        <w:widowControl w:val="0"/>
        <w:numPr>
          <w:ilvl w:val="0"/>
          <w:numId w:val="7"/>
        </w:numPr>
        <w:suppressAutoHyphens/>
        <w:spacing w:after="0" w:line="240" w:lineRule="auto"/>
        <w:jc w:val="both"/>
        <w:rPr>
          <w:rFonts w:cs="Tahoma"/>
        </w:rPr>
      </w:pPr>
      <w:r>
        <w:rPr>
          <w:rFonts w:cs="Tahoma"/>
        </w:rPr>
        <w:t>radi zamjene duže vrijeme odsutnog službenika,</w:t>
      </w:r>
    </w:p>
    <w:p w14:paraId="0E6AB303" w14:textId="77777777" w:rsidR="00883402" w:rsidRDefault="00883402" w:rsidP="00883402">
      <w:pPr>
        <w:widowControl w:val="0"/>
        <w:numPr>
          <w:ilvl w:val="0"/>
          <w:numId w:val="7"/>
        </w:numPr>
        <w:suppressAutoHyphens/>
        <w:spacing w:after="0" w:line="240" w:lineRule="auto"/>
        <w:jc w:val="both"/>
        <w:rPr>
          <w:rFonts w:cs="Tahoma"/>
        </w:rPr>
      </w:pPr>
      <w:r>
        <w:rPr>
          <w:rFonts w:cs="Tahoma"/>
        </w:rPr>
        <w:t>radi potrebe rada na aktivnostima vezanim uz upravljanje projektom koji se financira iz fondova ili programa Europske unije za vrijeme trajanja projekta.</w:t>
      </w:r>
    </w:p>
    <w:p w14:paraId="2E622001" w14:textId="77777777" w:rsidR="00883402" w:rsidRDefault="00883402" w:rsidP="00883402">
      <w:pPr>
        <w:tabs>
          <w:tab w:val="left" w:pos="567"/>
        </w:tabs>
        <w:jc w:val="both"/>
        <w:rPr>
          <w:rFonts w:cs="Tahoma"/>
        </w:rPr>
      </w:pPr>
      <w:r>
        <w:rPr>
          <w:rFonts w:cs="Tahoma"/>
        </w:rPr>
        <w:tab/>
        <w:t>Osobe se primaju u službu na određeno vrijeme putem oglasa.</w:t>
      </w:r>
    </w:p>
    <w:p w14:paraId="05729CC2" w14:textId="77777777" w:rsidR="00883402" w:rsidRDefault="00883402" w:rsidP="00883402">
      <w:pPr>
        <w:tabs>
          <w:tab w:val="left" w:pos="567"/>
        </w:tabs>
        <w:jc w:val="both"/>
        <w:rPr>
          <w:rFonts w:cs="Tahoma"/>
        </w:rPr>
      </w:pPr>
      <w:r>
        <w:rPr>
          <w:rFonts w:cs="Tahoma"/>
        </w:rPr>
        <w:tab/>
        <w:t>Služba iz stavka 1. podstavaka 1. do 3. ovog članka može trajati najduže šest mjeseci i može se produžiti, ali najviše za još šest mjeseci.</w:t>
      </w:r>
    </w:p>
    <w:p w14:paraId="18F48284" w14:textId="77777777" w:rsidR="00883402" w:rsidRDefault="00883402" w:rsidP="00883402">
      <w:pPr>
        <w:tabs>
          <w:tab w:val="left" w:pos="567"/>
        </w:tabs>
        <w:jc w:val="both"/>
        <w:rPr>
          <w:rFonts w:cs="Tahoma"/>
        </w:rPr>
      </w:pPr>
      <w:r>
        <w:rPr>
          <w:rFonts w:cs="Tahoma"/>
        </w:rPr>
        <w:tab/>
        <w:t>Osobe koje se zapošljavaju na određeno vrijeme na projektnim aktivnostima ne smatraju se službenicima i namještenicima i na njih se primjenjuju opći propisi o radu.</w:t>
      </w:r>
    </w:p>
    <w:p w14:paraId="773FB2BA" w14:textId="77777777" w:rsidR="00883402" w:rsidRDefault="00883402" w:rsidP="00883402">
      <w:pPr>
        <w:tabs>
          <w:tab w:val="left" w:pos="567"/>
        </w:tabs>
        <w:jc w:val="both"/>
        <w:rPr>
          <w:rFonts w:cs="Tahoma"/>
        </w:rPr>
      </w:pPr>
      <w:r>
        <w:rPr>
          <w:rFonts w:cs="Tahoma"/>
        </w:rPr>
        <w:tab/>
        <w:t xml:space="preserve">Služba iz stavka 1. ovog članka ne može postati služba na neodređeno vrijeme. </w:t>
      </w:r>
    </w:p>
    <w:p w14:paraId="61B89349" w14:textId="77777777" w:rsidR="00883402" w:rsidRDefault="00883402" w:rsidP="00883402">
      <w:pPr>
        <w:jc w:val="both"/>
        <w:rPr>
          <w:rFonts w:cs="Tahoma"/>
        </w:rPr>
      </w:pPr>
    </w:p>
    <w:p w14:paraId="00F75255" w14:textId="77777777" w:rsidR="00883402" w:rsidRDefault="00883402" w:rsidP="00883402">
      <w:pPr>
        <w:jc w:val="center"/>
        <w:rPr>
          <w:rFonts w:cs="Tahoma"/>
          <w:b/>
        </w:rPr>
      </w:pPr>
      <w:r>
        <w:rPr>
          <w:rFonts w:cs="Tahoma"/>
          <w:b/>
        </w:rPr>
        <w:t>Članak 10.</w:t>
      </w:r>
    </w:p>
    <w:p w14:paraId="2B1E2F31" w14:textId="77777777" w:rsidR="00883402" w:rsidRDefault="00883402" w:rsidP="00883402">
      <w:pPr>
        <w:tabs>
          <w:tab w:val="left" w:pos="567"/>
        </w:tabs>
        <w:jc w:val="both"/>
        <w:rPr>
          <w:rFonts w:cs="Tahoma"/>
        </w:rPr>
      </w:pPr>
      <w:r>
        <w:rPr>
          <w:rFonts w:cs="Tahoma"/>
        </w:rPr>
        <w:tab/>
        <w:t>Natječaj ili oglas mora sadržavati: naziv upravnog tijela u koje se osoba prima, naziv radnog mjesta, opće i posebne uvjete za prijam u službu i raspored na radno mjesto, trajanje probnog rada odnosno dužinu vježbeničkog staža, obvezu pristupanja prethodnoj provjeri znanja i sposobnosti kandidata, isprave koje treba priložiti kao dokaz o ispunjavanju uvjeta, adresu na koju se mogu podnijeti prijave na natječaj, rok za podnošenje prijava i rok u kojem će kandidati biti obaviješteni o rezultatima natječaja.</w:t>
      </w:r>
    </w:p>
    <w:p w14:paraId="40053A00" w14:textId="77777777" w:rsidR="00883402" w:rsidRDefault="00883402" w:rsidP="00883402">
      <w:pPr>
        <w:tabs>
          <w:tab w:val="left" w:pos="567"/>
        </w:tabs>
        <w:jc w:val="both"/>
        <w:rPr>
          <w:rFonts w:cs="Tahoma"/>
        </w:rPr>
      </w:pPr>
      <w:r>
        <w:rPr>
          <w:rFonts w:cs="Tahoma"/>
        </w:rPr>
        <w:tab/>
        <w:t xml:space="preserve">U natječaju mora biti navedena web stranica na kojoj je objavljen opis poslova i podaci o plaći radnog mjesta koje se popunjava, način obavljanja prethodne provjere znanja i sposobnosti kandidata i popis područja te pravni i drugi izvori za pripremu kandidata za provjeru. </w:t>
      </w:r>
    </w:p>
    <w:p w14:paraId="238EF71E" w14:textId="77777777" w:rsidR="00883402" w:rsidRDefault="00883402" w:rsidP="00883402">
      <w:pPr>
        <w:tabs>
          <w:tab w:val="left" w:pos="567"/>
        </w:tabs>
        <w:jc w:val="both"/>
        <w:rPr>
          <w:rFonts w:cs="Tahoma"/>
        </w:rPr>
      </w:pPr>
      <w:r>
        <w:rPr>
          <w:rFonts w:cs="Tahoma"/>
        </w:rPr>
        <w:tab/>
        <w:t>Rok za podnošenje prijava po natječaju ili oglasu ne smije biti kraći od osam, niti duži od petnaest dana.</w:t>
      </w:r>
    </w:p>
    <w:p w14:paraId="3EAB0547" w14:textId="77777777" w:rsidR="00883402" w:rsidRDefault="00883402" w:rsidP="00883402">
      <w:pPr>
        <w:tabs>
          <w:tab w:val="left" w:pos="567"/>
        </w:tabs>
        <w:jc w:val="both"/>
        <w:rPr>
          <w:rFonts w:cs="Tahoma"/>
        </w:rPr>
      </w:pPr>
      <w:r>
        <w:rPr>
          <w:rFonts w:cs="Tahoma"/>
        </w:rPr>
        <w:tab/>
        <w:t>Rok u kojem se mora izvršiti izbor ne smije biti duži od petnaest dana od dana isteka za podnošenje prijava.</w:t>
      </w:r>
    </w:p>
    <w:p w14:paraId="41F6444B" w14:textId="77777777" w:rsidR="00883402" w:rsidRDefault="00883402" w:rsidP="00883402">
      <w:pPr>
        <w:jc w:val="both"/>
        <w:rPr>
          <w:rFonts w:cs="Tahoma"/>
        </w:rPr>
      </w:pPr>
    </w:p>
    <w:p w14:paraId="1FA6C05F" w14:textId="77777777" w:rsidR="00883402" w:rsidRDefault="00883402" w:rsidP="00883402">
      <w:pPr>
        <w:jc w:val="center"/>
        <w:rPr>
          <w:rFonts w:cs="Tahoma"/>
          <w:b/>
        </w:rPr>
      </w:pPr>
      <w:r>
        <w:rPr>
          <w:rFonts w:cs="Tahoma"/>
          <w:b/>
        </w:rPr>
        <w:t>Članak 11.</w:t>
      </w:r>
    </w:p>
    <w:p w14:paraId="5B2ECF28" w14:textId="77777777" w:rsidR="00883402" w:rsidRDefault="00883402" w:rsidP="00883402">
      <w:pPr>
        <w:tabs>
          <w:tab w:val="left" w:pos="567"/>
        </w:tabs>
        <w:jc w:val="both"/>
        <w:rPr>
          <w:rFonts w:cs="Tahoma"/>
        </w:rPr>
      </w:pPr>
      <w:r>
        <w:rPr>
          <w:rFonts w:cs="Tahoma"/>
        </w:rPr>
        <w:tab/>
        <w:t>Natječaj i oglas, kao i postupke po natječaju i oglasu provodi pročelnik Jedinstvenog upravnog odjela (u daljnjem tekstu: pročelnik).</w:t>
      </w:r>
    </w:p>
    <w:p w14:paraId="2DCE18C9" w14:textId="77777777" w:rsidR="00883402" w:rsidRDefault="00883402" w:rsidP="00883402">
      <w:pPr>
        <w:tabs>
          <w:tab w:val="left" w:pos="567"/>
        </w:tabs>
        <w:jc w:val="both"/>
        <w:rPr>
          <w:rFonts w:cs="Tahoma"/>
        </w:rPr>
      </w:pPr>
      <w:r>
        <w:rPr>
          <w:rFonts w:cs="Tahoma"/>
        </w:rPr>
        <w:tab/>
        <w:t xml:space="preserve">Za provjeru znanja i sposobnosti te izbor kandidata pročelnik imenuje povjerenstvo za provedbu natječaja.  </w:t>
      </w:r>
    </w:p>
    <w:p w14:paraId="56999608" w14:textId="77777777" w:rsidR="00883402" w:rsidRDefault="00883402" w:rsidP="00883402">
      <w:pPr>
        <w:tabs>
          <w:tab w:val="left" w:pos="567"/>
        </w:tabs>
        <w:jc w:val="both"/>
        <w:rPr>
          <w:rFonts w:cs="Tahoma"/>
        </w:rPr>
      </w:pPr>
      <w:r>
        <w:rPr>
          <w:rFonts w:cs="Tahoma"/>
        </w:rPr>
        <w:tab/>
        <w:t>Povjerenstvo za provedbu natječaja mora imati neparan broj, a najmanje tri člana.</w:t>
      </w:r>
    </w:p>
    <w:p w14:paraId="5D1DA7E4" w14:textId="77777777" w:rsidR="00883402" w:rsidRDefault="00883402" w:rsidP="00883402">
      <w:pPr>
        <w:tabs>
          <w:tab w:val="left" w:pos="567"/>
        </w:tabs>
        <w:jc w:val="both"/>
        <w:rPr>
          <w:rFonts w:cs="Tahoma"/>
        </w:rPr>
      </w:pPr>
      <w:r>
        <w:rPr>
          <w:rFonts w:cs="Tahoma"/>
        </w:rPr>
        <w:tab/>
        <w:t>Povjerenstvo za provedbu natječaja obavlja sljedeće poslove:</w:t>
      </w:r>
    </w:p>
    <w:p w14:paraId="55BEC0C0" w14:textId="77777777" w:rsidR="00883402" w:rsidRDefault="00883402" w:rsidP="00883402">
      <w:pPr>
        <w:tabs>
          <w:tab w:val="left" w:pos="360"/>
        </w:tabs>
        <w:ind w:left="360" w:hanging="360"/>
        <w:jc w:val="both"/>
        <w:rPr>
          <w:rFonts w:cs="Tahoma"/>
        </w:rPr>
      </w:pPr>
      <w:r>
        <w:rPr>
          <w:rFonts w:cs="Tahoma"/>
        </w:rPr>
        <w:tab/>
      </w:r>
      <w:r>
        <w:rPr>
          <w:rFonts w:cs="Tahoma"/>
        </w:rPr>
        <w:tab/>
        <w:t>- utvrđuje koje su prijave na natječaj pravodobne i potpune,</w:t>
      </w:r>
    </w:p>
    <w:p w14:paraId="11F5674F" w14:textId="77777777" w:rsidR="00883402" w:rsidRDefault="00883402" w:rsidP="00883402">
      <w:pPr>
        <w:tabs>
          <w:tab w:val="left" w:pos="360"/>
        </w:tabs>
        <w:spacing w:after="0"/>
        <w:ind w:left="360" w:hanging="360"/>
        <w:jc w:val="both"/>
        <w:rPr>
          <w:rFonts w:cs="Tahoma"/>
        </w:rPr>
      </w:pPr>
      <w:r>
        <w:rPr>
          <w:rFonts w:cs="Tahoma"/>
        </w:rPr>
        <w:tab/>
      </w:r>
      <w:r>
        <w:rPr>
          <w:rFonts w:cs="Tahoma"/>
        </w:rPr>
        <w:tab/>
        <w:t xml:space="preserve">- utvrđuju listu kandidata prijavljenih na natječaj koji ispunjava formalne uvjete propisane       </w:t>
      </w:r>
      <w:r>
        <w:rPr>
          <w:rFonts w:cs="Tahoma"/>
        </w:rPr>
        <w:tab/>
        <w:t xml:space="preserve">  natječajem,</w:t>
      </w:r>
    </w:p>
    <w:p w14:paraId="0E890836" w14:textId="77777777" w:rsidR="00883402" w:rsidRDefault="00883402" w:rsidP="00883402">
      <w:pPr>
        <w:tabs>
          <w:tab w:val="left" w:pos="360"/>
        </w:tabs>
        <w:ind w:left="360" w:hanging="360"/>
        <w:jc w:val="both"/>
        <w:rPr>
          <w:rFonts w:cs="Tahoma"/>
        </w:rPr>
      </w:pPr>
      <w:r>
        <w:rPr>
          <w:rFonts w:cs="Tahoma"/>
        </w:rPr>
        <w:tab/>
      </w:r>
      <w:r>
        <w:rPr>
          <w:rFonts w:cs="Tahoma"/>
        </w:rPr>
        <w:tab/>
        <w:t>- kandidate s liste poziva na prethodnu provjeru znanja i sposobnosti,</w:t>
      </w:r>
    </w:p>
    <w:p w14:paraId="3A0CB02C" w14:textId="77777777" w:rsidR="00883402" w:rsidRDefault="00883402" w:rsidP="00883402">
      <w:pPr>
        <w:tabs>
          <w:tab w:val="left" w:pos="360"/>
        </w:tabs>
        <w:ind w:left="360" w:hanging="360"/>
        <w:jc w:val="both"/>
        <w:rPr>
          <w:rFonts w:cs="Tahoma"/>
        </w:rPr>
      </w:pPr>
      <w:r>
        <w:rPr>
          <w:rFonts w:cs="Tahoma"/>
        </w:rPr>
        <w:lastRenderedPageBreak/>
        <w:tab/>
      </w:r>
      <w:r>
        <w:rPr>
          <w:rFonts w:cs="Tahoma"/>
        </w:rPr>
        <w:tab/>
        <w:t>- provodi postupak provjere znanja i sposobnosti.</w:t>
      </w:r>
    </w:p>
    <w:p w14:paraId="13CF5670" w14:textId="77777777" w:rsidR="00883402" w:rsidRDefault="00883402" w:rsidP="00883402">
      <w:pPr>
        <w:tabs>
          <w:tab w:val="left" w:pos="567"/>
        </w:tabs>
        <w:jc w:val="both"/>
        <w:rPr>
          <w:rFonts w:cs="Tahoma"/>
        </w:rPr>
      </w:pPr>
      <w:r>
        <w:rPr>
          <w:rFonts w:cs="Tahoma"/>
        </w:rPr>
        <w:tab/>
        <w:t>Provjeri znanja i sposobnosti mogu pristupiti samo kandidati koji ispunjavaju formalne uvjete iz natječaja.</w:t>
      </w:r>
    </w:p>
    <w:p w14:paraId="1433C0FC" w14:textId="77777777" w:rsidR="00883402" w:rsidRDefault="00883402" w:rsidP="00883402">
      <w:pPr>
        <w:tabs>
          <w:tab w:val="left" w:pos="567"/>
        </w:tabs>
        <w:jc w:val="both"/>
        <w:rPr>
          <w:rFonts w:cs="Tahoma"/>
        </w:rPr>
      </w:pPr>
      <w:r>
        <w:rPr>
          <w:rFonts w:cs="Tahoma"/>
        </w:rPr>
        <w:tab/>
        <w:t xml:space="preserve">Kandidati koji ne ispunjavaju formalne uvjete natječaja ne smatraju se kandidatima prijavljenima na natječaj te im se dostavlja pisana obavijest u kojoj se navode razlozi zbog kojih se ne smatraju kandidatima prijavljenima na natječaj. Kandidati koji se ne smatraju kandidatima prijavljenima na natječaj nemaju pravo na podnošenje pravnih lijekova.  </w:t>
      </w:r>
    </w:p>
    <w:p w14:paraId="207F432A" w14:textId="77777777" w:rsidR="00883402" w:rsidRDefault="00883402" w:rsidP="00883402">
      <w:pPr>
        <w:tabs>
          <w:tab w:val="left" w:pos="567"/>
        </w:tabs>
        <w:jc w:val="both"/>
        <w:rPr>
          <w:rFonts w:cs="Tahoma"/>
        </w:rPr>
      </w:pPr>
      <w:r>
        <w:rPr>
          <w:rFonts w:cs="Tahoma"/>
        </w:rPr>
        <w:tab/>
        <w:t>Povjerenstvo za provedbu natječaja utvrđuje rang-listu kandidata prema ukupnom broju ostvarenih bodova te dostavlja izvješće o provedenom postupku pročelniku JUO, te kod imenovanja pročelnika r</w:t>
      </w:r>
      <w:r w:rsidRPr="00C1160B">
        <w:rPr>
          <w:rFonts w:cs="Tahoma"/>
        </w:rPr>
        <w:t>ang-list</w:t>
      </w:r>
      <w:r>
        <w:rPr>
          <w:rFonts w:cs="Tahoma"/>
        </w:rPr>
        <w:t>u</w:t>
      </w:r>
      <w:r w:rsidRPr="00C1160B">
        <w:rPr>
          <w:rFonts w:cs="Tahoma"/>
        </w:rPr>
        <w:t xml:space="preserve"> kandidata prema ukupnom broju ostvarenih bodova te</w:t>
      </w:r>
      <w:r>
        <w:rPr>
          <w:rFonts w:cs="Tahoma"/>
        </w:rPr>
        <w:t xml:space="preserve"> </w:t>
      </w:r>
      <w:r w:rsidRPr="00C1160B">
        <w:rPr>
          <w:rFonts w:cs="Tahoma"/>
        </w:rPr>
        <w:t>izvješće o provedenom postupku</w:t>
      </w:r>
      <w:r>
        <w:rPr>
          <w:rFonts w:cs="Tahoma"/>
        </w:rPr>
        <w:t xml:space="preserve"> dostavljaju se općinskom načelniku.</w:t>
      </w:r>
    </w:p>
    <w:p w14:paraId="4D405DE6" w14:textId="77777777" w:rsidR="00883402" w:rsidRDefault="00883402" w:rsidP="00883402">
      <w:pPr>
        <w:tabs>
          <w:tab w:val="left" w:pos="567"/>
        </w:tabs>
        <w:jc w:val="both"/>
        <w:rPr>
          <w:rFonts w:cs="Tahoma"/>
        </w:rPr>
      </w:pPr>
      <w:r>
        <w:rPr>
          <w:rFonts w:cs="Tahoma"/>
        </w:rPr>
        <w:tab/>
        <w:t xml:space="preserve">Izabran je onaj kandidat koji dobije najviše bodova. </w:t>
      </w:r>
    </w:p>
    <w:p w14:paraId="395F30DF" w14:textId="77777777" w:rsidR="00883402" w:rsidRDefault="00883402" w:rsidP="00883402">
      <w:pPr>
        <w:jc w:val="both"/>
        <w:rPr>
          <w:rFonts w:cs="Tahoma"/>
        </w:rPr>
      </w:pPr>
    </w:p>
    <w:p w14:paraId="13E2BF92" w14:textId="77777777" w:rsidR="00883402" w:rsidRDefault="00883402" w:rsidP="00883402">
      <w:pPr>
        <w:jc w:val="center"/>
        <w:rPr>
          <w:rFonts w:cs="Tahoma"/>
          <w:b/>
        </w:rPr>
      </w:pPr>
      <w:r>
        <w:rPr>
          <w:rFonts w:cs="Tahoma"/>
          <w:b/>
        </w:rPr>
        <w:t>Članak 12.</w:t>
      </w:r>
    </w:p>
    <w:p w14:paraId="7CDBEE5F" w14:textId="77777777" w:rsidR="00883402" w:rsidRDefault="00883402" w:rsidP="00883402">
      <w:pPr>
        <w:tabs>
          <w:tab w:val="left" w:pos="567"/>
        </w:tabs>
        <w:jc w:val="both"/>
        <w:rPr>
          <w:rFonts w:cs="Tahoma"/>
        </w:rPr>
      </w:pPr>
      <w:r>
        <w:rPr>
          <w:rFonts w:cs="Tahoma"/>
        </w:rPr>
        <w:tab/>
        <w:t>Po raspisanom natječaju ili oglasu ne mora se izvršiti izbor. U tom slučaju donosi se odluka o poništenju natječaja ili oglasa, te se o tome obavještavaju kandidati.</w:t>
      </w:r>
    </w:p>
    <w:p w14:paraId="1C54A468" w14:textId="77777777" w:rsidR="00883402" w:rsidRDefault="00883402" w:rsidP="00883402">
      <w:pPr>
        <w:jc w:val="both"/>
        <w:rPr>
          <w:rFonts w:cs="Tahoma"/>
        </w:rPr>
      </w:pPr>
    </w:p>
    <w:p w14:paraId="7633E0DA" w14:textId="77777777" w:rsidR="00883402" w:rsidRDefault="00883402" w:rsidP="00883402">
      <w:pPr>
        <w:tabs>
          <w:tab w:val="left" w:pos="567"/>
        </w:tabs>
        <w:jc w:val="center"/>
        <w:rPr>
          <w:rFonts w:cs="Tahoma"/>
          <w:b/>
        </w:rPr>
      </w:pPr>
      <w:r>
        <w:rPr>
          <w:rFonts w:cs="Tahoma"/>
          <w:b/>
        </w:rPr>
        <w:t>Članak 13.</w:t>
      </w:r>
    </w:p>
    <w:p w14:paraId="3F45F871" w14:textId="77777777" w:rsidR="00883402" w:rsidRDefault="00883402" w:rsidP="00883402">
      <w:pPr>
        <w:tabs>
          <w:tab w:val="left" w:pos="567"/>
        </w:tabs>
        <w:jc w:val="both"/>
        <w:rPr>
          <w:rFonts w:cs="Tahoma"/>
        </w:rPr>
      </w:pPr>
      <w:r>
        <w:rPr>
          <w:rFonts w:cs="Tahoma"/>
        </w:rPr>
        <w:tab/>
        <w:t>Nakon izvršenog izbora pročelnik donosi rješenje o prijmu u službu.</w:t>
      </w:r>
    </w:p>
    <w:p w14:paraId="7A58DA98" w14:textId="77777777" w:rsidR="00883402" w:rsidRDefault="00883402" w:rsidP="00883402">
      <w:pPr>
        <w:tabs>
          <w:tab w:val="left" w:pos="567"/>
        </w:tabs>
        <w:jc w:val="both"/>
        <w:rPr>
          <w:rFonts w:cs="Tahoma"/>
        </w:rPr>
      </w:pPr>
      <w:r>
        <w:rPr>
          <w:rFonts w:cs="Tahoma"/>
        </w:rPr>
        <w:tab/>
        <w:t>Rješenje o prijmu u službu izabranog kandidata dostavlja se kandidatima prijavljenim na natječaj.</w:t>
      </w:r>
    </w:p>
    <w:p w14:paraId="3DC6E75D" w14:textId="77777777" w:rsidR="00883402" w:rsidRDefault="00883402" w:rsidP="00883402">
      <w:pPr>
        <w:tabs>
          <w:tab w:val="left" w:pos="567"/>
        </w:tabs>
        <w:jc w:val="both"/>
        <w:rPr>
          <w:rFonts w:cs="Tahoma"/>
        </w:rPr>
      </w:pPr>
      <w:r>
        <w:rPr>
          <w:rFonts w:cs="Tahoma"/>
        </w:rPr>
        <w:tab/>
        <w:t>Protiv rješenja iz stavka 1. ovog članka kandidat koji nije primljen u službu može podnijeti žalbu općinskom načelniku.</w:t>
      </w:r>
    </w:p>
    <w:p w14:paraId="12A6B53A" w14:textId="77777777" w:rsidR="00883402" w:rsidRDefault="00883402" w:rsidP="00883402">
      <w:pPr>
        <w:tabs>
          <w:tab w:val="left" w:pos="567"/>
        </w:tabs>
        <w:jc w:val="both"/>
        <w:rPr>
          <w:rFonts w:cs="Tahoma"/>
        </w:rPr>
      </w:pPr>
      <w:r>
        <w:rPr>
          <w:rFonts w:cs="Tahoma"/>
        </w:rPr>
        <w:tab/>
        <w:t>Žalba odgađa izvršenje rješenja prijma u službu.</w:t>
      </w:r>
    </w:p>
    <w:p w14:paraId="20832EC4" w14:textId="77777777" w:rsidR="00883402" w:rsidRDefault="00883402" w:rsidP="00883402">
      <w:pPr>
        <w:jc w:val="both"/>
        <w:rPr>
          <w:rFonts w:cs="Tahoma"/>
        </w:rPr>
      </w:pPr>
    </w:p>
    <w:p w14:paraId="63A5CD9F" w14:textId="77777777" w:rsidR="00883402" w:rsidRDefault="00883402" w:rsidP="00883402">
      <w:pPr>
        <w:jc w:val="center"/>
        <w:rPr>
          <w:rFonts w:cs="Tahoma"/>
          <w:b/>
        </w:rPr>
      </w:pPr>
      <w:r>
        <w:rPr>
          <w:rFonts w:cs="Tahoma"/>
          <w:b/>
        </w:rPr>
        <w:t>Članak 14.</w:t>
      </w:r>
    </w:p>
    <w:p w14:paraId="6ACE4458" w14:textId="77777777" w:rsidR="00883402" w:rsidRDefault="00883402" w:rsidP="00883402">
      <w:pPr>
        <w:tabs>
          <w:tab w:val="left" w:pos="567"/>
        </w:tabs>
        <w:jc w:val="both"/>
        <w:rPr>
          <w:rFonts w:cs="Tahoma"/>
        </w:rPr>
      </w:pPr>
      <w:r>
        <w:rPr>
          <w:rFonts w:cs="Tahoma"/>
        </w:rPr>
        <w:tab/>
        <w:t>U službu se prima na neodređeno vrijeme i to uz obvezni probni rad.</w:t>
      </w:r>
    </w:p>
    <w:p w14:paraId="0620E047" w14:textId="77777777" w:rsidR="00883402" w:rsidRDefault="00883402" w:rsidP="00883402">
      <w:pPr>
        <w:tabs>
          <w:tab w:val="left" w:pos="567"/>
        </w:tabs>
        <w:jc w:val="both"/>
        <w:rPr>
          <w:rFonts w:cs="Tahoma"/>
        </w:rPr>
      </w:pPr>
      <w:r>
        <w:rPr>
          <w:rFonts w:cs="Tahoma"/>
        </w:rPr>
        <w:tab/>
        <w:t>Probni rad traje tri mjeseca.</w:t>
      </w:r>
    </w:p>
    <w:p w14:paraId="3648C475" w14:textId="77777777" w:rsidR="00883402" w:rsidRDefault="00883402" w:rsidP="00883402">
      <w:pPr>
        <w:tabs>
          <w:tab w:val="left" w:pos="567"/>
        </w:tabs>
        <w:jc w:val="both"/>
        <w:rPr>
          <w:rFonts w:cs="Tahoma"/>
        </w:rPr>
      </w:pPr>
      <w:r>
        <w:rPr>
          <w:rFonts w:cs="Tahoma"/>
        </w:rPr>
        <w:tab/>
        <w:t>Službeniku koji na probnom radu nije zadovoljio otkazuje se služba, o čemu se donosi rješenje u roku od osam dana od isteka probnog rada, a ukoliko se rješenje o prestanku službe otkazom ne donose, smatra se da je službenik zadovoljio na probnom radu.</w:t>
      </w:r>
    </w:p>
    <w:p w14:paraId="20A58CFB" w14:textId="77777777" w:rsidR="00883402" w:rsidRDefault="00883402" w:rsidP="00883402">
      <w:pPr>
        <w:jc w:val="both"/>
        <w:rPr>
          <w:rFonts w:cs="Tahoma"/>
        </w:rPr>
      </w:pPr>
    </w:p>
    <w:p w14:paraId="0A1E2FCF" w14:textId="77777777" w:rsidR="00883402" w:rsidRDefault="00883402" w:rsidP="00883402">
      <w:pPr>
        <w:jc w:val="center"/>
        <w:rPr>
          <w:rFonts w:cs="Tahoma"/>
          <w:b/>
        </w:rPr>
      </w:pPr>
      <w:r>
        <w:rPr>
          <w:rFonts w:cs="Tahoma"/>
          <w:b/>
        </w:rPr>
        <w:t>Članak 15.</w:t>
      </w:r>
    </w:p>
    <w:p w14:paraId="431CDBA3" w14:textId="77777777" w:rsidR="00883402" w:rsidRDefault="00883402" w:rsidP="00883402">
      <w:pPr>
        <w:tabs>
          <w:tab w:val="left" w:pos="567"/>
        </w:tabs>
        <w:jc w:val="both"/>
        <w:rPr>
          <w:rFonts w:cs="Tahoma"/>
        </w:rPr>
      </w:pPr>
      <w:r>
        <w:rPr>
          <w:rFonts w:cs="Tahoma"/>
        </w:rPr>
        <w:tab/>
        <w:t>Po konačnosti rješenja o prijmu u službu, pročelnik donosi rješenje o rasporedu.</w:t>
      </w:r>
    </w:p>
    <w:p w14:paraId="4522C1F9" w14:textId="77777777" w:rsidR="00883402" w:rsidRDefault="00883402" w:rsidP="00883402">
      <w:pPr>
        <w:tabs>
          <w:tab w:val="left" w:pos="426"/>
        </w:tabs>
        <w:jc w:val="both"/>
        <w:rPr>
          <w:rFonts w:cs="Tahoma"/>
        </w:rPr>
      </w:pPr>
      <w:r>
        <w:rPr>
          <w:rFonts w:cs="Tahoma"/>
        </w:rPr>
        <w:tab/>
        <w:t xml:space="preserve">U rješenju o rasporedu navode se podaci o kandidatu primljenom u službu (ime i prezime, stručna sprema i struka, ukupni radni staž, radni staž u struci), radno mjesto na koje se raspoređuje, vrijeme </w:t>
      </w:r>
      <w:r>
        <w:rPr>
          <w:rFonts w:cs="Tahoma"/>
        </w:rPr>
        <w:lastRenderedPageBreak/>
        <w:t xml:space="preserve">trajanja službe, trajanje probnog rada, datum početka rada, podaci o plaći, podatak o položenom državnom stručnom ispitu, odnosno rok za polaganje državnog stručnog ispita ako ga nije položio. </w:t>
      </w:r>
    </w:p>
    <w:p w14:paraId="61784B6A" w14:textId="77777777" w:rsidR="00883402" w:rsidRDefault="00883402" w:rsidP="00883402">
      <w:pPr>
        <w:jc w:val="both"/>
        <w:rPr>
          <w:rFonts w:cs="Tahoma"/>
        </w:rPr>
      </w:pPr>
    </w:p>
    <w:p w14:paraId="5EF2192B" w14:textId="77777777" w:rsidR="00883402" w:rsidRDefault="00883402" w:rsidP="00883402">
      <w:pPr>
        <w:jc w:val="both"/>
        <w:rPr>
          <w:rFonts w:cs="Tahoma"/>
          <w:b/>
          <w:bCs/>
        </w:rPr>
      </w:pPr>
      <w:r>
        <w:rPr>
          <w:rFonts w:cs="Tahoma"/>
          <w:b/>
          <w:bCs/>
        </w:rPr>
        <w:tab/>
      </w:r>
    </w:p>
    <w:p w14:paraId="08BC6389" w14:textId="77777777" w:rsidR="00883402" w:rsidRDefault="00883402" w:rsidP="00883402">
      <w:pPr>
        <w:jc w:val="both"/>
        <w:rPr>
          <w:rFonts w:cs="Tahoma"/>
          <w:b/>
          <w:bCs/>
        </w:rPr>
      </w:pPr>
    </w:p>
    <w:p w14:paraId="3E433B3D" w14:textId="77777777" w:rsidR="00883402" w:rsidRDefault="00883402" w:rsidP="00883402">
      <w:pPr>
        <w:jc w:val="both"/>
        <w:rPr>
          <w:rFonts w:cs="Tahoma"/>
          <w:b/>
          <w:bCs/>
        </w:rPr>
      </w:pPr>
    </w:p>
    <w:p w14:paraId="34445D0A" w14:textId="77777777" w:rsidR="00883402" w:rsidRDefault="00883402" w:rsidP="00883402">
      <w:pPr>
        <w:ind w:firstLine="709"/>
        <w:jc w:val="both"/>
        <w:rPr>
          <w:rFonts w:cs="Tahoma"/>
          <w:b/>
          <w:bCs/>
        </w:rPr>
      </w:pPr>
      <w:r>
        <w:rPr>
          <w:rFonts w:cs="Tahoma"/>
          <w:b/>
          <w:bCs/>
        </w:rPr>
        <w:t>IV. PRAVA I OBVEZE SLUŽBENIKA I NAMJEŠTENIKA</w:t>
      </w:r>
    </w:p>
    <w:p w14:paraId="3DB22638" w14:textId="77777777" w:rsidR="00883402" w:rsidRDefault="00883402" w:rsidP="00883402">
      <w:pPr>
        <w:jc w:val="both"/>
        <w:rPr>
          <w:rFonts w:cs="Tahoma"/>
        </w:rPr>
      </w:pPr>
    </w:p>
    <w:p w14:paraId="76710729" w14:textId="77777777" w:rsidR="00883402" w:rsidRDefault="00883402" w:rsidP="00883402">
      <w:pPr>
        <w:jc w:val="center"/>
        <w:rPr>
          <w:rFonts w:cs="Tahoma"/>
          <w:b/>
        </w:rPr>
      </w:pPr>
      <w:r>
        <w:rPr>
          <w:rFonts w:cs="Tahoma"/>
          <w:b/>
        </w:rPr>
        <w:t>Članak 16.</w:t>
      </w:r>
    </w:p>
    <w:p w14:paraId="692CA169" w14:textId="77777777" w:rsidR="00883402" w:rsidRDefault="00883402" w:rsidP="00883402">
      <w:pPr>
        <w:tabs>
          <w:tab w:val="left" w:pos="567"/>
        </w:tabs>
        <w:jc w:val="both"/>
        <w:rPr>
          <w:rFonts w:cs="Tahoma"/>
        </w:rPr>
      </w:pPr>
      <w:r>
        <w:rPr>
          <w:rFonts w:cs="Tahoma"/>
        </w:rPr>
        <w:tab/>
        <w:t>Povjerene poslove službenik mora obavljati u skladu sa Ustavom, zakonom i drugim propisima, savjesno i prema pravilima struke.</w:t>
      </w:r>
    </w:p>
    <w:p w14:paraId="70391A2D" w14:textId="77777777" w:rsidR="00883402" w:rsidRDefault="00883402" w:rsidP="00883402">
      <w:pPr>
        <w:jc w:val="center"/>
        <w:rPr>
          <w:rFonts w:cs="Tahoma"/>
        </w:rPr>
      </w:pPr>
    </w:p>
    <w:p w14:paraId="59AE12CD" w14:textId="77777777" w:rsidR="00883402" w:rsidRDefault="00883402" w:rsidP="00883402">
      <w:pPr>
        <w:jc w:val="center"/>
        <w:rPr>
          <w:rFonts w:cs="Tahoma"/>
          <w:b/>
        </w:rPr>
      </w:pPr>
      <w:r>
        <w:rPr>
          <w:rFonts w:cs="Tahoma"/>
          <w:b/>
        </w:rPr>
        <w:t>Članak 17.</w:t>
      </w:r>
    </w:p>
    <w:p w14:paraId="06143664" w14:textId="77777777" w:rsidR="00883402" w:rsidRDefault="00883402" w:rsidP="00883402">
      <w:pPr>
        <w:tabs>
          <w:tab w:val="left" w:pos="567"/>
        </w:tabs>
        <w:jc w:val="both"/>
        <w:rPr>
          <w:rFonts w:cs="Tahoma"/>
        </w:rPr>
      </w:pPr>
      <w:r>
        <w:rPr>
          <w:rFonts w:cs="Tahoma"/>
        </w:rPr>
        <w:tab/>
        <w:t>Službenik ima pravo i obvezu u radu koristiti nova saznanja, usvajati i primjenjivati stručna dostignuća u svojoj struci, te se trajno stručno usavršavati.</w:t>
      </w:r>
    </w:p>
    <w:p w14:paraId="50774DBA" w14:textId="77777777" w:rsidR="00883402" w:rsidRDefault="00883402" w:rsidP="00883402">
      <w:pPr>
        <w:jc w:val="both"/>
        <w:rPr>
          <w:rFonts w:cs="Tahoma"/>
        </w:rPr>
      </w:pPr>
    </w:p>
    <w:p w14:paraId="0BEDC9A4" w14:textId="77777777" w:rsidR="00883402" w:rsidRDefault="00883402" w:rsidP="00883402">
      <w:pPr>
        <w:jc w:val="center"/>
        <w:rPr>
          <w:rFonts w:cs="Tahoma"/>
          <w:b/>
        </w:rPr>
      </w:pPr>
      <w:r>
        <w:rPr>
          <w:rFonts w:cs="Tahoma"/>
          <w:b/>
        </w:rPr>
        <w:t>Članak 18.</w:t>
      </w:r>
    </w:p>
    <w:p w14:paraId="3C5D4FBA" w14:textId="77777777" w:rsidR="00883402" w:rsidRDefault="00883402" w:rsidP="00883402">
      <w:pPr>
        <w:jc w:val="both"/>
        <w:rPr>
          <w:rFonts w:cs="Tahoma"/>
        </w:rPr>
      </w:pPr>
      <w:r>
        <w:rPr>
          <w:rFonts w:cs="Tahoma"/>
        </w:rPr>
        <w:tab/>
        <w:t>Službenik koji je ovlašten rješavati u upravnim stvarima samostalan je u vođenju postupka do donošenja rješenja i odgovoran je za zakonito i pravovremeno izvršenje posla.</w:t>
      </w:r>
    </w:p>
    <w:p w14:paraId="62C8606B" w14:textId="77777777" w:rsidR="00883402" w:rsidRDefault="00883402" w:rsidP="00883402">
      <w:pPr>
        <w:tabs>
          <w:tab w:val="left" w:pos="567"/>
        </w:tabs>
        <w:jc w:val="both"/>
        <w:rPr>
          <w:rFonts w:cs="Tahoma"/>
        </w:rPr>
      </w:pPr>
      <w:r>
        <w:rPr>
          <w:rFonts w:cs="Tahoma"/>
        </w:rPr>
        <w:tab/>
        <w:t>Općinski načelnik može ovlastiti službenika da samostalno donosi rješenja u upravnim stvarima.</w:t>
      </w:r>
    </w:p>
    <w:p w14:paraId="3C27DE82" w14:textId="77777777" w:rsidR="00883402" w:rsidRDefault="00883402" w:rsidP="00883402">
      <w:pPr>
        <w:jc w:val="both"/>
        <w:rPr>
          <w:rFonts w:cs="Tahoma"/>
        </w:rPr>
      </w:pPr>
    </w:p>
    <w:p w14:paraId="609001CF" w14:textId="77777777" w:rsidR="00883402" w:rsidRDefault="00883402" w:rsidP="00883402">
      <w:pPr>
        <w:jc w:val="center"/>
        <w:rPr>
          <w:rFonts w:cs="Tahoma"/>
          <w:b/>
        </w:rPr>
      </w:pPr>
      <w:r>
        <w:rPr>
          <w:rFonts w:cs="Tahoma"/>
          <w:b/>
        </w:rPr>
        <w:t>Članak 19.</w:t>
      </w:r>
    </w:p>
    <w:p w14:paraId="0FA24136" w14:textId="77777777" w:rsidR="00883402" w:rsidRDefault="00883402" w:rsidP="00883402">
      <w:pPr>
        <w:tabs>
          <w:tab w:val="left" w:pos="567"/>
        </w:tabs>
        <w:jc w:val="both"/>
        <w:rPr>
          <w:rFonts w:cs="Tahoma"/>
        </w:rPr>
      </w:pPr>
      <w:r>
        <w:rPr>
          <w:rFonts w:cs="Tahoma"/>
        </w:rPr>
        <w:tab/>
        <w:t>Službenik je dužan izvršiti nalog nadređenog.</w:t>
      </w:r>
    </w:p>
    <w:p w14:paraId="5EAC7461" w14:textId="77777777" w:rsidR="00883402" w:rsidRDefault="00883402" w:rsidP="00883402">
      <w:pPr>
        <w:tabs>
          <w:tab w:val="left" w:pos="567"/>
        </w:tabs>
        <w:jc w:val="both"/>
        <w:rPr>
          <w:rFonts w:cs="Tahoma"/>
        </w:rPr>
      </w:pPr>
      <w:r>
        <w:rPr>
          <w:rFonts w:cs="Tahoma"/>
        </w:rPr>
        <w:tab/>
        <w:t>Ako službenik smatra da je nalog nezakonit, suprotan pravilima struke, ako ocijeni da bi se izvršenjem naloga mogla počiniti šteta, dužan je odbiti izvršenje naloga te o tome obavijestiti nadređenog službenika ili pročelnika koji je izdao nalog, uz upozorenje o obilježjima naloga.</w:t>
      </w:r>
    </w:p>
    <w:p w14:paraId="18F99D2F" w14:textId="77777777" w:rsidR="00883402" w:rsidRDefault="00883402" w:rsidP="00883402">
      <w:pPr>
        <w:tabs>
          <w:tab w:val="left" w:pos="567"/>
        </w:tabs>
        <w:jc w:val="both"/>
        <w:rPr>
          <w:rFonts w:cs="Tahoma"/>
        </w:rPr>
      </w:pPr>
      <w:r>
        <w:rPr>
          <w:rFonts w:cs="Tahoma"/>
        </w:rPr>
        <w:tab/>
        <w:t xml:space="preserve">Ponovljeni  pisani nalog službenik je dužan izvršiti. U slučaju izvršenja ponovljenoga pisanog naloga službenik je oslobođen odgovornosti za posljedice izvršenja. </w:t>
      </w:r>
    </w:p>
    <w:p w14:paraId="3B0FD5C9" w14:textId="77777777" w:rsidR="00883402" w:rsidRDefault="00883402" w:rsidP="00883402">
      <w:pPr>
        <w:tabs>
          <w:tab w:val="left" w:pos="567"/>
        </w:tabs>
        <w:jc w:val="both"/>
        <w:rPr>
          <w:rFonts w:cs="Tahoma"/>
        </w:rPr>
      </w:pPr>
      <w:r>
        <w:rPr>
          <w:rFonts w:cs="Tahoma"/>
        </w:rPr>
        <w:tab/>
        <w:t>Službenik ne smije izvršiti ponovljeni nalog ako njegovo izvršenje predstavlja kazneno djelo, jer u protivnom odgovara zajedno s nadređenim službenikom ili pročelnikom upravnog tijela koji je nalog izdao.</w:t>
      </w:r>
    </w:p>
    <w:p w14:paraId="69896552" w14:textId="77777777" w:rsidR="00883402" w:rsidRDefault="00883402" w:rsidP="00883402">
      <w:pPr>
        <w:jc w:val="center"/>
        <w:rPr>
          <w:rFonts w:cs="Tahoma"/>
          <w:b/>
        </w:rPr>
      </w:pPr>
    </w:p>
    <w:p w14:paraId="5700EACE" w14:textId="77777777" w:rsidR="00883402" w:rsidRDefault="00883402" w:rsidP="00883402">
      <w:pPr>
        <w:jc w:val="center"/>
        <w:rPr>
          <w:rFonts w:cs="Tahoma"/>
          <w:b/>
        </w:rPr>
      </w:pPr>
      <w:r>
        <w:rPr>
          <w:rFonts w:cs="Tahoma"/>
          <w:b/>
        </w:rPr>
        <w:t>Članak 20.</w:t>
      </w:r>
    </w:p>
    <w:p w14:paraId="593CCFE1" w14:textId="77777777" w:rsidR="00883402" w:rsidRDefault="00883402" w:rsidP="00883402">
      <w:pPr>
        <w:tabs>
          <w:tab w:val="left" w:pos="567"/>
        </w:tabs>
        <w:jc w:val="both"/>
        <w:rPr>
          <w:rFonts w:cs="Tahoma"/>
        </w:rPr>
      </w:pPr>
      <w:r>
        <w:rPr>
          <w:rFonts w:cs="Tahoma"/>
        </w:rPr>
        <w:tab/>
        <w:t>Službenik je dužan čuvati poslovnu tajnu utvrđenu zakonom ili drugim propisima.</w:t>
      </w:r>
    </w:p>
    <w:p w14:paraId="0CFFCBEC" w14:textId="77777777" w:rsidR="00883402" w:rsidRDefault="00883402" w:rsidP="00883402">
      <w:pPr>
        <w:tabs>
          <w:tab w:val="left" w:pos="567"/>
        </w:tabs>
        <w:jc w:val="both"/>
        <w:rPr>
          <w:rFonts w:cs="Tahoma"/>
        </w:rPr>
      </w:pPr>
      <w:r>
        <w:rPr>
          <w:rFonts w:cs="Tahoma"/>
        </w:rPr>
        <w:lastRenderedPageBreak/>
        <w:tab/>
        <w:t>Obveza čuvanja poslovne tajne traje i nakon prestanka rada.</w:t>
      </w:r>
    </w:p>
    <w:p w14:paraId="4C3EE6C3" w14:textId="77777777" w:rsidR="00883402" w:rsidRDefault="00883402" w:rsidP="00883402">
      <w:pPr>
        <w:tabs>
          <w:tab w:val="left" w:pos="567"/>
        </w:tabs>
        <w:jc w:val="both"/>
        <w:rPr>
          <w:rFonts w:cs="Tahoma"/>
        </w:rPr>
      </w:pPr>
      <w:r>
        <w:rPr>
          <w:rFonts w:cs="Tahoma"/>
        </w:rPr>
        <w:tab/>
        <w:t>Službenik može biti oslobođen od čuvanja službene tajne od strane općinskog načelnika, ako za to postoje opravdani razlozi.</w:t>
      </w:r>
    </w:p>
    <w:p w14:paraId="2427B25D" w14:textId="77777777" w:rsidR="00883402" w:rsidRDefault="00883402" w:rsidP="00883402">
      <w:pPr>
        <w:tabs>
          <w:tab w:val="left" w:pos="567"/>
        </w:tabs>
        <w:jc w:val="both"/>
        <w:rPr>
          <w:rFonts w:cs="Tahoma"/>
        </w:rPr>
      </w:pPr>
    </w:p>
    <w:p w14:paraId="21F2665D" w14:textId="77777777" w:rsidR="00883402" w:rsidRDefault="00883402" w:rsidP="00883402">
      <w:pPr>
        <w:tabs>
          <w:tab w:val="left" w:pos="567"/>
        </w:tabs>
        <w:jc w:val="both"/>
        <w:rPr>
          <w:rFonts w:cs="Tahoma"/>
        </w:rPr>
      </w:pPr>
    </w:p>
    <w:p w14:paraId="6B4DC9AF" w14:textId="77777777" w:rsidR="00883402" w:rsidRDefault="00883402" w:rsidP="00883402">
      <w:pPr>
        <w:tabs>
          <w:tab w:val="left" w:pos="567"/>
        </w:tabs>
        <w:jc w:val="both"/>
        <w:rPr>
          <w:rFonts w:cs="Tahoma"/>
        </w:rPr>
      </w:pPr>
    </w:p>
    <w:p w14:paraId="223F3EDB" w14:textId="77777777" w:rsidR="00883402" w:rsidRDefault="00883402" w:rsidP="00883402">
      <w:pPr>
        <w:jc w:val="center"/>
        <w:rPr>
          <w:rFonts w:cs="Tahoma"/>
          <w:b/>
        </w:rPr>
      </w:pPr>
      <w:r>
        <w:rPr>
          <w:rFonts w:cs="Tahoma"/>
          <w:b/>
        </w:rPr>
        <w:t>Članak 21.</w:t>
      </w:r>
    </w:p>
    <w:p w14:paraId="6F5B09D5" w14:textId="77777777" w:rsidR="00883402" w:rsidRDefault="00883402" w:rsidP="00883402">
      <w:pPr>
        <w:tabs>
          <w:tab w:val="left" w:pos="567"/>
        </w:tabs>
        <w:jc w:val="both"/>
        <w:rPr>
          <w:rFonts w:cs="Tahoma"/>
        </w:rPr>
      </w:pPr>
      <w:r>
        <w:rPr>
          <w:rFonts w:cs="Tahoma"/>
        </w:rPr>
        <w:tab/>
        <w:t>Službenik mora davati informacije i objašnjenja o općinskim propisima i poslovanju Općine, koji nisu određeni kao službena tajna, strankama i drugim zainteresiranim osobama kojima su te informacije i objašnjenja potrebni za obavljanje poslova, podmirenje obveza ili ostvarivanje određenih prava u odnosu na Općinu.</w:t>
      </w:r>
    </w:p>
    <w:p w14:paraId="12952C04" w14:textId="77777777" w:rsidR="00883402" w:rsidRDefault="00883402" w:rsidP="00883402">
      <w:pPr>
        <w:jc w:val="center"/>
        <w:rPr>
          <w:rFonts w:cs="Tahoma"/>
          <w:b/>
        </w:rPr>
      </w:pPr>
    </w:p>
    <w:p w14:paraId="7FC63DD6" w14:textId="77777777" w:rsidR="00883402" w:rsidRDefault="00883402" w:rsidP="00883402">
      <w:pPr>
        <w:jc w:val="center"/>
        <w:rPr>
          <w:rFonts w:cs="Tahoma"/>
          <w:b/>
        </w:rPr>
      </w:pPr>
      <w:r>
        <w:rPr>
          <w:rFonts w:cs="Tahoma"/>
          <w:b/>
        </w:rPr>
        <w:t>Članak 22.</w:t>
      </w:r>
    </w:p>
    <w:p w14:paraId="733F3745" w14:textId="77777777" w:rsidR="00883402" w:rsidRDefault="00883402" w:rsidP="00883402">
      <w:pPr>
        <w:tabs>
          <w:tab w:val="left" w:pos="567"/>
        </w:tabs>
        <w:jc w:val="both"/>
        <w:rPr>
          <w:rFonts w:cs="Tahoma"/>
        </w:rPr>
      </w:pPr>
      <w:r>
        <w:rPr>
          <w:rFonts w:cs="Tahoma"/>
        </w:rPr>
        <w:tab/>
        <w:t>Službenik ili namještenik ne može obavljati samostalnu djelatnost ili određene djelatnosti kod fizičke ili pravne osobe, ako je to protivno interesima službe, odnosno posla.</w:t>
      </w:r>
    </w:p>
    <w:p w14:paraId="5B384E12" w14:textId="77777777" w:rsidR="00883402" w:rsidRDefault="00883402" w:rsidP="00883402">
      <w:pPr>
        <w:tabs>
          <w:tab w:val="left" w:pos="567"/>
        </w:tabs>
        <w:jc w:val="both"/>
        <w:rPr>
          <w:rFonts w:cs="Tahoma"/>
        </w:rPr>
      </w:pPr>
      <w:r>
        <w:rPr>
          <w:rFonts w:cs="Tahoma"/>
        </w:rPr>
        <w:tab/>
        <w:t>Službenik ili namještenik je obvezan obavijestiti pročelnika, a pročelnik općinskog načelnika o postojanju sukoba interesa</w:t>
      </w:r>
    </w:p>
    <w:p w14:paraId="1A17FA0F" w14:textId="77777777" w:rsidR="00883402" w:rsidRDefault="00883402" w:rsidP="00883402">
      <w:pPr>
        <w:jc w:val="both"/>
        <w:rPr>
          <w:rFonts w:cs="Tahoma"/>
        </w:rPr>
      </w:pPr>
    </w:p>
    <w:p w14:paraId="24E0CC0C" w14:textId="77777777" w:rsidR="00883402" w:rsidRDefault="00883402" w:rsidP="00883402">
      <w:pPr>
        <w:jc w:val="center"/>
        <w:rPr>
          <w:rFonts w:cs="Tahoma"/>
          <w:b/>
        </w:rPr>
      </w:pPr>
      <w:r>
        <w:rPr>
          <w:rFonts w:cs="Tahoma"/>
          <w:b/>
        </w:rPr>
        <w:t>Članak 23.</w:t>
      </w:r>
    </w:p>
    <w:p w14:paraId="5F009D7B" w14:textId="77777777" w:rsidR="00883402" w:rsidRDefault="00883402" w:rsidP="00883402">
      <w:pPr>
        <w:tabs>
          <w:tab w:val="left" w:pos="567"/>
        </w:tabs>
        <w:jc w:val="both"/>
        <w:rPr>
          <w:rFonts w:cs="Tahoma"/>
        </w:rPr>
      </w:pPr>
      <w:r>
        <w:rPr>
          <w:rFonts w:cs="Tahoma"/>
        </w:rPr>
        <w:tab/>
        <w:t>Osobe sa završenim obrazovanjem određene stručne spreme i struke, bez radnog staža u struci ili s radnim stažem kraćim od vremena određenog za vježbenički staž, primaju se u službu u svojstvu vježbenika.</w:t>
      </w:r>
    </w:p>
    <w:p w14:paraId="35A66F92" w14:textId="77777777" w:rsidR="00883402" w:rsidRDefault="00883402" w:rsidP="00883402">
      <w:pPr>
        <w:tabs>
          <w:tab w:val="left" w:pos="567"/>
        </w:tabs>
        <w:jc w:val="both"/>
        <w:rPr>
          <w:rFonts w:cs="Tahoma"/>
        </w:rPr>
      </w:pPr>
      <w:r>
        <w:rPr>
          <w:rFonts w:cs="Tahoma"/>
        </w:rPr>
        <w:tab/>
        <w:t>Prijam vježbenika, kao i ostali propisi vezani uz obavljanje vježbeničkog staža utvrđeni su Zakonom.</w:t>
      </w:r>
    </w:p>
    <w:p w14:paraId="4D12FF7E" w14:textId="77777777" w:rsidR="00883402" w:rsidRDefault="00883402" w:rsidP="00883402">
      <w:pPr>
        <w:jc w:val="both"/>
        <w:rPr>
          <w:rFonts w:cs="Tahoma"/>
        </w:rPr>
      </w:pPr>
    </w:p>
    <w:p w14:paraId="6CE05B3D" w14:textId="77777777" w:rsidR="00883402" w:rsidRDefault="00883402" w:rsidP="00883402">
      <w:pPr>
        <w:jc w:val="both"/>
        <w:rPr>
          <w:rFonts w:cs="Tahoma"/>
          <w:b/>
          <w:bCs/>
        </w:rPr>
      </w:pPr>
      <w:r>
        <w:rPr>
          <w:rFonts w:cs="Tahoma"/>
        </w:rPr>
        <w:tab/>
      </w:r>
      <w:r>
        <w:rPr>
          <w:rFonts w:cs="Tahoma"/>
          <w:b/>
          <w:bCs/>
        </w:rPr>
        <w:t>V. ODGOVORNOST ZA POVREDE SLUŽBENE DUŽNOSTI</w:t>
      </w:r>
    </w:p>
    <w:p w14:paraId="76192486" w14:textId="77777777" w:rsidR="00883402" w:rsidRPr="00DB2E85" w:rsidRDefault="00883402" w:rsidP="00883402">
      <w:pPr>
        <w:jc w:val="both"/>
        <w:rPr>
          <w:rFonts w:cs="Tahoma"/>
          <w:b/>
          <w:bCs/>
        </w:rPr>
      </w:pPr>
    </w:p>
    <w:p w14:paraId="3D9B2224" w14:textId="77777777" w:rsidR="00883402" w:rsidRDefault="00883402" w:rsidP="00883402">
      <w:pPr>
        <w:jc w:val="center"/>
        <w:rPr>
          <w:rFonts w:cs="Tahoma"/>
          <w:b/>
        </w:rPr>
      </w:pPr>
      <w:r>
        <w:rPr>
          <w:rFonts w:cs="Tahoma"/>
          <w:b/>
        </w:rPr>
        <w:t>Članak 24.</w:t>
      </w:r>
    </w:p>
    <w:p w14:paraId="0379837E" w14:textId="77777777" w:rsidR="00883402" w:rsidRDefault="00883402" w:rsidP="00883402">
      <w:pPr>
        <w:tabs>
          <w:tab w:val="left" w:pos="567"/>
        </w:tabs>
        <w:jc w:val="both"/>
        <w:rPr>
          <w:rFonts w:cs="Tahoma"/>
        </w:rPr>
      </w:pPr>
      <w:r>
        <w:rPr>
          <w:rFonts w:cs="Tahoma"/>
        </w:rPr>
        <w:tab/>
        <w:t>Službenici i namještenici odgovaraju za povredu službene dužnosti ako povjerene poslove ne obavljaju savjesno i u predviđenom roku, ako se ne pridržavaju zakona i drugih propisa i pravila ponašanja na radu i u svezi s radom.</w:t>
      </w:r>
    </w:p>
    <w:p w14:paraId="67B62607" w14:textId="77777777" w:rsidR="00883402" w:rsidRDefault="00883402" w:rsidP="00883402">
      <w:pPr>
        <w:jc w:val="center"/>
        <w:rPr>
          <w:rFonts w:cs="Tahoma"/>
        </w:rPr>
      </w:pPr>
    </w:p>
    <w:p w14:paraId="51DDCFA8" w14:textId="77777777" w:rsidR="00883402" w:rsidRDefault="00883402" w:rsidP="00883402">
      <w:pPr>
        <w:jc w:val="center"/>
        <w:rPr>
          <w:rFonts w:cs="Tahoma"/>
          <w:b/>
        </w:rPr>
      </w:pPr>
      <w:r>
        <w:rPr>
          <w:rFonts w:cs="Tahoma"/>
          <w:b/>
        </w:rPr>
        <w:t>Članak 25.</w:t>
      </w:r>
    </w:p>
    <w:p w14:paraId="45743633" w14:textId="77777777" w:rsidR="00883402" w:rsidRDefault="00883402" w:rsidP="00883402">
      <w:pPr>
        <w:tabs>
          <w:tab w:val="left" w:pos="567"/>
        </w:tabs>
        <w:jc w:val="both"/>
        <w:rPr>
          <w:rFonts w:cs="Tahoma"/>
        </w:rPr>
      </w:pPr>
      <w:r>
        <w:rPr>
          <w:rFonts w:cs="Tahoma"/>
        </w:rPr>
        <w:tab/>
        <w:t>Kaznena odgovornost ne isključuje odgovornost za povredu službene dužnosti, ako djelo koje je predmet kaznenog postupka ujedno predstavlja i povredu službene dužnosti.</w:t>
      </w:r>
    </w:p>
    <w:p w14:paraId="16501806" w14:textId="77777777" w:rsidR="00883402" w:rsidRDefault="00883402" w:rsidP="00883402">
      <w:pPr>
        <w:tabs>
          <w:tab w:val="left" w:pos="567"/>
        </w:tabs>
        <w:jc w:val="both"/>
        <w:rPr>
          <w:rFonts w:cs="Tahoma"/>
        </w:rPr>
      </w:pPr>
      <w:r>
        <w:rPr>
          <w:rFonts w:cs="Tahoma"/>
        </w:rPr>
        <w:lastRenderedPageBreak/>
        <w:tab/>
        <w:t>Oslobađanje od kaznene odgovornosti ne pretpostavlja oslobađanje od odgovornosti za povredu službene dužnosti, ako je djelo propisano kao povreda službene dužnosti.</w:t>
      </w:r>
    </w:p>
    <w:p w14:paraId="19B65B53" w14:textId="77777777" w:rsidR="00883402" w:rsidRDefault="00883402" w:rsidP="00883402">
      <w:pPr>
        <w:jc w:val="both"/>
        <w:rPr>
          <w:rFonts w:cs="Tahoma"/>
        </w:rPr>
      </w:pPr>
    </w:p>
    <w:p w14:paraId="03DA3B06" w14:textId="77777777" w:rsidR="00883402" w:rsidRDefault="00883402" w:rsidP="00883402">
      <w:pPr>
        <w:jc w:val="center"/>
        <w:rPr>
          <w:rFonts w:cs="Tahoma"/>
          <w:b/>
        </w:rPr>
      </w:pPr>
      <w:r>
        <w:rPr>
          <w:rFonts w:cs="Tahoma"/>
          <w:b/>
        </w:rPr>
        <w:t>Članak 26.</w:t>
      </w:r>
    </w:p>
    <w:p w14:paraId="66170DAC" w14:textId="77777777" w:rsidR="00883402" w:rsidRDefault="00883402" w:rsidP="00883402">
      <w:pPr>
        <w:tabs>
          <w:tab w:val="left" w:pos="567"/>
        </w:tabs>
        <w:jc w:val="both"/>
        <w:rPr>
          <w:rFonts w:cs="Tahoma"/>
        </w:rPr>
      </w:pPr>
      <w:r>
        <w:rPr>
          <w:rFonts w:cs="Tahoma"/>
        </w:rPr>
        <w:tab/>
        <w:t>Povrede službene, odnosno radne dužnosti mogu biti lake i teške.</w:t>
      </w:r>
    </w:p>
    <w:p w14:paraId="1D747E0A" w14:textId="77777777" w:rsidR="00883402" w:rsidRDefault="00883402" w:rsidP="00883402">
      <w:pPr>
        <w:tabs>
          <w:tab w:val="left" w:pos="567"/>
        </w:tabs>
        <w:jc w:val="both"/>
        <w:rPr>
          <w:rFonts w:cs="Tahoma"/>
        </w:rPr>
      </w:pPr>
      <w:r>
        <w:rPr>
          <w:rFonts w:cs="Tahoma"/>
        </w:rPr>
        <w:tab/>
        <w:t>Povrede službene dužnosti propisane su Zakonom.</w:t>
      </w:r>
    </w:p>
    <w:p w14:paraId="19141775" w14:textId="77777777" w:rsidR="00883402" w:rsidRDefault="00883402" w:rsidP="00883402">
      <w:pPr>
        <w:jc w:val="both"/>
        <w:rPr>
          <w:rFonts w:cs="Tahoma"/>
        </w:rPr>
      </w:pPr>
    </w:p>
    <w:p w14:paraId="32D4A478" w14:textId="77777777" w:rsidR="00883402" w:rsidRDefault="00883402" w:rsidP="00883402">
      <w:pPr>
        <w:jc w:val="center"/>
        <w:rPr>
          <w:rFonts w:cs="Tahoma"/>
          <w:b/>
        </w:rPr>
      </w:pPr>
      <w:r>
        <w:rPr>
          <w:rFonts w:cs="Tahoma"/>
          <w:b/>
        </w:rPr>
        <w:t>Članak 27.</w:t>
      </w:r>
    </w:p>
    <w:p w14:paraId="22B65594" w14:textId="77777777" w:rsidR="00883402" w:rsidRDefault="00883402" w:rsidP="00883402">
      <w:pPr>
        <w:tabs>
          <w:tab w:val="left" w:pos="567"/>
        </w:tabs>
        <w:jc w:val="both"/>
        <w:rPr>
          <w:rFonts w:cs="Tahoma"/>
        </w:rPr>
      </w:pPr>
      <w:r>
        <w:rPr>
          <w:rFonts w:cs="Tahoma"/>
        </w:rPr>
        <w:tab/>
        <w:t>Osim lakih povreda službene dužnosti koje su propisane Zakonom, lake povrede su i:</w:t>
      </w:r>
    </w:p>
    <w:p w14:paraId="47FDDB44" w14:textId="77777777" w:rsidR="00883402" w:rsidRDefault="00883402" w:rsidP="00883402">
      <w:pPr>
        <w:tabs>
          <w:tab w:val="left" w:pos="851"/>
        </w:tabs>
        <w:ind w:left="709" w:hanging="709"/>
        <w:jc w:val="both"/>
        <w:rPr>
          <w:rFonts w:cs="Tahoma"/>
        </w:rPr>
      </w:pPr>
      <w:r>
        <w:rPr>
          <w:rFonts w:cs="Tahoma"/>
        </w:rPr>
        <w:tab/>
        <w:t>- ometanje ostalih službenika i namještenika u radu,</w:t>
      </w:r>
    </w:p>
    <w:p w14:paraId="70D1AAFF" w14:textId="77777777" w:rsidR="00883402" w:rsidRDefault="00883402" w:rsidP="00883402">
      <w:pPr>
        <w:tabs>
          <w:tab w:val="left" w:pos="851"/>
        </w:tabs>
        <w:ind w:left="709" w:hanging="709"/>
        <w:jc w:val="both"/>
        <w:rPr>
          <w:rFonts w:cs="Tahoma"/>
        </w:rPr>
      </w:pPr>
      <w:r>
        <w:rPr>
          <w:rFonts w:cs="Tahoma"/>
        </w:rPr>
        <w:tab/>
        <w:t>- neobavještavanje nadređenog o porukama i drugim informacijama u vezi s poslom,</w:t>
      </w:r>
    </w:p>
    <w:p w14:paraId="3699FD09" w14:textId="77777777" w:rsidR="00883402" w:rsidRDefault="00883402" w:rsidP="00883402">
      <w:pPr>
        <w:tabs>
          <w:tab w:val="left" w:pos="851"/>
        </w:tabs>
        <w:ind w:left="709" w:hanging="709"/>
        <w:jc w:val="both"/>
        <w:rPr>
          <w:rFonts w:cs="Tahoma"/>
        </w:rPr>
      </w:pPr>
      <w:r>
        <w:rPr>
          <w:rFonts w:cs="Tahoma"/>
        </w:rPr>
        <w:tab/>
        <w:t>- nesavjestan odnos prema sredstvima za rad.</w:t>
      </w:r>
    </w:p>
    <w:p w14:paraId="4C8D1A9C" w14:textId="77777777" w:rsidR="00883402" w:rsidRDefault="00883402" w:rsidP="00883402">
      <w:pPr>
        <w:jc w:val="both"/>
        <w:rPr>
          <w:rFonts w:cs="Tahoma"/>
        </w:rPr>
      </w:pPr>
    </w:p>
    <w:p w14:paraId="5C42B26E" w14:textId="77777777" w:rsidR="00883402" w:rsidRDefault="00883402" w:rsidP="00883402">
      <w:pPr>
        <w:jc w:val="center"/>
        <w:rPr>
          <w:rFonts w:cs="Tahoma"/>
          <w:b/>
        </w:rPr>
      </w:pPr>
      <w:r>
        <w:rPr>
          <w:rFonts w:cs="Tahoma"/>
          <w:b/>
        </w:rPr>
        <w:t>Članak 28.</w:t>
      </w:r>
    </w:p>
    <w:p w14:paraId="05C4050C" w14:textId="77777777" w:rsidR="00883402" w:rsidRDefault="00883402" w:rsidP="00883402">
      <w:pPr>
        <w:tabs>
          <w:tab w:val="left" w:pos="567"/>
        </w:tabs>
        <w:jc w:val="both"/>
        <w:rPr>
          <w:rFonts w:cs="Tahoma"/>
        </w:rPr>
      </w:pPr>
      <w:r>
        <w:rPr>
          <w:rFonts w:cs="Tahoma"/>
        </w:rPr>
        <w:tab/>
        <w:t xml:space="preserve">Za postupanje po povredama službene dužnosti i kazne za povrede službene dužnosti primjenjuju se zakonski propisi koji se primjenjuju za službenike i namještenike u lokalnoj i područnoj (regionalnoj) samoupravi.  </w:t>
      </w:r>
    </w:p>
    <w:p w14:paraId="4C026417" w14:textId="77777777" w:rsidR="00883402" w:rsidRDefault="00883402" w:rsidP="00883402">
      <w:pPr>
        <w:tabs>
          <w:tab w:val="left" w:pos="567"/>
        </w:tabs>
        <w:jc w:val="both"/>
        <w:rPr>
          <w:rFonts w:cs="Tahoma"/>
        </w:rPr>
      </w:pPr>
    </w:p>
    <w:p w14:paraId="12C6B22E" w14:textId="77777777" w:rsidR="00883402" w:rsidRDefault="00883402" w:rsidP="00883402">
      <w:pPr>
        <w:jc w:val="both"/>
        <w:rPr>
          <w:rFonts w:cs="Tahoma"/>
          <w:b/>
          <w:bCs/>
        </w:rPr>
      </w:pPr>
      <w:r>
        <w:rPr>
          <w:rFonts w:cs="Tahoma"/>
        </w:rPr>
        <w:tab/>
      </w:r>
      <w:r>
        <w:rPr>
          <w:rFonts w:cs="Tahoma"/>
          <w:b/>
          <w:bCs/>
        </w:rPr>
        <w:t>VI. ODGOVORNOST SLUŽBENIKA ZA ŠTETU</w:t>
      </w:r>
    </w:p>
    <w:p w14:paraId="6BAE50CC" w14:textId="77777777" w:rsidR="00883402" w:rsidRDefault="00883402" w:rsidP="00883402">
      <w:pPr>
        <w:jc w:val="both"/>
        <w:rPr>
          <w:rFonts w:cs="Tahoma"/>
        </w:rPr>
      </w:pPr>
    </w:p>
    <w:p w14:paraId="195E83E5" w14:textId="77777777" w:rsidR="00883402" w:rsidRDefault="00883402" w:rsidP="00883402">
      <w:pPr>
        <w:jc w:val="center"/>
        <w:rPr>
          <w:rFonts w:cs="Tahoma"/>
          <w:b/>
        </w:rPr>
      </w:pPr>
      <w:r>
        <w:rPr>
          <w:rFonts w:cs="Tahoma"/>
          <w:b/>
        </w:rPr>
        <w:t>Članak 29.</w:t>
      </w:r>
    </w:p>
    <w:p w14:paraId="59F69D50" w14:textId="77777777" w:rsidR="00883402" w:rsidRDefault="00883402" w:rsidP="00883402">
      <w:pPr>
        <w:tabs>
          <w:tab w:val="left" w:pos="567"/>
        </w:tabs>
        <w:jc w:val="both"/>
        <w:rPr>
          <w:rFonts w:cs="Tahoma"/>
        </w:rPr>
      </w:pPr>
      <w:r>
        <w:rPr>
          <w:rFonts w:cs="Tahoma"/>
        </w:rPr>
        <w:tab/>
        <w:t>Službenik ili namještenik dužan je nadoknaditi štetu koju namjernom ili krajnjom nepažnjom prouzroči u poslu ili u vezi s poslom.</w:t>
      </w:r>
    </w:p>
    <w:p w14:paraId="64FDFDF2" w14:textId="77777777" w:rsidR="00883402" w:rsidRDefault="00883402" w:rsidP="00883402">
      <w:pPr>
        <w:tabs>
          <w:tab w:val="left" w:pos="567"/>
        </w:tabs>
        <w:jc w:val="both"/>
        <w:rPr>
          <w:rFonts w:cs="Tahoma"/>
        </w:rPr>
      </w:pPr>
      <w:r>
        <w:rPr>
          <w:rFonts w:cs="Tahoma"/>
        </w:rPr>
        <w:tab/>
        <w:t>Štetom iz stavka 1. ovog članka smatra se i šteta koju je Općina trebala nadoknaditi građanima i pravnim osobama koju su pretrpjeli namjerom ili krajnjom nepažnjom službenika ili namještenika.</w:t>
      </w:r>
    </w:p>
    <w:p w14:paraId="7F041EBA" w14:textId="77777777" w:rsidR="00883402" w:rsidRDefault="00883402" w:rsidP="00883402">
      <w:pPr>
        <w:jc w:val="both"/>
        <w:rPr>
          <w:rFonts w:cs="Tahoma"/>
        </w:rPr>
      </w:pPr>
    </w:p>
    <w:p w14:paraId="5C1BC266" w14:textId="77777777" w:rsidR="00883402" w:rsidRDefault="00883402" w:rsidP="00883402">
      <w:pPr>
        <w:jc w:val="center"/>
        <w:rPr>
          <w:rFonts w:cs="Tahoma"/>
          <w:b/>
        </w:rPr>
      </w:pPr>
      <w:r>
        <w:rPr>
          <w:rFonts w:cs="Tahoma"/>
          <w:b/>
        </w:rPr>
        <w:t>Članak 30.</w:t>
      </w:r>
    </w:p>
    <w:p w14:paraId="2FFDB493" w14:textId="77777777" w:rsidR="00883402" w:rsidRDefault="00883402" w:rsidP="00883402">
      <w:pPr>
        <w:tabs>
          <w:tab w:val="left" w:pos="567"/>
        </w:tabs>
        <w:jc w:val="both"/>
        <w:rPr>
          <w:rFonts w:cs="Tahoma"/>
        </w:rPr>
      </w:pPr>
      <w:r>
        <w:rPr>
          <w:rFonts w:cs="Tahoma"/>
        </w:rPr>
        <w:tab/>
        <w:t>Nastanak štete, njenu visinu i okolnosti pod kojom je nastala utvrđuje općinski načelnik ili pročelnik, rješenjem koje nije upravni akt.</w:t>
      </w:r>
    </w:p>
    <w:p w14:paraId="330525FF" w14:textId="77777777" w:rsidR="00883402" w:rsidRDefault="00883402" w:rsidP="00883402">
      <w:pPr>
        <w:tabs>
          <w:tab w:val="left" w:pos="567"/>
        </w:tabs>
        <w:jc w:val="both"/>
        <w:rPr>
          <w:rFonts w:cs="Tahoma"/>
        </w:rPr>
      </w:pPr>
      <w:r>
        <w:rPr>
          <w:rFonts w:cs="Tahoma"/>
        </w:rPr>
        <w:tab/>
        <w:t>Ako bi utvrđivanje visine štete prouzročilo nerazmjerne troškove, naknada štete može se odrediti u paušalnom iznosu.</w:t>
      </w:r>
    </w:p>
    <w:p w14:paraId="678F831F" w14:textId="77777777" w:rsidR="00883402" w:rsidRDefault="00883402" w:rsidP="00883402">
      <w:pPr>
        <w:tabs>
          <w:tab w:val="left" w:pos="567"/>
        </w:tabs>
        <w:jc w:val="both"/>
        <w:rPr>
          <w:rFonts w:cs="Tahoma"/>
        </w:rPr>
      </w:pPr>
      <w:r>
        <w:rPr>
          <w:rFonts w:cs="Tahoma"/>
        </w:rPr>
        <w:tab/>
        <w:t>Prije donošenja rješenja potrebno je saslušati službenika ili namještenika.</w:t>
      </w:r>
    </w:p>
    <w:p w14:paraId="07A63427" w14:textId="77777777" w:rsidR="00883402" w:rsidRDefault="00883402" w:rsidP="00883402">
      <w:pPr>
        <w:jc w:val="both"/>
        <w:rPr>
          <w:rFonts w:cs="Tahoma"/>
        </w:rPr>
      </w:pPr>
    </w:p>
    <w:p w14:paraId="0E2B6143" w14:textId="77777777" w:rsidR="00883402" w:rsidRDefault="00883402" w:rsidP="00883402">
      <w:pPr>
        <w:jc w:val="center"/>
        <w:rPr>
          <w:rFonts w:cs="Tahoma"/>
          <w:b/>
        </w:rPr>
      </w:pPr>
      <w:r>
        <w:rPr>
          <w:rFonts w:cs="Tahoma"/>
          <w:b/>
        </w:rPr>
        <w:t>Članak 31.</w:t>
      </w:r>
    </w:p>
    <w:p w14:paraId="313EF772" w14:textId="77777777" w:rsidR="00883402" w:rsidRDefault="00883402" w:rsidP="00883402">
      <w:pPr>
        <w:tabs>
          <w:tab w:val="left" w:pos="567"/>
        </w:tabs>
        <w:jc w:val="both"/>
        <w:rPr>
          <w:rFonts w:cs="Tahoma"/>
        </w:rPr>
      </w:pPr>
      <w:r>
        <w:rPr>
          <w:rFonts w:cs="Tahoma"/>
        </w:rPr>
        <w:lastRenderedPageBreak/>
        <w:tab/>
        <w:t>Postupak za utvrđivanje štete kao i nadoknada štete utvrđeni su Zakonom.</w:t>
      </w:r>
    </w:p>
    <w:p w14:paraId="57A79B6B" w14:textId="77777777" w:rsidR="00883402" w:rsidRDefault="00883402" w:rsidP="00883402">
      <w:pPr>
        <w:jc w:val="both"/>
        <w:rPr>
          <w:rFonts w:cs="Tahoma"/>
        </w:rPr>
      </w:pPr>
    </w:p>
    <w:p w14:paraId="54022AE4" w14:textId="77777777" w:rsidR="00883402" w:rsidRDefault="00883402" w:rsidP="00883402">
      <w:pPr>
        <w:jc w:val="center"/>
        <w:rPr>
          <w:rFonts w:cs="Tahoma"/>
          <w:b/>
        </w:rPr>
      </w:pPr>
      <w:r>
        <w:rPr>
          <w:rFonts w:cs="Tahoma"/>
          <w:b/>
        </w:rPr>
        <w:t>Članak 32.</w:t>
      </w:r>
    </w:p>
    <w:p w14:paraId="7234508E" w14:textId="77777777" w:rsidR="00883402" w:rsidRDefault="00883402" w:rsidP="00883402">
      <w:pPr>
        <w:tabs>
          <w:tab w:val="left" w:pos="567"/>
        </w:tabs>
        <w:jc w:val="both"/>
        <w:rPr>
          <w:rFonts w:cs="Tahoma"/>
        </w:rPr>
      </w:pPr>
      <w:r>
        <w:rPr>
          <w:rFonts w:cs="Tahoma"/>
        </w:rPr>
        <w:tab/>
        <w:t>Ako je šteta učinjena nenamjerno i poradi objektivnih okolnosti, službenik ili namještenik se oslobađa od naknade štete.</w:t>
      </w:r>
    </w:p>
    <w:p w14:paraId="5C034EB8" w14:textId="77777777" w:rsidR="00883402" w:rsidRDefault="00883402" w:rsidP="00883402">
      <w:pPr>
        <w:tabs>
          <w:tab w:val="left" w:pos="567"/>
        </w:tabs>
        <w:jc w:val="both"/>
        <w:rPr>
          <w:rFonts w:cs="Tahoma"/>
        </w:rPr>
      </w:pPr>
      <w:r>
        <w:rPr>
          <w:rFonts w:cs="Tahoma"/>
        </w:rPr>
        <w:tab/>
        <w:t>Ako je šteta učinjena nenamjerno, a uslijed nemarnosti, službenik ili namještenik može se osloboditi od naknade dijela štete.</w:t>
      </w:r>
    </w:p>
    <w:p w14:paraId="05EFE1DB" w14:textId="77777777" w:rsidR="00883402" w:rsidRDefault="00883402" w:rsidP="00883402">
      <w:pPr>
        <w:tabs>
          <w:tab w:val="left" w:pos="567"/>
        </w:tabs>
        <w:jc w:val="both"/>
        <w:rPr>
          <w:rFonts w:cs="Tahoma"/>
        </w:rPr>
      </w:pPr>
      <w:r>
        <w:rPr>
          <w:rFonts w:cs="Tahoma"/>
        </w:rPr>
        <w:tab/>
        <w:t>Službenik ili namještenik ne odgovara za štetu nastalu po postupanju po nalogu nadređenog službenika ili pročelnika, ako je službenik prethodno pisano iznio primjedbu da bi izvršenjem naloga mogla nastati šteta.</w:t>
      </w:r>
    </w:p>
    <w:p w14:paraId="5EB84F72" w14:textId="77777777" w:rsidR="00883402" w:rsidRDefault="00883402" w:rsidP="00883402">
      <w:pPr>
        <w:tabs>
          <w:tab w:val="left" w:pos="567"/>
        </w:tabs>
        <w:jc w:val="both"/>
        <w:rPr>
          <w:rFonts w:cs="Tahoma"/>
        </w:rPr>
      </w:pPr>
      <w:r>
        <w:rPr>
          <w:rFonts w:cs="Tahoma"/>
        </w:rPr>
        <w:tab/>
        <w:t>Rješenje o oslobađanju ili djelomičnom oslobađanju od naknade štete donosi općinski načelnik ili pročelnik.</w:t>
      </w:r>
    </w:p>
    <w:p w14:paraId="5FCCADCA" w14:textId="77777777" w:rsidR="00883402" w:rsidRDefault="00883402" w:rsidP="00883402">
      <w:pPr>
        <w:jc w:val="both"/>
        <w:rPr>
          <w:rFonts w:cs="Tahoma"/>
        </w:rPr>
      </w:pPr>
    </w:p>
    <w:p w14:paraId="4A34155E" w14:textId="77777777" w:rsidR="00883402" w:rsidRDefault="00883402" w:rsidP="00883402">
      <w:pPr>
        <w:jc w:val="center"/>
        <w:rPr>
          <w:rFonts w:cs="Tahoma"/>
          <w:b/>
        </w:rPr>
      </w:pPr>
      <w:r>
        <w:rPr>
          <w:rFonts w:cs="Tahoma"/>
          <w:b/>
        </w:rPr>
        <w:t>Članak 33.</w:t>
      </w:r>
    </w:p>
    <w:p w14:paraId="4B24A212" w14:textId="77777777" w:rsidR="00883402" w:rsidRDefault="00883402" w:rsidP="00883402">
      <w:pPr>
        <w:tabs>
          <w:tab w:val="left" w:pos="567"/>
        </w:tabs>
        <w:jc w:val="both"/>
        <w:rPr>
          <w:rFonts w:cs="Tahoma"/>
        </w:rPr>
      </w:pPr>
      <w:r>
        <w:rPr>
          <w:rFonts w:cs="Tahoma"/>
        </w:rPr>
        <w:tab/>
        <w:t>Ako službenik ili namještenik ne nadoknadi štetu, postupak za naknadu štete pokrenuti će se pred Općinskim sudom u Novoj Gradiški.</w:t>
      </w:r>
    </w:p>
    <w:p w14:paraId="576A6E18" w14:textId="77777777" w:rsidR="00883402" w:rsidRDefault="00883402" w:rsidP="00883402">
      <w:pPr>
        <w:jc w:val="both"/>
        <w:rPr>
          <w:rFonts w:cs="Tahoma"/>
        </w:rPr>
      </w:pPr>
    </w:p>
    <w:p w14:paraId="290E7B97" w14:textId="77777777" w:rsidR="00883402" w:rsidRDefault="00883402" w:rsidP="00883402">
      <w:pPr>
        <w:jc w:val="both"/>
        <w:rPr>
          <w:rFonts w:cs="Tahoma"/>
          <w:b/>
          <w:bCs/>
        </w:rPr>
      </w:pPr>
      <w:r>
        <w:rPr>
          <w:rFonts w:cs="Tahoma"/>
        </w:rPr>
        <w:tab/>
      </w:r>
      <w:r>
        <w:rPr>
          <w:rFonts w:cs="Tahoma"/>
          <w:b/>
          <w:bCs/>
        </w:rPr>
        <w:t>VII. RADNO VRIJEME, ODMORI I DOPUSTI</w:t>
      </w:r>
    </w:p>
    <w:p w14:paraId="2BA826C6" w14:textId="77777777" w:rsidR="00883402" w:rsidRDefault="00883402" w:rsidP="00883402">
      <w:pPr>
        <w:jc w:val="both"/>
        <w:rPr>
          <w:rFonts w:cs="Tahoma"/>
        </w:rPr>
      </w:pPr>
    </w:p>
    <w:p w14:paraId="6CE44861" w14:textId="77777777" w:rsidR="00883402" w:rsidRDefault="00883402" w:rsidP="00883402">
      <w:pPr>
        <w:jc w:val="center"/>
        <w:rPr>
          <w:rFonts w:cs="Tahoma"/>
          <w:b/>
        </w:rPr>
      </w:pPr>
      <w:r>
        <w:rPr>
          <w:rFonts w:cs="Tahoma"/>
          <w:b/>
        </w:rPr>
        <w:t>Članak 34.</w:t>
      </w:r>
    </w:p>
    <w:p w14:paraId="0CB991E6" w14:textId="77777777" w:rsidR="00883402" w:rsidRDefault="00883402" w:rsidP="00883402">
      <w:pPr>
        <w:tabs>
          <w:tab w:val="left" w:pos="567"/>
        </w:tabs>
        <w:jc w:val="both"/>
        <w:rPr>
          <w:rFonts w:cs="Tahoma"/>
        </w:rPr>
      </w:pPr>
      <w:r>
        <w:rPr>
          <w:rFonts w:cs="Tahoma"/>
        </w:rPr>
        <w:tab/>
        <w:t>Puno radno vrijeme službenika i namještenika je 40 sati tjedno.</w:t>
      </w:r>
    </w:p>
    <w:p w14:paraId="461EE452" w14:textId="77777777" w:rsidR="00883402" w:rsidRDefault="00883402" w:rsidP="00883402">
      <w:pPr>
        <w:tabs>
          <w:tab w:val="left" w:pos="567"/>
        </w:tabs>
        <w:jc w:val="both"/>
        <w:rPr>
          <w:rFonts w:cs="Tahoma"/>
        </w:rPr>
      </w:pPr>
      <w:r>
        <w:rPr>
          <w:rFonts w:cs="Tahoma"/>
        </w:rPr>
        <w:tab/>
        <w:t>Tjedno radno vrijeme raspoređeno je na pet (5) radnih dana, od ponedjeljka do petka, u vremenu od 7,00 do 15,00 sati.</w:t>
      </w:r>
    </w:p>
    <w:p w14:paraId="2A29E75F" w14:textId="77777777" w:rsidR="00883402" w:rsidRDefault="00883402" w:rsidP="00883402">
      <w:pPr>
        <w:tabs>
          <w:tab w:val="left" w:pos="567"/>
        </w:tabs>
        <w:jc w:val="both"/>
        <w:rPr>
          <w:rFonts w:cs="Tahoma"/>
        </w:rPr>
      </w:pPr>
      <w:r>
        <w:rPr>
          <w:rFonts w:cs="Tahoma"/>
        </w:rPr>
        <w:tab/>
        <w:t xml:space="preserve">Iznimno od stavka 2. ovog članka, općinski načelnik ili pročelnik može radno vrijeme komunalnog radnika, a i drugih službenika i namještenika kada za to postoji potreba, rasporediti na drugi način, u okviru tjednog fonda sati iz stavka 1. ovog članka. </w:t>
      </w:r>
    </w:p>
    <w:p w14:paraId="249DE93A" w14:textId="77777777" w:rsidR="00883402" w:rsidRDefault="00883402" w:rsidP="00883402">
      <w:pPr>
        <w:tabs>
          <w:tab w:val="left" w:pos="567"/>
        </w:tabs>
        <w:jc w:val="both"/>
        <w:rPr>
          <w:rFonts w:cs="Tahoma"/>
        </w:rPr>
      </w:pPr>
      <w:r>
        <w:rPr>
          <w:rFonts w:cs="Tahoma"/>
        </w:rPr>
        <w:tab/>
        <w:t>Dnevno radno vrijeme ne može biti kraće od 4 niti duže od 12 sati, osim u slučaju hitnog prekovremenog rada.</w:t>
      </w:r>
    </w:p>
    <w:p w14:paraId="59091502" w14:textId="77777777" w:rsidR="00883402" w:rsidRDefault="00883402" w:rsidP="00883402">
      <w:pPr>
        <w:jc w:val="both"/>
        <w:rPr>
          <w:rFonts w:cs="Tahoma"/>
        </w:rPr>
      </w:pPr>
    </w:p>
    <w:p w14:paraId="4C77DDBE" w14:textId="77777777" w:rsidR="00883402" w:rsidRDefault="00883402" w:rsidP="00883402">
      <w:pPr>
        <w:jc w:val="center"/>
        <w:rPr>
          <w:rFonts w:cs="Tahoma"/>
          <w:b/>
        </w:rPr>
      </w:pPr>
      <w:r>
        <w:rPr>
          <w:rFonts w:cs="Tahoma"/>
          <w:b/>
        </w:rPr>
        <w:t>Članak 35.</w:t>
      </w:r>
    </w:p>
    <w:p w14:paraId="2D82B112" w14:textId="77777777" w:rsidR="00883402" w:rsidRDefault="00883402" w:rsidP="00883402">
      <w:pPr>
        <w:tabs>
          <w:tab w:val="left" w:pos="567"/>
        </w:tabs>
        <w:jc w:val="both"/>
        <w:rPr>
          <w:rFonts w:cs="Tahoma"/>
        </w:rPr>
      </w:pPr>
      <w:r>
        <w:rPr>
          <w:rFonts w:cs="Tahoma"/>
        </w:rPr>
        <w:tab/>
        <w:t>Službenik i namještenik koji radi puno radno vrijeme ima svakoga dana pravo na odmor (stanku) od 30 minuta, a koristi ga u skladu s rasporedom koji utvrdi općinski načelnik ili osoba koju on ovlasti.</w:t>
      </w:r>
    </w:p>
    <w:p w14:paraId="09CFBA5D" w14:textId="77777777" w:rsidR="00883402" w:rsidRDefault="00883402" w:rsidP="00883402">
      <w:pPr>
        <w:tabs>
          <w:tab w:val="left" w:pos="567"/>
        </w:tabs>
        <w:jc w:val="both"/>
        <w:rPr>
          <w:rFonts w:cs="Tahoma"/>
        </w:rPr>
      </w:pPr>
      <w:r>
        <w:rPr>
          <w:rFonts w:cs="Tahoma"/>
        </w:rPr>
        <w:tab/>
        <w:t>Između dva uzastopna radna dana službenik i namještenik ima pravo na odmor od najmanje 12 sati neprekidno.</w:t>
      </w:r>
    </w:p>
    <w:p w14:paraId="012D2575" w14:textId="77777777" w:rsidR="00883402" w:rsidRDefault="00883402" w:rsidP="00883402">
      <w:pPr>
        <w:jc w:val="both"/>
        <w:rPr>
          <w:rFonts w:cs="Tahoma"/>
        </w:rPr>
      </w:pPr>
    </w:p>
    <w:p w14:paraId="3C02984D" w14:textId="77777777" w:rsidR="00883402" w:rsidRDefault="00883402" w:rsidP="00883402">
      <w:pPr>
        <w:jc w:val="center"/>
        <w:rPr>
          <w:rFonts w:cs="Tahoma"/>
          <w:b/>
        </w:rPr>
      </w:pPr>
      <w:r>
        <w:rPr>
          <w:rFonts w:cs="Tahoma"/>
          <w:b/>
        </w:rPr>
        <w:lastRenderedPageBreak/>
        <w:t>Članak 36.</w:t>
      </w:r>
    </w:p>
    <w:p w14:paraId="4A998E8D" w14:textId="77777777" w:rsidR="00883402" w:rsidRDefault="00883402" w:rsidP="00883402">
      <w:pPr>
        <w:tabs>
          <w:tab w:val="left" w:pos="567"/>
        </w:tabs>
        <w:jc w:val="both"/>
        <w:rPr>
          <w:rFonts w:cs="Tahoma"/>
        </w:rPr>
      </w:pPr>
      <w:r>
        <w:rPr>
          <w:rFonts w:cs="Tahoma"/>
        </w:rPr>
        <w:tab/>
        <w:t xml:space="preserve">Službenik i namještenik ima pravo na tjedni odmor u trajanju od 48 sati neprekidno. </w:t>
      </w:r>
    </w:p>
    <w:p w14:paraId="7FFE8E96" w14:textId="77777777" w:rsidR="00883402" w:rsidRDefault="00883402" w:rsidP="00883402">
      <w:pPr>
        <w:tabs>
          <w:tab w:val="left" w:pos="567"/>
        </w:tabs>
        <w:jc w:val="both"/>
        <w:rPr>
          <w:rFonts w:cs="Tahoma"/>
        </w:rPr>
      </w:pPr>
      <w:r>
        <w:rPr>
          <w:rFonts w:cs="Tahoma"/>
        </w:rPr>
        <w:tab/>
        <w:t>Dani tjednog odmora su subota i nedjelja, osim u slučajevima kad je pojedinom službeniku ili namješteniku subota radna.</w:t>
      </w:r>
    </w:p>
    <w:p w14:paraId="63B108C0" w14:textId="77777777" w:rsidR="00883402" w:rsidRDefault="00883402" w:rsidP="00883402">
      <w:pPr>
        <w:tabs>
          <w:tab w:val="left" w:pos="567"/>
        </w:tabs>
        <w:jc w:val="both"/>
        <w:rPr>
          <w:rFonts w:cs="Tahoma"/>
        </w:rPr>
      </w:pPr>
      <w:r>
        <w:rPr>
          <w:rFonts w:cs="Tahoma"/>
        </w:rPr>
        <w:tab/>
        <w:t>Ako je prijeko potrebno da službenik i namještenik radi na dan (dane) tjednog odmora, osigurava mu se korištenje tjednog odmora tijekom sljedećeg tjedna.</w:t>
      </w:r>
    </w:p>
    <w:p w14:paraId="19A99C1F" w14:textId="77777777" w:rsidR="00883402" w:rsidRDefault="00883402" w:rsidP="00883402">
      <w:pPr>
        <w:tabs>
          <w:tab w:val="left" w:pos="567"/>
        </w:tabs>
        <w:jc w:val="both"/>
        <w:rPr>
          <w:rFonts w:cs="Tahoma"/>
        </w:rPr>
      </w:pPr>
      <w:r>
        <w:rPr>
          <w:rFonts w:cs="Tahoma"/>
        </w:rPr>
        <w:tab/>
        <w:t>Ako službenik i namještenik radi potrebe posla ne može koristiti tjedni odmor na način iz stavka 3. ovoga članka, u dogovoru, odnosno prema odluci neposredno nadređenog službenika i namještenika osigurat će mu se korištenje tjednog odmora najkasnije u roku od 14 dana.</w:t>
      </w:r>
    </w:p>
    <w:p w14:paraId="1AD71A18" w14:textId="77777777" w:rsidR="00883402" w:rsidRDefault="00883402" w:rsidP="00883402">
      <w:pPr>
        <w:jc w:val="both"/>
        <w:rPr>
          <w:rFonts w:cs="Tahoma"/>
        </w:rPr>
      </w:pPr>
    </w:p>
    <w:p w14:paraId="4910D379" w14:textId="77777777" w:rsidR="00883402" w:rsidRDefault="00883402" w:rsidP="00883402">
      <w:pPr>
        <w:jc w:val="both"/>
        <w:rPr>
          <w:rFonts w:cs="Tahoma"/>
          <w:b/>
        </w:rPr>
      </w:pPr>
      <w:r>
        <w:rPr>
          <w:rFonts w:cs="Tahoma"/>
        </w:rPr>
        <w:tab/>
      </w:r>
      <w:r>
        <w:rPr>
          <w:rFonts w:cs="Tahoma"/>
          <w:b/>
        </w:rPr>
        <w:t>Godišnji odmor</w:t>
      </w:r>
    </w:p>
    <w:p w14:paraId="258DB11C" w14:textId="77777777" w:rsidR="00883402" w:rsidRDefault="00883402" w:rsidP="00883402">
      <w:pPr>
        <w:jc w:val="both"/>
        <w:rPr>
          <w:rFonts w:cs="Tahoma"/>
          <w:b/>
        </w:rPr>
      </w:pPr>
    </w:p>
    <w:p w14:paraId="47D04514" w14:textId="77777777" w:rsidR="00883402" w:rsidRDefault="00883402" w:rsidP="00883402">
      <w:pPr>
        <w:jc w:val="center"/>
        <w:rPr>
          <w:rFonts w:cs="Tahoma"/>
          <w:b/>
        </w:rPr>
      </w:pPr>
      <w:r>
        <w:rPr>
          <w:rFonts w:cs="Tahoma"/>
          <w:b/>
        </w:rPr>
        <w:t>Članak 37.</w:t>
      </w:r>
    </w:p>
    <w:p w14:paraId="1BF6FC2A" w14:textId="77777777" w:rsidR="00883402" w:rsidRDefault="00883402" w:rsidP="00883402">
      <w:pPr>
        <w:tabs>
          <w:tab w:val="left" w:pos="567"/>
        </w:tabs>
        <w:jc w:val="both"/>
        <w:rPr>
          <w:rFonts w:cs="Tahoma"/>
        </w:rPr>
      </w:pPr>
      <w:bookmarkStart w:id="1" w:name="_Hlk33007188"/>
      <w:r>
        <w:rPr>
          <w:rFonts w:cs="Tahoma"/>
        </w:rPr>
        <w:tab/>
        <w:t>Službenik i namještenik koji radi 5 dana u tjednu, od ponedjeljka do petka, ima za svaku kalendarsku godinu pravo na godišnji odmor u trajanju najmanje 20 radnih dana u koje se ne uračunavaju subote i nedjelje.</w:t>
      </w:r>
    </w:p>
    <w:bookmarkEnd w:id="1"/>
    <w:p w14:paraId="6D34A04F" w14:textId="77777777" w:rsidR="00883402" w:rsidRDefault="00883402" w:rsidP="00883402">
      <w:pPr>
        <w:jc w:val="both"/>
        <w:rPr>
          <w:rFonts w:cs="Tahoma"/>
        </w:rPr>
      </w:pPr>
      <w:r>
        <w:rPr>
          <w:rFonts w:cs="Tahoma"/>
        </w:rPr>
        <w:tab/>
      </w:r>
    </w:p>
    <w:p w14:paraId="16F6FABA" w14:textId="77777777" w:rsidR="00883402" w:rsidRDefault="00883402" w:rsidP="00883402">
      <w:pPr>
        <w:jc w:val="center"/>
        <w:rPr>
          <w:rFonts w:cs="Tahoma"/>
          <w:b/>
        </w:rPr>
      </w:pPr>
      <w:r>
        <w:rPr>
          <w:rFonts w:cs="Tahoma"/>
          <w:b/>
        </w:rPr>
        <w:t>Članak 38.</w:t>
      </w:r>
    </w:p>
    <w:p w14:paraId="1BFD6726" w14:textId="77777777" w:rsidR="00883402" w:rsidRDefault="00883402" w:rsidP="00883402">
      <w:pPr>
        <w:tabs>
          <w:tab w:val="left" w:pos="567"/>
        </w:tabs>
        <w:jc w:val="both"/>
        <w:rPr>
          <w:rFonts w:cs="Tahoma"/>
        </w:rPr>
      </w:pPr>
      <w:r>
        <w:rPr>
          <w:rFonts w:cs="Tahoma"/>
        </w:rPr>
        <w:tab/>
        <w:t xml:space="preserve">Za vrijeme korištenja godišnjeg odmora službeniku i namješteniku isplaćuje se plaća u visini kao da je radio u redovitom radnom vremenu. </w:t>
      </w:r>
    </w:p>
    <w:p w14:paraId="636ACB69" w14:textId="77777777" w:rsidR="00883402" w:rsidRDefault="00883402" w:rsidP="00883402">
      <w:pPr>
        <w:jc w:val="both"/>
        <w:rPr>
          <w:rFonts w:cs="Tahoma"/>
        </w:rPr>
      </w:pPr>
    </w:p>
    <w:p w14:paraId="130A543D" w14:textId="77777777" w:rsidR="00883402" w:rsidRDefault="00883402" w:rsidP="00883402">
      <w:pPr>
        <w:jc w:val="center"/>
        <w:rPr>
          <w:rFonts w:cs="Tahoma"/>
          <w:b/>
        </w:rPr>
      </w:pPr>
      <w:r>
        <w:rPr>
          <w:rFonts w:cs="Tahoma"/>
          <w:b/>
        </w:rPr>
        <w:t>Članak 39.</w:t>
      </w:r>
    </w:p>
    <w:p w14:paraId="0E4E5A84" w14:textId="77777777" w:rsidR="00883402" w:rsidRDefault="00883402" w:rsidP="00883402">
      <w:pPr>
        <w:tabs>
          <w:tab w:val="left" w:pos="567"/>
        </w:tabs>
        <w:jc w:val="both"/>
        <w:rPr>
          <w:rFonts w:cs="Tahoma"/>
        </w:rPr>
      </w:pPr>
      <w:r>
        <w:rPr>
          <w:rFonts w:cs="Tahoma"/>
        </w:rPr>
        <w:tab/>
        <w:t>Ništetan je sporazum o odricanju od prava na godišnji odmor, odnosno o isplati naknade umjesto korištenja godišnjeg odmora.</w:t>
      </w:r>
    </w:p>
    <w:p w14:paraId="6EF32FD3" w14:textId="77777777" w:rsidR="00883402" w:rsidRDefault="00883402" w:rsidP="00883402">
      <w:pPr>
        <w:jc w:val="both"/>
        <w:rPr>
          <w:rFonts w:cs="Tahoma"/>
        </w:rPr>
      </w:pPr>
    </w:p>
    <w:p w14:paraId="027EA280" w14:textId="77777777" w:rsidR="00883402" w:rsidRDefault="00883402" w:rsidP="00883402">
      <w:pPr>
        <w:jc w:val="center"/>
        <w:rPr>
          <w:rFonts w:cs="Tahoma"/>
          <w:b/>
        </w:rPr>
      </w:pPr>
      <w:r>
        <w:rPr>
          <w:rFonts w:cs="Tahoma"/>
          <w:b/>
        </w:rPr>
        <w:t>Članak 40.</w:t>
      </w:r>
    </w:p>
    <w:p w14:paraId="4F2CAAE4" w14:textId="77777777" w:rsidR="00883402" w:rsidRDefault="00883402" w:rsidP="00883402">
      <w:pPr>
        <w:tabs>
          <w:tab w:val="left" w:pos="567"/>
        </w:tabs>
        <w:jc w:val="both"/>
        <w:rPr>
          <w:rFonts w:cs="Tahoma"/>
        </w:rPr>
      </w:pPr>
      <w:r>
        <w:rPr>
          <w:rFonts w:cs="Tahoma"/>
        </w:rPr>
        <w:tab/>
        <w:t>Blagdani i neradni dani  određeni zakonom ne uračunavaju se u trajanje godišnjeg odmora.</w:t>
      </w:r>
    </w:p>
    <w:p w14:paraId="7FA4D4FA" w14:textId="77777777" w:rsidR="00883402" w:rsidRDefault="00883402" w:rsidP="00883402">
      <w:pPr>
        <w:tabs>
          <w:tab w:val="left" w:pos="567"/>
        </w:tabs>
        <w:jc w:val="both"/>
        <w:rPr>
          <w:rFonts w:cs="Tahoma"/>
        </w:rPr>
      </w:pPr>
      <w:r>
        <w:rPr>
          <w:rFonts w:cs="Tahoma"/>
        </w:rPr>
        <w:tab/>
        <w:t>Razdoblje privremene nesposobnosti za rad, koje je utvrdio ovlašteni liječnik, ne uračunava se u trajanje godišnjeg odmora.</w:t>
      </w:r>
    </w:p>
    <w:p w14:paraId="718B7E18" w14:textId="77777777" w:rsidR="00883402" w:rsidRDefault="00883402" w:rsidP="00883402">
      <w:pPr>
        <w:jc w:val="both"/>
        <w:rPr>
          <w:rFonts w:cs="Tahoma"/>
        </w:rPr>
      </w:pPr>
    </w:p>
    <w:p w14:paraId="0F71418D" w14:textId="77777777" w:rsidR="00883402" w:rsidRDefault="00883402" w:rsidP="00883402">
      <w:pPr>
        <w:jc w:val="center"/>
        <w:rPr>
          <w:rFonts w:cs="Tahoma"/>
        </w:rPr>
      </w:pPr>
      <w:r>
        <w:rPr>
          <w:rFonts w:cs="Tahoma"/>
          <w:b/>
        </w:rPr>
        <w:t>Članak 41</w:t>
      </w:r>
      <w:r>
        <w:rPr>
          <w:rFonts w:cs="Tahoma"/>
        </w:rPr>
        <w:t>.</w:t>
      </w:r>
    </w:p>
    <w:p w14:paraId="06EC882E" w14:textId="77777777" w:rsidR="00883402" w:rsidRDefault="00883402" w:rsidP="00883402">
      <w:pPr>
        <w:tabs>
          <w:tab w:val="left" w:pos="567"/>
        </w:tabs>
        <w:jc w:val="both"/>
        <w:rPr>
          <w:rFonts w:cs="Tahoma"/>
        </w:rPr>
      </w:pPr>
      <w:r>
        <w:rPr>
          <w:rFonts w:cs="Tahoma"/>
        </w:rPr>
        <w:tab/>
        <w:t>Službenik i namještenik koji se prvi put zaposlio ili ima prekid službe između dva radna odnosa duži od osam dana, stječe pravo na godišnji odmor nakon šest mjeseci neprekidnog rada.</w:t>
      </w:r>
    </w:p>
    <w:p w14:paraId="3B310AE7" w14:textId="77777777" w:rsidR="00883402" w:rsidRDefault="00883402" w:rsidP="00883402">
      <w:pPr>
        <w:tabs>
          <w:tab w:val="left" w:pos="567"/>
        </w:tabs>
        <w:jc w:val="both"/>
        <w:rPr>
          <w:rFonts w:cs="Tahoma"/>
        </w:rPr>
      </w:pPr>
      <w:r>
        <w:rPr>
          <w:rFonts w:cs="Tahoma"/>
        </w:rPr>
        <w:tab/>
        <w:t>Privremena nesposobnost za rad, vršenje dužnosti građana u obrani ili drugi zakonom određeni slučaj opravdanog izostanka  s rada, ne smatra se prekidom rada iz stavka 1. ovog članka.</w:t>
      </w:r>
    </w:p>
    <w:p w14:paraId="637C109D" w14:textId="77777777" w:rsidR="00883402" w:rsidRDefault="00883402" w:rsidP="00883402">
      <w:pPr>
        <w:jc w:val="both"/>
        <w:rPr>
          <w:rFonts w:cs="Tahoma"/>
        </w:rPr>
      </w:pPr>
    </w:p>
    <w:p w14:paraId="299648EE" w14:textId="77777777" w:rsidR="00883402" w:rsidRDefault="00883402" w:rsidP="00883402">
      <w:pPr>
        <w:jc w:val="center"/>
        <w:rPr>
          <w:rFonts w:cs="Tahoma"/>
          <w:b/>
        </w:rPr>
      </w:pPr>
      <w:r>
        <w:rPr>
          <w:rFonts w:cs="Tahoma"/>
          <w:b/>
        </w:rPr>
        <w:t>Članak 42.</w:t>
      </w:r>
    </w:p>
    <w:p w14:paraId="0578898A" w14:textId="77777777" w:rsidR="00883402" w:rsidRDefault="00883402" w:rsidP="00883402">
      <w:pPr>
        <w:tabs>
          <w:tab w:val="left" w:pos="567"/>
        </w:tabs>
        <w:jc w:val="both"/>
        <w:rPr>
          <w:rFonts w:cs="Tahoma"/>
        </w:rPr>
      </w:pPr>
      <w:r>
        <w:rPr>
          <w:rFonts w:cs="Tahoma"/>
        </w:rPr>
        <w:tab/>
        <w:t>Službenik i namještenik ima pravo na jednu dvanaestinu godišnjeg odmora za svakih navršenih mjesec dana rada u slučaju:</w:t>
      </w:r>
    </w:p>
    <w:p w14:paraId="7C4113A6" w14:textId="77777777" w:rsidR="00883402" w:rsidRDefault="00883402" w:rsidP="00883402">
      <w:pPr>
        <w:jc w:val="both"/>
        <w:rPr>
          <w:rFonts w:cs="Tahoma"/>
        </w:rPr>
      </w:pPr>
      <w:r>
        <w:rPr>
          <w:rFonts w:cs="Tahoma"/>
        </w:rPr>
        <w:tab/>
        <w:t>- ako u kalendarskoj godini u kojoj je zasnovao radni odnos nije stekao pravo na godišnji odmor, jer nije proteklo šest mjeseci neprekidnog rada,</w:t>
      </w:r>
    </w:p>
    <w:p w14:paraId="679BC110" w14:textId="77777777" w:rsidR="00883402" w:rsidRDefault="00883402" w:rsidP="00883402">
      <w:pPr>
        <w:jc w:val="both"/>
        <w:rPr>
          <w:rFonts w:cs="Tahoma"/>
        </w:rPr>
      </w:pPr>
      <w:r>
        <w:rPr>
          <w:rFonts w:cs="Tahoma"/>
        </w:rPr>
        <w:tab/>
        <w:t>- ako mu radni odnos prestaje prije nego navrši šest mjeseci neprekidnog rada,</w:t>
      </w:r>
    </w:p>
    <w:p w14:paraId="5D4A6318" w14:textId="77777777" w:rsidR="00883402" w:rsidRDefault="00883402" w:rsidP="00883402">
      <w:pPr>
        <w:jc w:val="both"/>
        <w:rPr>
          <w:rFonts w:cs="Tahoma"/>
        </w:rPr>
      </w:pPr>
      <w:r>
        <w:rPr>
          <w:rFonts w:cs="Tahoma"/>
        </w:rPr>
        <w:tab/>
        <w:t>- ako mu radni odnos prestaje prije 1. srpnja.</w:t>
      </w:r>
    </w:p>
    <w:p w14:paraId="09C87939" w14:textId="77777777" w:rsidR="00883402" w:rsidRDefault="00883402" w:rsidP="00883402">
      <w:pPr>
        <w:tabs>
          <w:tab w:val="left" w:pos="567"/>
        </w:tabs>
        <w:jc w:val="both"/>
        <w:rPr>
          <w:rFonts w:cs="Tahoma"/>
        </w:rPr>
      </w:pPr>
      <w:r>
        <w:rPr>
          <w:rFonts w:cs="Tahoma"/>
        </w:rPr>
        <w:tab/>
        <w:t>Pri izračunavanju trajanja godišnjeg odmora na način iz stavka 1. ovog članka, najmanje polovica dana godišnjeg odmora zaokružuje se na cijeli dan godišnjeg odmora.</w:t>
      </w:r>
    </w:p>
    <w:p w14:paraId="6ADF2997" w14:textId="77777777" w:rsidR="00883402" w:rsidRDefault="00883402" w:rsidP="00883402">
      <w:pPr>
        <w:jc w:val="center"/>
        <w:rPr>
          <w:rFonts w:cs="Tahoma"/>
        </w:rPr>
      </w:pPr>
    </w:p>
    <w:p w14:paraId="0E4B744E" w14:textId="77777777" w:rsidR="00883402" w:rsidRDefault="00883402" w:rsidP="00883402">
      <w:pPr>
        <w:jc w:val="center"/>
        <w:rPr>
          <w:rFonts w:cs="Tahoma"/>
          <w:b/>
        </w:rPr>
      </w:pPr>
      <w:r>
        <w:rPr>
          <w:rFonts w:cs="Tahoma"/>
          <w:b/>
        </w:rPr>
        <w:t>Članak 43.</w:t>
      </w:r>
    </w:p>
    <w:p w14:paraId="7FB97DEB" w14:textId="77777777" w:rsidR="00883402" w:rsidRPr="00F85E8E" w:rsidRDefault="00883402" w:rsidP="00883402">
      <w:pPr>
        <w:rPr>
          <w:rFonts w:cs="Tahoma"/>
          <w:b/>
        </w:rPr>
      </w:pPr>
      <w:r w:rsidRPr="00F85E8E">
        <w:rPr>
          <w:rFonts w:cs="Tahoma"/>
        </w:rPr>
        <w:t xml:space="preserve"> Osnovica za izračun godišnjeg odmora  uvećava se prema pojedinačno određenim mjerilima:</w:t>
      </w:r>
    </w:p>
    <w:p w14:paraId="0A20994F" w14:textId="77777777" w:rsidR="00883402" w:rsidRPr="00F85E8E" w:rsidRDefault="00883402" w:rsidP="00883402">
      <w:pPr>
        <w:tabs>
          <w:tab w:val="left" w:pos="567"/>
        </w:tabs>
        <w:jc w:val="both"/>
        <w:rPr>
          <w:rFonts w:cs="Tahoma"/>
        </w:rPr>
      </w:pPr>
      <w:r w:rsidRPr="00F85E8E">
        <w:rPr>
          <w:rFonts w:cs="Tahoma"/>
        </w:rPr>
        <w:t>1. s obzirom na uvjete rada:</w:t>
      </w:r>
    </w:p>
    <w:p w14:paraId="1FA625C5" w14:textId="77777777" w:rsidR="00883402" w:rsidRPr="00F85E8E" w:rsidRDefault="00883402" w:rsidP="00883402">
      <w:pPr>
        <w:tabs>
          <w:tab w:val="left" w:pos="567"/>
        </w:tabs>
        <w:jc w:val="both"/>
        <w:rPr>
          <w:rFonts w:cs="Tahoma"/>
        </w:rPr>
      </w:pPr>
      <w:r w:rsidRPr="00F85E8E">
        <w:rPr>
          <w:rFonts w:cs="Tahoma"/>
        </w:rPr>
        <w:t>– rad na poslovima s otežanim ili posebnim uvjetima rada 2 dana</w:t>
      </w:r>
    </w:p>
    <w:p w14:paraId="4403C7A4" w14:textId="77777777" w:rsidR="00883402" w:rsidRPr="00F85E8E" w:rsidRDefault="00883402" w:rsidP="00883402">
      <w:pPr>
        <w:tabs>
          <w:tab w:val="left" w:pos="567"/>
        </w:tabs>
        <w:jc w:val="both"/>
        <w:rPr>
          <w:rFonts w:cs="Tahoma"/>
        </w:rPr>
      </w:pPr>
      <w:r w:rsidRPr="00F85E8E">
        <w:rPr>
          <w:rFonts w:cs="Tahoma"/>
        </w:rPr>
        <w:t>– rad u smjenama, turnusu, ili redovni rad subotom, nedjeljom, blagdanima i neradnim danima određenim zakonom 1 dan</w:t>
      </w:r>
    </w:p>
    <w:p w14:paraId="600EA695" w14:textId="77777777" w:rsidR="00883402" w:rsidRPr="00F85E8E" w:rsidRDefault="00883402" w:rsidP="00883402">
      <w:pPr>
        <w:tabs>
          <w:tab w:val="left" w:pos="567"/>
        </w:tabs>
        <w:jc w:val="both"/>
        <w:rPr>
          <w:rFonts w:cs="Tahoma"/>
        </w:rPr>
      </w:pPr>
      <w:r w:rsidRPr="00F85E8E">
        <w:rPr>
          <w:rFonts w:cs="Tahoma"/>
        </w:rPr>
        <w:t>2. s obzirom na složenosti poslova i stupanj stručne spreme:</w:t>
      </w:r>
    </w:p>
    <w:p w14:paraId="2D199153" w14:textId="77777777" w:rsidR="00883402" w:rsidRPr="00F85E8E" w:rsidRDefault="00883402" w:rsidP="00883402">
      <w:pPr>
        <w:tabs>
          <w:tab w:val="left" w:pos="567"/>
        </w:tabs>
        <w:jc w:val="both"/>
        <w:rPr>
          <w:rFonts w:cs="Tahoma"/>
        </w:rPr>
      </w:pPr>
      <w:r w:rsidRPr="00F85E8E">
        <w:rPr>
          <w:rFonts w:cs="Tahoma"/>
        </w:rPr>
        <w:t>– rukovodećim državnim službenicima 4 dana</w:t>
      </w:r>
    </w:p>
    <w:p w14:paraId="48E8E5E8" w14:textId="77777777" w:rsidR="00883402" w:rsidRPr="00F85E8E" w:rsidRDefault="00883402" w:rsidP="00883402">
      <w:pPr>
        <w:tabs>
          <w:tab w:val="left" w:pos="567"/>
        </w:tabs>
        <w:jc w:val="both"/>
        <w:rPr>
          <w:rFonts w:cs="Tahoma"/>
        </w:rPr>
      </w:pPr>
      <w:r w:rsidRPr="00F85E8E">
        <w:rPr>
          <w:rFonts w:cs="Tahoma"/>
        </w:rPr>
        <w:t>– višim državnim službenicima 4 dana</w:t>
      </w:r>
    </w:p>
    <w:p w14:paraId="29C8DD6F" w14:textId="77777777" w:rsidR="00883402" w:rsidRPr="00F85E8E" w:rsidRDefault="00883402" w:rsidP="00883402">
      <w:pPr>
        <w:tabs>
          <w:tab w:val="left" w:pos="567"/>
        </w:tabs>
        <w:jc w:val="both"/>
        <w:rPr>
          <w:rFonts w:cs="Tahoma"/>
        </w:rPr>
      </w:pPr>
      <w:r w:rsidRPr="00F85E8E">
        <w:rPr>
          <w:rFonts w:cs="Tahoma"/>
        </w:rPr>
        <w:t>– nižim državnim službenicima 3 dana</w:t>
      </w:r>
    </w:p>
    <w:p w14:paraId="19E3B13C" w14:textId="77777777" w:rsidR="00883402" w:rsidRPr="00F85E8E" w:rsidRDefault="00883402" w:rsidP="00883402">
      <w:pPr>
        <w:tabs>
          <w:tab w:val="left" w:pos="567"/>
        </w:tabs>
        <w:jc w:val="both"/>
        <w:rPr>
          <w:rFonts w:cs="Tahoma"/>
        </w:rPr>
      </w:pPr>
      <w:r w:rsidRPr="00F85E8E">
        <w:rPr>
          <w:rFonts w:cs="Tahoma"/>
        </w:rPr>
        <w:t>– namještenicima sa SSS 3 dana</w:t>
      </w:r>
    </w:p>
    <w:p w14:paraId="4F131054" w14:textId="77777777" w:rsidR="00883402" w:rsidRPr="00F85E8E" w:rsidRDefault="00883402" w:rsidP="00883402">
      <w:pPr>
        <w:tabs>
          <w:tab w:val="left" w:pos="567"/>
        </w:tabs>
        <w:jc w:val="both"/>
        <w:rPr>
          <w:rFonts w:cs="Tahoma"/>
        </w:rPr>
      </w:pPr>
      <w:r w:rsidRPr="00F85E8E">
        <w:rPr>
          <w:rFonts w:cs="Tahoma"/>
        </w:rPr>
        <w:t>– namještenicima s NSS 2 dana</w:t>
      </w:r>
    </w:p>
    <w:p w14:paraId="296655F0" w14:textId="77777777" w:rsidR="00883402" w:rsidRPr="00F85E8E" w:rsidRDefault="00883402" w:rsidP="00883402">
      <w:pPr>
        <w:tabs>
          <w:tab w:val="left" w:pos="567"/>
        </w:tabs>
        <w:jc w:val="both"/>
        <w:rPr>
          <w:rFonts w:cs="Tahoma"/>
        </w:rPr>
      </w:pPr>
      <w:r w:rsidRPr="00F85E8E">
        <w:rPr>
          <w:rFonts w:cs="Tahoma"/>
        </w:rPr>
        <w:t>3. s obzirom na dužinu radnog staža:</w:t>
      </w:r>
    </w:p>
    <w:p w14:paraId="55FB8F7C" w14:textId="77777777" w:rsidR="00883402" w:rsidRPr="00F85E8E" w:rsidRDefault="00883402" w:rsidP="00883402">
      <w:pPr>
        <w:tabs>
          <w:tab w:val="left" w:pos="567"/>
        </w:tabs>
        <w:jc w:val="both"/>
        <w:rPr>
          <w:rFonts w:cs="Tahoma"/>
        </w:rPr>
      </w:pPr>
      <w:r w:rsidRPr="00F85E8E">
        <w:rPr>
          <w:rFonts w:cs="Tahoma"/>
        </w:rPr>
        <w:t>– od navršenih 5 do navršenih 9 godina radnog staža 2 dana</w:t>
      </w:r>
    </w:p>
    <w:p w14:paraId="2EBC63D6" w14:textId="77777777" w:rsidR="00883402" w:rsidRPr="00F85E8E" w:rsidRDefault="00883402" w:rsidP="00883402">
      <w:pPr>
        <w:tabs>
          <w:tab w:val="left" w:pos="567"/>
        </w:tabs>
        <w:jc w:val="both"/>
        <w:rPr>
          <w:rFonts w:cs="Tahoma"/>
        </w:rPr>
      </w:pPr>
      <w:r w:rsidRPr="00F85E8E">
        <w:rPr>
          <w:rFonts w:cs="Tahoma"/>
        </w:rPr>
        <w:t>– od navršenih 10 do navršenih 14 godina radnog staža 3 dana</w:t>
      </w:r>
    </w:p>
    <w:p w14:paraId="0C4ECFC7" w14:textId="77777777" w:rsidR="00883402" w:rsidRPr="00F85E8E" w:rsidRDefault="00883402" w:rsidP="00883402">
      <w:pPr>
        <w:tabs>
          <w:tab w:val="left" w:pos="567"/>
        </w:tabs>
        <w:jc w:val="both"/>
        <w:rPr>
          <w:rFonts w:cs="Tahoma"/>
        </w:rPr>
      </w:pPr>
      <w:r w:rsidRPr="00F85E8E">
        <w:rPr>
          <w:rFonts w:cs="Tahoma"/>
        </w:rPr>
        <w:t>– od navršenih 15 do navršenih 19 godina radnog staža 4 dana</w:t>
      </w:r>
    </w:p>
    <w:p w14:paraId="4685C043" w14:textId="77777777" w:rsidR="00883402" w:rsidRPr="00F85E8E" w:rsidRDefault="00883402" w:rsidP="00883402">
      <w:pPr>
        <w:tabs>
          <w:tab w:val="left" w:pos="567"/>
        </w:tabs>
        <w:jc w:val="both"/>
        <w:rPr>
          <w:rFonts w:cs="Tahoma"/>
        </w:rPr>
      </w:pPr>
      <w:r w:rsidRPr="00F85E8E">
        <w:rPr>
          <w:rFonts w:cs="Tahoma"/>
        </w:rPr>
        <w:t>– od navršenih 20 do navršenih 24 godina radnog staža 5 dana</w:t>
      </w:r>
    </w:p>
    <w:p w14:paraId="142DA24F" w14:textId="77777777" w:rsidR="00883402" w:rsidRPr="00F85E8E" w:rsidRDefault="00883402" w:rsidP="00883402">
      <w:pPr>
        <w:tabs>
          <w:tab w:val="left" w:pos="567"/>
        </w:tabs>
        <w:jc w:val="both"/>
        <w:rPr>
          <w:rFonts w:cs="Tahoma"/>
        </w:rPr>
      </w:pPr>
      <w:r w:rsidRPr="00F85E8E">
        <w:rPr>
          <w:rFonts w:cs="Tahoma"/>
        </w:rPr>
        <w:t>– od navršenih 25 do navršenih 29 godina radnog staža 6 dana</w:t>
      </w:r>
    </w:p>
    <w:p w14:paraId="35B86D9E" w14:textId="77777777" w:rsidR="00883402" w:rsidRPr="00F85E8E" w:rsidRDefault="00883402" w:rsidP="00883402">
      <w:pPr>
        <w:tabs>
          <w:tab w:val="left" w:pos="567"/>
        </w:tabs>
        <w:jc w:val="both"/>
        <w:rPr>
          <w:rFonts w:cs="Tahoma"/>
        </w:rPr>
      </w:pPr>
      <w:r w:rsidRPr="00F85E8E">
        <w:rPr>
          <w:rFonts w:cs="Tahoma"/>
        </w:rPr>
        <w:t>– od navršenih 30 do navršenih 34 godina radnog staža 7 dana</w:t>
      </w:r>
    </w:p>
    <w:p w14:paraId="7F5213B9" w14:textId="77777777" w:rsidR="00883402" w:rsidRPr="00F85E8E" w:rsidRDefault="00883402" w:rsidP="00883402">
      <w:pPr>
        <w:tabs>
          <w:tab w:val="left" w:pos="567"/>
        </w:tabs>
        <w:jc w:val="both"/>
        <w:rPr>
          <w:rFonts w:cs="Tahoma"/>
        </w:rPr>
      </w:pPr>
      <w:r w:rsidRPr="00F85E8E">
        <w:rPr>
          <w:rFonts w:cs="Tahoma"/>
        </w:rPr>
        <w:t>– od navršenih 35 i više godina radnog staža 8 dana</w:t>
      </w:r>
    </w:p>
    <w:p w14:paraId="0ACB8B6F" w14:textId="77777777" w:rsidR="00883402" w:rsidRPr="00F85E8E" w:rsidRDefault="00883402" w:rsidP="00883402">
      <w:pPr>
        <w:tabs>
          <w:tab w:val="left" w:pos="567"/>
        </w:tabs>
        <w:jc w:val="both"/>
        <w:rPr>
          <w:rFonts w:cs="Tahoma"/>
        </w:rPr>
      </w:pPr>
      <w:r w:rsidRPr="00F85E8E">
        <w:rPr>
          <w:rFonts w:cs="Tahoma"/>
        </w:rPr>
        <w:t>4. s obzirom na posebne socijalne uvjete:</w:t>
      </w:r>
    </w:p>
    <w:p w14:paraId="3DB0D21A" w14:textId="77777777" w:rsidR="00883402" w:rsidRPr="00F85E8E" w:rsidRDefault="00883402" w:rsidP="00883402">
      <w:pPr>
        <w:tabs>
          <w:tab w:val="left" w:pos="567"/>
        </w:tabs>
        <w:jc w:val="both"/>
        <w:rPr>
          <w:rFonts w:cs="Tahoma"/>
        </w:rPr>
      </w:pPr>
      <w:r w:rsidRPr="00F85E8E">
        <w:rPr>
          <w:rFonts w:cs="Tahoma"/>
        </w:rPr>
        <w:lastRenderedPageBreak/>
        <w:t>– roditelju, posvojitelju ili skrbniku s jednim malodobnim djetetom 2 dana</w:t>
      </w:r>
    </w:p>
    <w:p w14:paraId="437912CD" w14:textId="77777777" w:rsidR="00883402" w:rsidRPr="00F85E8E" w:rsidRDefault="00883402" w:rsidP="00883402">
      <w:pPr>
        <w:tabs>
          <w:tab w:val="left" w:pos="567"/>
        </w:tabs>
        <w:jc w:val="both"/>
        <w:rPr>
          <w:rFonts w:cs="Tahoma"/>
        </w:rPr>
      </w:pPr>
      <w:r w:rsidRPr="00F85E8E">
        <w:rPr>
          <w:rFonts w:cs="Tahoma"/>
        </w:rPr>
        <w:t>– roditelju, posvojitelju ili skrbniku za svako daljnje malodobno dijete još po 1 dan</w:t>
      </w:r>
    </w:p>
    <w:p w14:paraId="16D316C5" w14:textId="77777777" w:rsidR="00883402" w:rsidRPr="00F85E8E" w:rsidRDefault="00883402" w:rsidP="00883402">
      <w:pPr>
        <w:tabs>
          <w:tab w:val="left" w:pos="567"/>
        </w:tabs>
        <w:jc w:val="both"/>
        <w:rPr>
          <w:rFonts w:cs="Tahoma"/>
        </w:rPr>
      </w:pPr>
      <w:r w:rsidRPr="00F85E8E">
        <w:rPr>
          <w:rFonts w:cs="Tahoma"/>
        </w:rPr>
        <w:t>– samohranom roditelju, posvojitelju ili skrbniku s jednim malodobnim djetetom 3 dana</w:t>
      </w:r>
    </w:p>
    <w:p w14:paraId="3B1D444E" w14:textId="77777777" w:rsidR="00883402" w:rsidRPr="00F85E8E" w:rsidRDefault="00883402" w:rsidP="00883402">
      <w:pPr>
        <w:tabs>
          <w:tab w:val="left" w:pos="567"/>
        </w:tabs>
        <w:jc w:val="both"/>
        <w:rPr>
          <w:rFonts w:cs="Tahoma"/>
        </w:rPr>
      </w:pPr>
      <w:r w:rsidRPr="00F85E8E">
        <w:rPr>
          <w:rFonts w:cs="Tahoma"/>
        </w:rPr>
        <w:t>– roditelju, posvojitelju ili skrbniku djeteta s invaliditetom, bez obzira na ostalu djecu 3 dana</w:t>
      </w:r>
    </w:p>
    <w:p w14:paraId="6CD23BC6" w14:textId="77777777" w:rsidR="00883402" w:rsidRPr="00F85E8E" w:rsidRDefault="00883402" w:rsidP="00883402">
      <w:pPr>
        <w:tabs>
          <w:tab w:val="left" w:pos="567"/>
        </w:tabs>
        <w:jc w:val="both"/>
        <w:rPr>
          <w:rFonts w:cs="Tahoma"/>
        </w:rPr>
      </w:pPr>
      <w:r w:rsidRPr="00F85E8E">
        <w:rPr>
          <w:rFonts w:cs="Tahoma"/>
        </w:rPr>
        <w:t>– osobi s invaliditetom 3 dana</w:t>
      </w:r>
    </w:p>
    <w:p w14:paraId="584C1A28" w14:textId="77777777" w:rsidR="00883402" w:rsidRPr="00F85E8E" w:rsidRDefault="00883402" w:rsidP="00883402">
      <w:pPr>
        <w:tabs>
          <w:tab w:val="left" w:pos="567"/>
        </w:tabs>
        <w:jc w:val="both"/>
        <w:rPr>
          <w:rFonts w:cs="Tahoma"/>
        </w:rPr>
      </w:pPr>
      <w:r w:rsidRPr="00F85E8E">
        <w:rPr>
          <w:rFonts w:cs="Tahoma"/>
        </w:rPr>
        <w:t>– osobi s tjelesnim oštećenjem najmanje 50 % 2 dana</w:t>
      </w:r>
    </w:p>
    <w:p w14:paraId="7A945ADA" w14:textId="77777777" w:rsidR="00883402" w:rsidRPr="00F85E8E" w:rsidRDefault="00883402" w:rsidP="00883402">
      <w:pPr>
        <w:tabs>
          <w:tab w:val="left" w:pos="567"/>
        </w:tabs>
        <w:jc w:val="both"/>
        <w:rPr>
          <w:rFonts w:cs="Tahoma"/>
        </w:rPr>
      </w:pPr>
      <w:r w:rsidRPr="00F85E8E">
        <w:rPr>
          <w:rFonts w:cs="Tahoma"/>
        </w:rPr>
        <w:t>5. s obzirom na ostvarene rezultate rada:</w:t>
      </w:r>
    </w:p>
    <w:p w14:paraId="286E53BC" w14:textId="77777777" w:rsidR="00883402" w:rsidRPr="00F85E8E" w:rsidRDefault="00883402" w:rsidP="00883402">
      <w:pPr>
        <w:tabs>
          <w:tab w:val="left" w:pos="567"/>
        </w:tabs>
        <w:jc w:val="both"/>
        <w:rPr>
          <w:rFonts w:cs="Tahoma"/>
        </w:rPr>
      </w:pPr>
      <w:r w:rsidRPr="00F85E8E">
        <w:rPr>
          <w:rFonts w:cs="Tahoma"/>
        </w:rPr>
        <w:t>– službeniku i namješteniku ocijenjenom ocjenom »izuzetan« 3 dana</w:t>
      </w:r>
    </w:p>
    <w:p w14:paraId="2B8F1490" w14:textId="77777777" w:rsidR="00883402" w:rsidRPr="00F85E8E" w:rsidRDefault="00883402" w:rsidP="00883402">
      <w:pPr>
        <w:tabs>
          <w:tab w:val="left" w:pos="567"/>
        </w:tabs>
        <w:jc w:val="both"/>
        <w:rPr>
          <w:rFonts w:cs="Tahoma"/>
        </w:rPr>
      </w:pPr>
      <w:r w:rsidRPr="00F85E8E">
        <w:rPr>
          <w:rFonts w:cs="Tahoma"/>
        </w:rPr>
        <w:t>– službeniku i namješteniku ocijenjenom ocjenom »primjeran« 2 dana</w:t>
      </w:r>
    </w:p>
    <w:p w14:paraId="2B1493CF" w14:textId="77777777" w:rsidR="00883402" w:rsidRDefault="00883402" w:rsidP="00883402">
      <w:pPr>
        <w:tabs>
          <w:tab w:val="left" w:pos="567"/>
        </w:tabs>
        <w:jc w:val="both"/>
        <w:rPr>
          <w:rFonts w:cs="Tahoma"/>
        </w:rPr>
      </w:pPr>
      <w:r w:rsidRPr="00F85E8E">
        <w:rPr>
          <w:rFonts w:cs="Tahoma"/>
        </w:rPr>
        <w:t>– službeniku i namješteniku ocijenjenom ocjenom »uspješan« 1 dan.</w:t>
      </w:r>
    </w:p>
    <w:p w14:paraId="4F772837" w14:textId="77777777" w:rsidR="00883402" w:rsidRDefault="00883402" w:rsidP="00883402">
      <w:pPr>
        <w:tabs>
          <w:tab w:val="left" w:pos="567"/>
        </w:tabs>
        <w:jc w:val="both"/>
        <w:rPr>
          <w:rFonts w:cs="Tahoma"/>
        </w:rPr>
      </w:pPr>
      <w:r>
        <w:rPr>
          <w:rFonts w:cs="Tahoma"/>
        </w:rPr>
        <w:t>-</w:t>
      </w:r>
      <w:r w:rsidRPr="00F85E8E">
        <w:rPr>
          <w:rFonts w:cs="Tahoma"/>
        </w:rPr>
        <w:t xml:space="preserve"> Ukupno trajanje godišnjeg odmora određuje se na način da se osnovica za izračun godišnjeg odmora uvećava za zbroj svih dodatnih dana utvrđenih točkama 1. – 5., s tim da ukupno trajanje godišnjeg odmora ne može iznositi manje od 20 radnih dana niti više od 30 radnih dana u godini, osim u slučaju iz članka 20. ovog Ugovora.</w:t>
      </w:r>
    </w:p>
    <w:p w14:paraId="294EB2C7" w14:textId="77777777" w:rsidR="00883402" w:rsidRDefault="00883402" w:rsidP="00883402">
      <w:pPr>
        <w:tabs>
          <w:tab w:val="left" w:pos="567"/>
        </w:tabs>
        <w:jc w:val="both"/>
        <w:rPr>
          <w:rFonts w:cs="Tahoma"/>
        </w:rPr>
      </w:pPr>
    </w:p>
    <w:p w14:paraId="4B2D4C3E" w14:textId="77777777" w:rsidR="00883402" w:rsidRDefault="00883402" w:rsidP="00883402">
      <w:pPr>
        <w:jc w:val="center"/>
        <w:rPr>
          <w:rFonts w:cs="Tahoma"/>
          <w:b/>
        </w:rPr>
      </w:pPr>
      <w:r>
        <w:rPr>
          <w:rFonts w:cs="Tahoma"/>
          <w:b/>
        </w:rPr>
        <w:t>Članak 44.</w:t>
      </w:r>
    </w:p>
    <w:p w14:paraId="23D2B919" w14:textId="77777777" w:rsidR="00883402" w:rsidRDefault="00883402" w:rsidP="00883402">
      <w:pPr>
        <w:tabs>
          <w:tab w:val="left" w:pos="567"/>
        </w:tabs>
        <w:jc w:val="both"/>
        <w:rPr>
          <w:rFonts w:cs="Tahoma"/>
        </w:rPr>
      </w:pPr>
      <w:r>
        <w:rPr>
          <w:rFonts w:cs="Tahoma"/>
        </w:rPr>
        <w:tab/>
        <w:t xml:space="preserve"> Vrijeme korištenja godišnjeg odmora službenici i namještenici dogovaraju sa svojim prvo nadređenim vodeći računa o rasporedu dogovorenih poslova kao i zakonskim rokovima izrade pojedinih periodičnih izvještaja.</w:t>
      </w:r>
    </w:p>
    <w:p w14:paraId="6613AE00" w14:textId="77777777" w:rsidR="00883402" w:rsidRDefault="00883402" w:rsidP="00883402">
      <w:pPr>
        <w:tabs>
          <w:tab w:val="left" w:pos="567"/>
        </w:tabs>
        <w:jc w:val="both"/>
        <w:rPr>
          <w:rFonts w:cs="Tahoma"/>
        </w:rPr>
      </w:pPr>
      <w:r>
        <w:rPr>
          <w:rFonts w:cs="Tahoma"/>
        </w:rPr>
        <w:tab/>
        <w:t>Plan korištenja godišnjeg odmora službenik i namještenik dužan je prezentirati (pismeno ili usmeno) svojem prvo nadređenom na početku kalendarske godine, a najkasnije do kraja ožujka.</w:t>
      </w:r>
    </w:p>
    <w:p w14:paraId="1C071F80" w14:textId="77777777" w:rsidR="00883402" w:rsidRDefault="00883402" w:rsidP="00883402">
      <w:pPr>
        <w:tabs>
          <w:tab w:val="left" w:pos="567"/>
        </w:tabs>
        <w:jc w:val="both"/>
        <w:rPr>
          <w:rFonts w:cs="Tahoma"/>
        </w:rPr>
      </w:pPr>
    </w:p>
    <w:p w14:paraId="585041BF" w14:textId="77777777" w:rsidR="00883402" w:rsidRDefault="00883402" w:rsidP="00883402">
      <w:pPr>
        <w:jc w:val="center"/>
        <w:rPr>
          <w:rFonts w:cs="Tahoma"/>
          <w:b/>
        </w:rPr>
      </w:pPr>
      <w:r>
        <w:rPr>
          <w:rFonts w:cs="Tahoma"/>
          <w:b/>
        </w:rPr>
        <w:t>Članak 45.</w:t>
      </w:r>
    </w:p>
    <w:p w14:paraId="19F72AD5" w14:textId="77777777" w:rsidR="00883402" w:rsidRDefault="00883402" w:rsidP="00883402">
      <w:pPr>
        <w:tabs>
          <w:tab w:val="left" w:pos="567"/>
        </w:tabs>
        <w:jc w:val="both"/>
        <w:rPr>
          <w:rFonts w:cs="Tahoma"/>
        </w:rPr>
      </w:pPr>
      <w:r>
        <w:rPr>
          <w:rFonts w:cs="Tahoma"/>
        </w:rPr>
        <w:tab/>
        <w:t>O svakoj opravdanoj promjeni Plana korištenja godišnjeg odmora službenik i namještenik dužan je u najkraćem roku, sukladno novonastaloj situaciji, obavijestiti svojeg prvo nadređenog, a o novom terminu korištenja godišnjeg odmora obavijestiti svojeg prvo nadređenog najmanje 10 radnih dana ranije (2 tjedna).</w:t>
      </w:r>
    </w:p>
    <w:p w14:paraId="3A32FD2E" w14:textId="77777777" w:rsidR="00883402" w:rsidRDefault="00883402" w:rsidP="00883402">
      <w:pPr>
        <w:tabs>
          <w:tab w:val="left" w:pos="567"/>
        </w:tabs>
        <w:jc w:val="both"/>
        <w:rPr>
          <w:rFonts w:cs="Tahoma"/>
        </w:rPr>
      </w:pPr>
    </w:p>
    <w:p w14:paraId="51279258" w14:textId="77777777" w:rsidR="00883402" w:rsidRDefault="00883402" w:rsidP="00883402">
      <w:pPr>
        <w:jc w:val="center"/>
        <w:rPr>
          <w:rFonts w:cs="Tahoma"/>
          <w:b/>
        </w:rPr>
      </w:pPr>
      <w:r>
        <w:rPr>
          <w:rFonts w:cs="Tahoma"/>
          <w:b/>
        </w:rPr>
        <w:t>Članak 46.</w:t>
      </w:r>
    </w:p>
    <w:p w14:paraId="7626227E" w14:textId="77777777" w:rsidR="00883402" w:rsidRDefault="00883402" w:rsidP="00883402">
      <w:pPr>
        <w:tabs>
          <w:tab w:val="left" w:pos="567"/>
        </w:tabs>
        <w:jc w:val="both"/>
        <w:rPr>
          <w:rFonts w:cs="Tahoma"/>
        </w:rPr>
      </w:pPr>
      <w:r>
        <w:rPr>
          <w:rFonts w:cs="Tahoma"/>
        </w:rPr>
        <w:tab/>
        <w:t xml:space="preserve">Na osnovi Plana korištenja godišnjeg odmora pročelnik donosi za svakog službenika i namještenika Rješenje o godišnjem odmoru, a za pročelnika Rješenje o godišnjem odmoru donosi općinski načelnik. </w:t>
      </w:r>
    </w:p>
    <w:p w14:paraId="30062486" w14:textId="77777777" w:rsidR="00883402" w:rsidRDefault="00883402" w:rsidP="00883402">
      <w:pPr>
        <w:tabs>
          <w:tab w:val="left" w:pos="567"/>
        </w:tabs>
        <w:jc w:val="both"/>
        <w:rPr>
          <w:rFonts w:cs="Tahoma"/>
        </w:rPr>
      </w:pPr>
      <w:r>
        <w:rPr>
          <w:rFonts w:cs="Tahoma"/>
        </w:rPr>
        <w:tab/>
        <w:t>Protiv Rješenja o godišnjem odmoru može se uložiti prigovor općinskom načelniku odnosno Općinskom vijeću.</w:t>
      </w:r>
    </w:p>
    <w:p w14:paraId="76B4001E" w14:textId="77777777" w:rsidR="00883402" w:rsidRDefault="00883402" w:rsidP="00883402">
      <w:pPr>
        <w:jc w:val="center"/>
        <w:rPr>
          <w:rFonts w:cs="Tahoma"/>
          <w:b/>
        </w:rPr>
      </w:pPr>
    </w:p>
    <w:p w14:paraId="72757E20" w14:textId="77777777" w:rsidR="00883402" w:rsidRDefault="00883402" w:rsidP="00883402">
      <w:pPr>
        <w:jc w:val="center"/>
        <w:rPr>
          <w:rFonts w:cs="Tahoma"/>
          <w:b/>
        </w:rPr>
      </w:pPr>
      <w:r>
        <w:rPr>
          <w:rFonts w:cs="Tahoma"/>
          <w:b/>
        </w:rPr>
        <w:lastRenderedPageBreak/>
        <w:t>Članak 47.</w:t>
      </w:r>
    </w:p>
    <w:p w14:paraId="20747BF3" w14:textId="77777777" w:rsidR="00883402" w:rsidRDefault="00883402" w:rsidP="00883402">
      <w:pPr>
        <w:tabs>
          <w:tab w:val="left" w:pos="567"/>
        </w:tabs>
        <w:jc w:val="both"/>
        <w:rPr>
          <w:rFonts w:cs="Tahoma"/>
        </w:rPr>
      </w:pPr>
      <w:r>
        <w:rPr>
          <w:rFonts w:cs="Tahoma"/>
        </w:rPr>
        <w:tab/>
        <w:t>Službenik i namještenik imaju pravo koristiti godišnji odmor u dva dijela.</w:t>
      </w:r>
    </w:p>
    <w:p w14:paraId="2FC3E987" w14:textId="77777777" w:rsidR="00883402" w:rsidRDefault="00883402" w:rsidP="00883402">
      <w:pPr>
        <w:tabs>
          <w:tab w:val="left" w:pos="567"/>
        </w:tabs>
        <w:jc w:val="both"/>
        <w:rPr>
          <w:rFonts w:cs="Tahoma"/>
        </w:rPr>
      </w:pPr>
      <w:r>
        <w:rPr>
          <w:rFonts w:cs="Tahoma"/>
        </w:rPr>
        <w:tab/>
        <w:t>Ako se godišnji odmor koristi u dva dijela, prvi dio godišnjeg odmora koristi se u trajanju najmanje 10 radnih dana neprekinuto, a sve pod uvjetom da je ostvario pravo na godišnji odmor u trajanju dužem od 10 radnih dana.</w:t>
      </w:r>
    </w:p>
    <w:p w14:paraId="09E2A821" w14:textId="77777777" w:rsidR="00883402" w:rsidRDefault="00883402" w:rsidP="00883402">
      <w:pPr>
        <w:tabs>
          <w:tab w:val="left" w:pos="567"/>
        </w:tabs>
        <w:jc w:val="both"/>
        <w:rPr>
          <w:rFonts w:cs="Tahoma"/>
        </w:rPr>
      </w:pPr>
      <w:r>
        <w:rPr>
          <w:rFonts w:cs="Tahoma"/>
        </w:rPr>
        <w:tab/>
        <w:t>Drugi dio godišnjeg odmora može se koristiti u više navrata i to uzimajući u obzir potrebe organizacije rada i potreba službenika i namještenika.</w:t>
      </w:r>
    </w:p>
    <w:p w14:paraId="5758A36C" w14:textId="77777777" w:rsidR="00883402" w:rsidRDefault="00883402" w:rsidP="00883402">
      <w:pPr>
        <w:jc w:val="both"/>
        <w:rPr>
          <w:rFonts w:cs="Tahoma"/>
        </w:rPr>
      </w:pPr>
    </w:p>
    <w:p w14:paraId="7E82513A" w14:textId="77777777" w:rsidR="00883402" w:rsidRDefault="00883402" w:rsidP="00883402">
      <w:pPr>
        <w:jc w:val="center"/>
        <w:rPr>
          <w:rFonts w:cs="Tahoma"/>
          <w:b/>
        </w:rPr>
      </w:pPr>
      <w:r>
        <w:rPr>
          <w:rFonts w:cs="Tahoma"/>
          <w:b/>
        </w:rPr>
        <w:t>Članak 48.</w:t>
      </w:r>
    </w:p>
    <w:p w14:paraId="68732CF5" w14:textId="77777777" w:rsidR="00883402" w:rsidRDefault="00883402" w:rsidP="00883402">
      <w:pPr>
        <w:tabs>
          <w:tab w:val="left" w:pos="567"/>
        </w:tabs>
        <w:jc w:val="both"/>
        <w:rPr>
          <w:rFonts w:cs="Tahoma"/>
        </w:rPr>
      </w:pPr>
      <w:r>
        <w:rPr>
          <w:rFonts w:cs="Tahoma"/>
        </w:rPr>
        <w:tab/>
        <w:t>Rješenje o godišnjem odmoru izdaje se službeniku i namješteniku za korištenje godišnjeg odmora, najkasnije pet dana prije korištenja godišnjeg odmora.</w:t>
      </w:r>
    </w:p>
    <w:p w14:paraId="25909BD5" w14:textId="77777777" w:rsidR="00883402" w:rsidRDefault="00883402" w:rsidP="00883402">
      <w:pPr>
        <w:jc w:val="both"/>
        <w:rPr>
          <w:rFonts w:cs="Tahoma"/>
        </w:rPr>
      </w:pPr>
      <w:r>
        <w:rPr>
          <w:rFonts w:cs="Tahoma"/>
        </w:rPr>
        <w:tab/>
      </w:r>
    </w:p>
    <w:p w14:paraId="37B6F247" w14:textId="77777777" w:rsidR="00883402" w:rsidRDefault="00883402" w:rsidP="00883402">
      <w:pPr>
        <w:jc w:val="center"/>
        <w:rPr>
          <w:rFonts w:cs="Tahoma"/>
          <w:b/>
        </w:rPr>
      </w:pPr>
      <w:r>
        <w:rPr>
          <w:rFonts w:cs="Tahoma"/>
          <w:b/>
        </w:rPr>
        <w:t>Članak 49.</w:t>
      </w:r>
    </w:p>
    <w:p w14:paraId="0079549B" w14:textId="77777777" w:rsidR="00883402" w:rsidRDefault="00883402" w:rsidP="00883402">
      <w:pPr>
        <w:tabs>
          <w:tab w:val="left" w:pos="567"/>
        </w:tabs>
        <w:jc w:val="both"/>
        <w:rPr>
          <w:rFonts w:cs="Tahoma"/>
        </w:rPr>
      </w:pPr>
      <w:r>
        <w:rPr>
          <w:rFonts w:cs="Tahoma"/>
        </w:rPr>
        <w:tab/>
        <w:t>Godišnji odmor mora se iskoristiti najkasnije do 30. lipnja iduće godine.</w:t>
      </w:r>
    </w:p>
    <w:p w14:paraId="49AF645F" w14:textId="77777777" w:rsidR="00883402" w:rsidRDefault="00883402" w:rsidP="00883402">
      <w:pPr>
        <w:jc w:val="both"/>
        <w:rPr>
          <w:rFonts w:cs="Tahoma"/>
        </w:rPr>
      </w:pPr>
    </w:p>
    <w:p w14:paraId="68AA74D7" w14:textId="77777777" w:rsidR="00883402" w:rsidRDefault="00883402" w:rsidP="00883402">
      <w:pPr>
        <w:jc w:val="center"/>
        <w:rPr>
          <w:rFonts w:cs="Tahoma"/>
          <w:b/>
        </w:rPr>
      </w:pPr>
      <w:r>
        <w:rPr>
          <w:rFonts w:cs="Tahoma"/>
          <w:b/>
        </w:rPr>
        <w:t>Članak 50.</w:t>
      </w:r>
    </w:p>
    <w:p w14:paraId="6E5149B9" w14:textId="77777777" w:rsidR="00883402" w:rsidRDefault="00883402" w:rsidP="00883402">
      <w:pPr>
        <w:tabs>
          <w:tab w:val="left" w:pos="567"/>
        </w:tabs>
        <w:jc w:val="both"/>
        <w:rPr>
          <w:rFonts w:cs="Tahoma"/>
        </w:rPr>
      </w:pPr>
      <w:r>
        <w:rPr>
          <w:rFonts w:cs="Tahoma"/>
        </w:rPr>
        <w:tab/>
        <w:t>Službenik i namještenik u slučaju prestanka službe zbog prelaska na rad k drugom poslodavcu ima pravo iskoristiti godišnji odmor na koji je stekao pravo u Općini.</w:t>
      </w:r>
    </w:p>
    <w:p w14:paraId="3F863472" w14:textId="77777777" w:rsidR="00883402" w:rsidRDefault="00883402" w:rsidP="00883402">
      <w:pPr>
        <w:jc w:val="both"/>
        <w:rPr>
          <w:rFonts w:cs="Tahoma"/>
        </w:rPr>
      </w:pPr>
    </w:p>
    <w:p w14:paraId="1A96C52B" w14:textId="77777777" w:rsidR="00883402" w:rsidRDefault="00883402" w:rsidP="00883402">
      <w:pPr>
        <w:jc w:val="center"/>
        <w:rPr>
          <w:rFonts w:cs="Tahoma"/>
          <w:b/>
        </w:rPr>
      </w:pPr>
      <w:r>
        <w:rPr>
          <w:rFonts w:cs="Tahoma"/>
          <w:b/>
        </w:rPr>
        <w:t>Članak 51.</w:t>
      </w:r>
    </w:p>
    <w:p w14:paraId="2516CE9A" w14:textId="77777777" w:rsidR="00883402" w:rsidRDefault="00883402" w:rsidP="00883402">
      <w:pPr>
        <w:tabs>
          <w:tab w:val="left" w:pos="567"/>
        </w:tabs>
        <w:jc w:val="both"/>
        <w:rPr>
          <w:rFonts w:cs="Tahoma"/>
        </w:rPr>
      </w:pPr>
      <w:r>
        <w:rPr>
          <w:rFonts w:cs="Tahoma"/>
        </w:rPr>
        <w:tab/>
        <w:t xml:space="preserve">Službenik i namještenik ima pravo koristiti jedan dan godišnjeg odmora kada on to želi, uz obvezu prethodnog dogovora sa općinskim načelnikom odnosno pročelnikom, najkasnije dan prije korištenja godišnjeg odmora. </w:t>
      </w:r>
    </w:p>
    <w:p w14:paraId="7700A476" w14:textId="77777777" w:rsidR="00883402" w:rsidRDefault="00883402" w:rsidP="00883402">
      <w:pPr>
        <w:jc w:val="both"/>
        <w:rPr>
          <w:rFonts w:cs="Tahoma"/>
        </w:rPr>
      </w:pPr>
    </w:p>
    <w:p w14:paraId="6EB23DBF" w14:textId="77777777" w:rsidR="00883402" w:rsidRDefault="00883402" w:rsidP="00883402">
      <w:pPr>
        <w:jc w:val="center"/>
        <w:rPr>
          <w:rFonts w:cs="Tahoma"/>
          <w:b/>
        </w:rPr>
      </w:pPr>
      <w:r>
        <w:rPr>
          <w:rFonts w:cs="Tahoma"/>
          <w:b/>
        </w:rPr>
        <w:t>Članak 52.</w:t>
      </w:r>
    </w:p>
    <w:p w14:paraId="46F7C465" w14:textId="77777777" w:rsidR="00883402" w:rsidRDefault="00883402" w:rsidP="00883402">
      <w:pPr>
        <w:tabs>
          <w:tab w:val="left" w:pos="567"/>
        </w:tabs>
        <w:jc w:val="both"/>
        <w:rPr>
          <w:rFonts w:cs="Tahoma"/>
        </w:rPr>
      </w:pPr>
      <w:r>
        <w:rPr>
          <w:rFonts w:cs="Tahoma"/>
        </w:rPr>
        <w:tab/>
        <w:t>Službeniku i namješteniku može se odgoditi ili prekinuti korištenje godišnjeg odmora radi izvršenja važnih i neodgodivih poslova.</w:t>
      </w:r>
    </w:p>
    <w:p w14:paraId="2A3621D9" w14:textId="77777777" w:rsidR="00883402" w:rsidRDefault="00883402" w:rsidP="00883402">
      <w:pPr>
        <w:tabs>
          <w:tab w:val="left" w:pos="567"/>
        </w:tabs>
        <w:jc w:val="both"/>
        <w:rPr>
          <w:rFonts w:cs="Tahoma"/>
        </w:rPr>
      </w:pPr>
      <w:r>
        <w:rPr>
          <w:rFonts w:cs="Tahoma"/>
        </w:rPr>
        <w:tab/>
        <w:t>Odluku o odgodi ili prekidu korištenja godišnjeg odmora donosi osoba koja izdaje Rješenje o godišnjem odmoru.</w:t>
      </w:r>
    </w:p>
    <w:p w14:paraId="79BD3C6C" w14:textId="77777777" w:rsidR="00883402" w:rsidRDefault="00883402" w:rsidP="00883402">
      <w:pPr>
        <w:tabs>
          <w:tab w:val="left" w:pos="567"/>
        </w:tabs>
        <w:jc w:val="both"/>
        <w:rPr>
          <w:rFonts w:cs="Tahoma"/>
        </w:rPr>
      </w:pPr>
      <w:r>
        <w:rPr>
          <w:rFonts w:cs="Tahoma"/>
        </w:rPr>
        <w:tab/>
        <w:t>Službeniku i namješteniku kojem je odgođeno ili prekinuto korištenje godišnjeg odmora, mora se omogućiti naknadno korištenje odnosno nastavljanje korištenja godišnjeg odmora.</w:t>
      </w:r>
    </w:p>
    <w:p w14:paraId="6BC3FD15" w14:textId="77777777" w:rsidR="00883402" w:rsidRDefault="00883402" w:rsidP="00883402">
      <w:pPr>
        <w:jc w:val="both"/>
        <w:rPr>
          <w:rFonts w:cs="Tahoma"/>
        </w:rPr>
      </w:pPr>
    </w:p>
    <w:p w14:paraId="58D10697" w14:textId="77777777" w:rsidR="00883402" w:rsidRDefault="00883402" w:rsidP="00883402">
      <w:pPr>
        <w:jc w:val="center"/>
        <w:rPr>
          <w:rFonts w:cs="Tahoma"/>
          <w:b/>
        </w:rPr>
      </w:pPr>
      <w:r>
        <w:rPr>
          <w:rFonts w:cs="Tahoma"/>
          <w:b/>
        </w:rPr>
        <w:t>Članak 53.</w:t>
      </w:r>
    </w:p>
    <w:p w14:paraId="65F6A159" w14:textId="77777777" w:rsidR="00883402" w:rsidRDefault="00883402" w:rsidP="00883402">
      <w:pPr>
        <w:tabs>
          <w:tab w:val="left" w:pos="567"/>
        </w:tabs>
        <w:jc w:val="both"/>
        <w:rPr>
          <w:rFonts w:cs="Tahoma"/>
        </w:rPr>
      </w:pPr>
      <w:r>
        <w:rPr>
          <w:rFonts w:cs="Tahoma"/>
        </w:rPr>
        <w:tab/>
        <w:t>Službenik i namještenik ima pravo na naknadu stvarnih troškova prouzročenih odgodom odnosno prekidom korištenja godišnjeg odmora.</w:t>
      </w:r>
    </w:p>
    <w:p w14:paraId="4198D303" w14:textId="77777777" w:rsidR="00883402" w:rsidRDefault="00883402" w:rsidP="00883402">
      <w:pPr>
        <w:tabs>
          <w:tab w:val="left" w:pos="567"/>
        </w:tabs>
        <w:jc w:val="both"/>
        <w:rPr>
          <w:rFonts w:cs="Tahoma"/>
        </w:rPr>
      </w:pPr>
      <w:r>
        <w:rPr>
          <w:rFonts w:cs="Tahoma"/>
        </w:rPr>
        <w:lastRenderedPageBreak/>
        <w:tab/>
        <w:t>Troškovima iz stavka 1. ovog članka smatraju se putni i drugi troškovi.</w:t>
      </w:r>
    </w:p>
    <w:p w14:paraId="1EE3E159" w14:textId="77777777" w:rsidR="00883402" w:rsidRDefault="00883402" w:rsidP="00883402">
      <w:pPr>
        <w:tabs>
          <w:tab w:val="left" w:pos="567"/>
        </w:tabs>
        <w:jc w:val="both"/>
        <w:rPr>
          <w:rFonts w:cs="Tahoma"/>
        </w:rPr>
      </w:pPr>
      <w:r>
        <w:rPr>
          <w:rFonts w:cs="Tahoma"/>
        </w:rPr>
        <w:tab/>
        <w:t>Putnim troškovima iz stavka 2. ovog članka smatraju se stvarni troškovi prijevoza koji je  službenik i namještenik koristio u polasku i povratku iz mjesta zaposlenja do mjesta u kojem je koristio godišnji odmor u trenutku prekida, kao i dnevnice u povratku do mjesta zaposlenja prema propisima o naknadi troškova za službena putovanja.</w:t>
      </w:r>
    </w:p>
    <w:p w14:paraId="2748E335" w14:textId="77777777" w:rsidR="00883402" w:rsidRDefault="00883402" w:rsidP="00883402">
      <w:pPr>
        <w:tabs>
          <w:tab w:val="left" w:pos="567"/>
        </w:tabs>
        <w:jc w:val="both"/>
        <w:rPr>
          <w:rFonts w:cs="Tahoma"/>
        </w:rPr>
      </w:pPr>
      <w:r>
        <w:rPr>
          <w:rFonts w:cs="Tahoma"/>
        </w:rPr>
        <w:tab/>
        <w:t>Drugim troškovima smatraju se ostali izdaci koji su nastali zbog odgode odnosno prekida godišnjeg odmora, a što se dokazuje odgovarajućom dokumentacijom.</w:t>
      </w:r>
    </w:p>
    <w:p w14:paraId="324133DC" w14:textId="77777777" w:rsidR="00883402" w:rsidRDefault="00883402" w:rsidP="00883402">
      <w:pPr>
        <w:jc w:val="both"/>
        <w:rPr>
          <w:rFonts w:cs="Tahoma"/>
        </w:rPr>
      </w:pPr>
    </w:p>
    <w:p w14:paraId="0A6F3CF7" w14:textId="77777777" w:rsidR="00883402" w:rsidRDefault="00883402" w:rsidP="00883402">
      <w:pPr>
        <w:jc w:val="both"/>
        <w:rPr>
          <w:rFonts w:cs="Tahoma"/>
          <w:b/>
        </w:rPr>
      </w:pPr>
      <w:r>
        <w:rPr>
          <w:rFonts w:cs="Tahoma"/>
        </w:rPr>
        <w:tab/>
      </w:r>
      <w:r>
        <w:rPr>
          <w:rFonts w:cs="Tahoma"/>
          <w:b/>
        </w:rPr>
        <w:t>Plaćeni dopust</w:t>
      </w:r>
    </w:p>
    <w:p w14:paraId="6882927D" w14:textId="77777777" w:rsidR="00883402" w:rsidRDefault="00883402" w:rsidP="00883402">
      <w:pPr>
        <w:jc w:val="both"/>
        <w:rPr>
          <w:rFonts w:cs="Tahoma"/>
          <w:b/>
        </w:rPr>
      </w:pPr>
    </w:p>
    <w:p w14:paraId="743ABF8A" w14:textId="77777777" w:rsidR="00883402" w:rsidRDefault="00883402" w:rsidP="00883402">
      <w:pPr>
        <w:jc w:val="center"/>
        <w:rPr>
          <w:rFonts w:cs="Tahoma"/>
          <w:b/>
        </w:rPr>
      </w:pPr>
      <w:r>
        <w:rPr>
          <w:rFonts w:cs="Tahoma"/>
          <w:b/>
        </w:rPr>
        <w:t>Članak 54.</w:t>
      </w:r>
    </w:p>
    <w:p w14:paraId="0CD31430" w14:textId="77777777" w:rsidR="00883402" w:rsidRDefault="00883402" w:rsidP="00883402">
      <w:pPr>
        <w:tabs>
          <w:tab w:val="left" w:pos="567"/>
        </w:tabs>
        <w:jc w:val="both"/>
        <w:rPr>
          <w:rFonts w:cs="Tahoma"/>
        </w:rPr>
      </w:pPr>
      <w:r>
        <w:rPr>
          <w:rFonts w:cs="Tahoma"/>
        </w:rPr>
        <w:tab/>
        <w:t>Službenik i namještenik ima pravo na plaćeni dopust tijekom jedne kalendarske godine do ukupno najviše 10 radnih dana u sljedećim slučajevima:</w:t>
      </w:r>
    </w:p>
    <w:p w14:paraId="18BA1D14" w14:textId="77777777" w:rsidR="00883402" w:rsidRDefault="00883402" w:rsidP="00883402">
      <w:pPr>
        <w:jc w:val="both"/>
        <w:rPr>
          <w:rFonts w:cs="Tahoma"/>
        </w:rPr>
      </w:pPr>
      <w:r>
        <w:rPr>
          <w:rFonts w:cs="Tahoma"/>
        </w:rPr>
        <w:tab/>
        <w:t>- sklapanja braka</w:t>
      </w:r>
      <w:r>
        <w:rPr>
          <w:rFonts w:cs="Tahoma"/>
        </w:rPr>
        <w:tab/>
      </w:r>
      <w:r>
        <w:rPr>
          <w:rFonts w:cs="Tahoma"/>
        </w:rPr>
        <w:tab/>
      </w:r>
      <w:r>
        <w:rPr>
          <w:rFonts w:cs="Tahoma"/>
        </w:rPr>
        <w:tab/>
      </w:r>
      <w:r>
        <w:rPr>
          <w:rFonts w:cs="Tahoma"/>
        </w:rPr>
        <w:tab/>
        <w:t>5 radnih dana,</w:t>
      </w:r>
    </w:p>
    <w:p w14:paraId="36FA3F1D" w14:textId="77777777" w:rsidR="00883402" w:rsidRDefault="00883402" w:rsidP="00883402">
      <w:pPr>
        <w:jc w:val="both"/>
        <w:rPr>
          <w:rFonts w:cs="Tahoma"/>
        </w:rPr>
      </w:pPr>
      <w:r>
        <w:rPr>
          <w:rFonts w:cs="Tahoma"/>
        </w:rPr>
        <w:tab/>
        <w:t>- rođenja djeteta</w:t>
      </w:r>
      <w:r>
        <w:rPr>
          <w:rFonts w:cs="Tahoma"/>
        </w:rPr>
        <w:tab/>
      </w:r>
      <w:r>
        <w:rPr>
          <w:rFonts w:cs="Tahoma"/>
        </w:rPr>
        <w:tab/>
      </w:r>
      <w:r>
        <w:rPr>
          <w:rFonts w:cs="Tahoma"/>
        </w:rPr>
        <w:tab/>
      </w:r>
      <w:r>
        <w:rPr>
          <w:rFonts w:cs="Tahoma"/>
        </w:rPr>
        <w:tab/>
        <w:t>5 radnih dana,</w:t>
      </w:r>
    </w:p>
    <w:p w14:paraId="395413E0" w14:textId="77777777" w:rsidR="00883402" w:rsidRDefault="00883402" w:rsidP="00883402">
      <w:pPr>
        <w:jc w:val="both"/>
        <w:rPr>
          <w:rFonts w:cs="Tahoma"/>
        </w:rPr>
      </w:pPr>
      <w:r>
        <w:rPr>
          <w:rFonts w:cs="Tahoma"/>
        </w:rPr>
        <w:tab/>
        <w:t>- smrti supružnika, djeteta, roditelja,</w:t>
      </w:r>
    </w:p>
    <w:p w14:paraId="698B5822" w14:textId="77777777" w:rsidR="00883402" w:rsidRDefault="00883402" w:rsidP="00883402">
      <w:pPr>
        <w:jc w:val="both"/>
        <w:rPr>
          <w:rFonts w:cs="Tahoma"/>
        </w:rPr>
      </w:pPr>
      <w:r>
        <w:rPr>
          <w:rFonts w:cs="Tahoma"/>
        </w:rPr>
        <w:tab/>
        <w:t xml:space="preserve">  posvojenika, posvojitelja, očuha,</w:t>
      </w:r>
    </w:p>
    <w:p w14:paraId="21C0EF70" w14:textId="77777777" w:rsidR="00883402" w:rsidRDefault="00883402" w:rsidP="00883402">
      <w:pPr>
        <w:jc w:val="both"/>
        <w:rPr>
          <w:rFonts w:cs="Tahoma"/>
        </w:rPr>
      </w:pPr>
      <w:r>
        <w:rPr>
          <w:rFonts w:cs="Tahoma"/>
        </w:rPr>
        <w:tab/>
        <w:t xml:space="preserve">  maćehe i unuka</w:t>
      </w:r>
      <w:r>
        <w:rPr>
          <w:rFonts w:cs="Tahoma"/>
        </w:rPr>
        <w:tab/>
      </w:r>
      <w:r>
        <w:rPr>
          <w:rFonts w:cs="Tahoma"/>
        </w:rPr>
        <w:tab/>
      </w:r>
      <w:r>
        <w:rPr>
          <w:rFonts w:cs="Tahoma"/>
        </w:rPr>
        <w:tab/>
      </w:r>
      <w:r>
        <w:rPr>
          <w:rFonts w:cs="Tahoma"/>
        </w:rPr>
        <w:tab/>
        <w:t>5 radnih dana,</w:t>
      </w:r>
    </w:p>
    <w:p w14:paraId="01AE626D" w14:textId="77777777" w:rsidR="00883402" w:rsidRDefault="00883402" w:rsidP="00883402">
      <w:pPr>
        <w:jc w:val="both"/>
        <w:rPr>
          <w:rFonts w:cs="Tahoma"/>
        </w:rPr>
      </w:pPr>
      <w:r>
        <w:rPr>
          <w:rFonts w:cs="Tahoma"/>
        </w:rPr>
        <w:tab/>
        <w:t>- smrti brata ili sestre, djeda ili bake</w:t>
      </w:r>
    </w:p>
    <w:p w14:paraId="1A028EB2" w14:textId="77777777" w:rsidR="00883402" w:rsidRDefault="00883402" w:rsidP="00883402">
      <w:pPr>
        <w:jc w:val="both"/>
        <w:rPr>
          <w:rFonts w:cs="Tahoma"/>
        </w:rPr>
      </w:pPr>
      <w:r>
        <w:rPr>
          <w:rFonts w:cs="Tahoma"/>
        </w:rPr>
        <w:tab/>
        <w:t xml:space="preserve">  te roditelja supružnika</w:t>
      </w:r>
      <w:r>
        <w:rPr>
          <w:rFonts w:cs="Tahoma"/>
        </w:rPr>
        <w:tab/>
      </w:r>
      <w:r>
        <w:rPr>
          <w:rFonts w:cs="Tahoma"/>
        </w:rPr>
        <w:tab/>
      </w:r>
      <w:r>
        <w:rPr>
          <w:rFonts w:cs="Tahoma"/>
        </w:rPr>
        <w:tab/>
        <w:t xml:space="preserve">              2 radna dana,</w:t>
      </w:r>
    </w:p>
    <w:p w14:paraId="6F2904C0" w14:textId="77777777" w:rsidR="00883402" w:rsidRDefault="00883402" w:rsidP="00883402">
      <w:pPr>
        <w:jc w:val="both"/>
        <w:rPr>
          <w:rFonts w:cs="Tahoma"/>
        </w:rPr>
      </w:pPr>
      <w:r>
        <w:rPr>
          <w:rFonts w:cs="Tahoma"/>
        </w:rPr>
        <w:tab/>
        <w:t>- selidbe u istom mjestu stanovanja</w:t>
      </w:r>
      <w:r>
        <w:rPr>
          <w:rFonts w:cs="Tahoma"/>
        </w:rPr>
        <w:tab/>
      </w:r>
      <w:r>
        <w:rPr>
          <w:rFonts w:cs="Tahoma"/>
        </w:rPr>
        <w:tab/>
        <w:t>1 radni dan,</w:t>
      </w:r>
    </w:p>
    <w:p w14:paraId="13A8328A" w14:textId="77777777" w:rsidR="00883402" w:rsidRDefault="00883402" w:rsidP="00883402">
      <w:pPr>
        <w:jc w:val="both"/>
        <w:rPr>
          <w:rFonts w:cs="Tahoma"/>
        </w:rPr>
      </w:pPr>
      <w:r>
        <w:rPr>
          <w:rFonts w:cs="Tahoma"/>
        </w:rPr>
        <w:tab/>
        <w:t>- selidbe u drugo mjesto stanovanja</w:t>
      </w:r>
      <w:r>
        <w:rPr>
          <w:rFonts w:cs="Tahoma"/>
        </w:rPr>
        <w:tab/>
      </w:r>
      <w:r>
        <w:rPr>
          <w:rFonts w:cs="Tahoma"/>
        </w:rPr>
        <w:tab/>
        <w:t>3 radna dana,</w:t>
      </w:r>
    </w:p>
    <w:p w14:paraId="36A7841E" w14:textId="77777777" w:rsidR="00883402" w:rsidRDefault="00883402" w:rsidP="00883402">
      <w:pPr>
        <w:jc w:val="both"/>
        <w:rPr>
          <w:rFonts w:cs="Tahoma"/>
        </w:rPr>
      </w:pPr>
      <w:r>
        <w:rPr>
          <w:rFonts w:cs="Tahoma"/>
        </w:rPr>
        <w:tab/>
        <w:t>- teške bolesti supružnika, djeteta ili roditelja izvan mjesta stanovanja - 3 radna dana</w:t>
      </w:r>
    </w:p>
    <w:p w14:paraId="53843E47" w14:textId="77777777" w:rsidR="00883402" w:rsidRDefault="00883402" w:rsidP="00883402">
      <w:pPr>
        <w:ind w:left="709"/>
        <w:jc w:val="both"/>
        <w:rPr>
          <w:rFonts w:cs="Tahoma"/>
        </w:rPr>
      </w:pPr>
      <w:r>
        <w:rPr>
          <w:rFonts w:cs="Tahoma"/>
        </w:rPr>
        <w:t>- polaganja državnog stručnog ispita ili stručnog ispita za namještenike – prvi put - 7 radnih  dana</w:t>
      </w:r>
    </w:p>
    <w:p w14:paraId="1355F94C" w14:textId="77777777" w:rsidR="00883402" w:rsidRDefault="00883402" w:rsidP="00883402">
      <w:pPr>
        <w:ind w:firstLine="709"/>
        <w:jc w:val="both"/>
        <w:rPr>
          <w:rFonts w:cs="Tahoma"/>
        </w:rPr>
      </w:pPr>
      <w:r>
        <w:rPr>
          <w:rFonts w:cs="Tahoma"/>
        </w:rPr>
        <w:t>- nastupanja u kulturnim i športskim priredbama - 1 radni dan</w:t>
      </w:r>
    </w:p>
    <w:p w14:paraId="6449815E" w14:textId="77777777" w:rsidR="00883402" w:rsidRDefault="00883402" w:rsidP="00883402">
      <w:pPr>
        <w:ind w:firstLine="709"/>
        <w:jc w:val="both"/>
        <w:rPr>
          <w:rFonts w:cs="Tahoma"/>
        </w:rPr>
      </w:pPr>
      <w:r>
        <w:rPr>
          <w:rFonts w:cs="Tahoma"/>
        </w:rPr>
        <w:t>- elementarne nepogode - 5 radnih dana.</w:t>
      </w:r>
      <w:r>
        <w:rPr>
          <w:rFonts w:cs="Tahoma"/>
        </w:rPr>
        <w:tab/>
      </w:r>
    </w:p>
    <w:p w14:paraId="72F4EC28" w14:textId="77777777" w:rsidR="00883402" w:rsidRDefault="00883402" w:rsidP="00883402">
      <w:pPr>
        <w:ind w:firstLine="709"/>
        <w:jc w:val="both"/>
        <w:rPr>
          <w:rFonts w:cs="Tahoma"/>
        </w:rPr>
      </w:pPr>
    </w:p>
    <w:p w14:paraId="3914A1C8" w14:textId="77777777" w:rsidR="00883402" w:rsidRDefault="00883402" w:rsidP="00883402">
      <w:pPr>
        <w:ind w:firstLine="709"/>
        <w:jc w:val="both"/>
        <w:rPr>
          <w:rFonts w:cs="Tahoma"/>
        </w:rPr>
      </w:pPr>
      <w:r>
        <w:rPr>
          <w:rFonts w:cs="Tahoma"/>
        </w:rPr>
        <w:t>Službenik i namještenik ima pravo na plaćeni dopust za svaki smrtni slučaj naveden u stavku 1. ovog članka, neovisno o broju dana koje je tijekom iste godine iskoristio po drugim osnovama.</w:t>
      </w:r>
    </w:p>
    <w:p w14:paraId="678F5B2F" w14:textId="77777777" w:rsidR="00883402" w:rsidRDefault="00883402" w:rsidP="00883402">
      <w:pPr>
        <w:tabs>
          <w:tab w:val="left" w:pos="567"/>
        </w:tabs>
        <w:jc w:val="both"/>
        <w:rPr>
          <w:rFonts w:cs="Tahoma"/>
        </w:rPr>
      </w:pPr>
    </w:p>
    <w:p w14:paraId="01A9F8A3" w14:textId="77777777" w:rsidR="00883402" w:rsidRDefault="00883402" w:rsidP="00883402">
      <w:pPr>
        <w:jc w:val="center"/>
        <w:rPr>
          <w:rFonts w:cs="Tahoma"/>
          <w:b/>
        </w:rPr>
      </w:pPr>
      <w:r>
        <w:rPr>
          <w:rFonts w:cs="Tahoma"/>
          <w:b/>
        </w:rPr>
        <w:t>Članak 55.</w:t>
      </w:r>
    </w:p>
    <w:p w14:paraId="70B44188" w14:textId="77777777" w:rsidR="00883402" w:rsidRDefault="00883402" w:rsidP="00883402">
      <w:pPr>
        <w:tabs>
          <w:tab w:val="left" w:pos="567"/>
        </w:tabs>
        <w:jc w:val="both"/>
        <w:rPr>
          <w:rFonts w:cs="Tahoma"/>
        </w:rPr>
      </w:pPr>
      <w:r>
        <w:rPr>
          <w:rFonts w:cs="Tahoma"/>
        </w:rPr>
        <w:tab/>
        <w:t xml:space="preserve"> Za vrijeme općeg ili stručnog školovanja, osposobljavanja ili usavršavanja za vlastite potrebe, ako je vezano za obavljanje poslova radnog mjesta odnosno djelatnosti, službeniku i namješteniku će </w:t>
      </w:r>
      <w:r>
        <w:rPr>
          <w:rFonts w:cs="Tahoma"/>
        </w:rPr>
        <w:lastRenderedPageBreak/>
        <w:t>se odobriti u jednoj kalendarskoj godini plaćeni dopust do 10 dana godišnje, a za polaganje završnog ispita još pet dana.</w:t>
      </w:r>
    </w:p>
    <w:p w14:paraId="4E42E0B6" w14:textId="77777777" w:rsidR="00883402" w:rsidRDefault="00883402" w:rsidP="00883402">
      <w:pPr>
        <w:tabs>
          <w:tab w:val="left" w:pos="567"/>
        </w:tabs>
        <w:jc w:val="both"/>
        <w:rPr>
          <w:rFonts w:cs="Tahoma"/>
        </w:rPr>
      </w:pPr>
      <w:r>
        <w:rPr>
          <w:rFonts w:cs="Tahoma"/>
        </w:rPr>
        <w:tab/>
        <w:t>Službenik i namještenik koji je upućen na školovanje, stručno osposobljavanje ili usavršavanje ima pravo na plaćeni dopust do 15 radnih dana u jednoj kalendarskoj godini za pripremanje i polaganje ispita, a za polaganje završnog ispita još pet dana.</w:t>
      </w:r>
    </w:p>
    <w:p w14:paraId="76B3977B" w14:textId="77777777" w:rsidR="00883402" w:rsidRDefault="00883402" w:rsidP="00883402">
      <w:pPr>
        <w:jc w:val="both"/>
        <w:rPr>
          <w:rFonts w:cs="Tahoma"/>
        </w:rPr>
      </w:pPr>
      <w:r>
        <w:rPr>
          <w:rFonts w:cs="Tahoma"/>
        </w:rPr>
        <w:tab/>
        <w:t>Za polaganje državnog stručnog ispita službenik ima pravo na plaćeni dopust i to:</w:t>
      </w:r>
    </w:p>
    <w:p w14:paraId="62C74311" w14:textId="77777777" w:rsidR="00883402" w:rsidRDefault="00883402" w:rsidP="00883402">
      <w:pPr>
        <w:jc w:val="both"/>
        <w:rPr>
          <w:rFonts w:cs="Tahoma"/>
        </w:rPr>
      </w:pPr>
      <w:r>
        <w:rPr>
          <w:rFonts w:cs="Tahoma"/>
        </w:rPr>
        <w:tab/>
        <w:t>- pet radnih dana za radna mjesta sa SSS,</w:t>
      </w:r>
    </w:p>
    <w:p w14:paraId="1164C6E9" w14:textId="77777777" w:rsidR="00883402" w:rsidRDefault="00883402" w:rsidP="00883402">
      <w:pPr>
        <w:jc w:val="both"/>
        <w:rPr>
          <w:rFonts w:cs="Tahoma"/>
        </w:rPr>
      </w:pPr>
      <w:r>
        <w:rPr>
          <w:rFonts w:cs="Tahoma"/>
        </w:rPr>
        <w:tab/>
        <w:t>- sedam radnih dana za radna mjesta sa VŠS,</w:t>
      </w:r>
    </w:p>
    <w:p w14:paraId="622F830D" w14:textId="77777777" w:rsidR="00883402" w:rsidRDefault="00883402" w:rsidP="00883402">
      <w:pPr>
        <w:jc w:val="both"/>
        <w:rPr>
          <w:rFonts w:cs="Tahoma"/>
        </w:rPr>
      </w:pPr>
      <w:r>
        <w:rPr>
          <w:rFonts w:cs="Tahoma"/>
        </w:rPr>
        <w:tab/>
        <w:t>- deset radnih dana za radna mjesta sa VSS.</w:t>
      </w:r>
    </w:p>
    <w:p w14:paraId="53C38295" w14:textId="77777777" w:rsidR="00883402" w:rsidRDefault="00883402" w:rsidP="00883402">
      <w:pPr>
        <w:jc w:val="both"/>
        <w:rPr>
          <w:rFonts w:cs="Tahoma"/>
        </w:rPr>
      </w:pPr>
    </w:p>
    <w:p w14:paraId="0E756772" w14:textId="77777777" w:rsidR="00883402" w:rsidRDefault="00883402" w:rsidP="00883402">
      <w:pPr>
        <w:jc w:val="center"/>
        <w:rPr>
          <w:rFonts w:cs="Tahoma"/>
          <w:b/>
        </w:rPr>
      </w:pPr>
      <w:r>
        <w:rPr>
          <w:rFonts w:cs="Tahoma"/>
          <w:b/>
        </w:rPr>
        <w:t>Članak 56.</w:t>
      </w:r>
    </w:p>
    <w:p w14:paraId="490E47AC" w14:textId="77777777" w:rsidR="00883402" w:rsidRDefault="00883402" w:rsidP="00883402">
      <w:pPr>
        <w:tabs>
          <w:tab w:val="left" w:pos="567"/>
        </w:tabs>
        <w:jc w:val="both"/>
        <w:rPr>
          <w:rFonts w:cs="Tahoma"/>
        </w:rPr>
      </w:pPr>
      <w:r>
        <w:rPr>
          <w:rFonts w:cs="Tahoma"/>
        </w:rPr>
        <w:tab/>
        <w:t>Službenik i namještenik može koristiti plaćeni dopust isključivo u vrijeme nastupa okolnosti na osnovi kojih ima pravo na plaćeni dopust.</w:t>
      </w:r>
    </w:p>
    <w:p w14:paraId="43E0615C" w14:textId="77777777" w:rsidR="00883402" w:rsidRDefault="00883402" w:rsidP="00883402">
      <w:pPr>
        <w:tabs>
          <w:tab w:val="left" w:pos="567"/>
        </w:tabs>
        <w:jc w:val="both"/>
        <w:rPr>
          <w:rFonts w:cs="Tahoma"/>
        </w:rPr>
      </w:pPr>
      <w:r>
        <w:rPr>
          <w:rFonts w:cs="Tahoma"/>
        </w:rPr>
        <w:tab/>
        <w:t>Ako okolnost iz stavka 1. ovog članka nastupi u vrijeme korištenja godišnjeg odmora ili u vrijeme odsutnosti zbog privremene nesposobnosti za rad, službenik i namještenik ne može ostvariti pravo na plaćeni dopust za dane kada je koristio godišnji odmor ili je bio odsutan zbog privremene nesposobnosti za rad.</w:t>
      </w:r>
    </w:p>
    <w:p w14:paraId="1203D207" w14:textId="77777777" w:rsidR="00883402" w:rsidRDefault="00883402" w:rsidP="00883402">
      <w:pPr>
        <w:jc w:val="center"/>
        <w:rPr>
          <w:rFonts w:cs="Tahoma"/>
        </w:rPr>
      </w:pPr>
    </w:p>
    <w:p w14:paraId="379D1496" w14:textId="77777777" w:rsidR="00883402" w:rsidRDefault="00883402" w:rsidP="00883402">
      <w:pPr>
        <w:jc w:val="center"/>
        <w:rPr>
          <w:rFonts w:cs="Tahoma"/>
          <w:b/>
        </w:rPr>
      </w:pPr>
      <w:r>
        <w:rPr>
          <w:rFonts w:cs="Tahoma"/>
          <w:b/>
        </w:rPr>
        <w:t>Članak 57.</w:t>
      </w:r>
    </w:p>
    <w:p w14:paraId="202B8141" w14:textId="77777777" w:rsidR="00883402" w:rsidRDefault="00883402" w:rsidP="00883402">
      <w:pPr>
        <w:tabs>
          <w:tab w:val="left" w:pos="567"/>
        </w:tabs>
        <w:jc w:val="both"/>
        <w:rPr>
          <w:rFonts w:cs="Tahoma"/>
        </w:rPr>
      </w:pPr>
      <w:r>
        <w:rPr>
          <w:rFonts w:cs="Tahoma"/>
        </w:rPr>
        <w:tab/>
        <w:t>U pogledu stjecanja prava iz službe ili u svezi sa službom, razdoblje plaćenog dopusta smatra se vremenom provedenim na radu.</w:t>
      </w:r>
    </w:p>
    <w:p w14:paraId="400A6E62" w14:textId="77777777" w:rsidR="00883402" w:rsidRDefault="00883402" w:rsidP="00883402">
      <w:pPr>
        <w:jc w:val="both"/>
        <w:rPr>
          <w:rFonts w:cs="Tahoma"/>
        </w:rPr>
      </w:pPr>
    </w:p>
    <w:p w14:paraId="6B398249" w14:textId="77777777" w:rsidR="00883402" w:rsidRDefault="00883402" w:rsidP="00883402">
      <w:pPr>
        <w:tabs>
          <w:tab w:val="left" w:pos="567"/>
        </w:tabs>
        <w:jc w:val="both"/>
        <w:rPr>
          <w:rFonts w:cs="Tahoma"/>
          <w:b/>
        </w:rPr>
      </w:pPr>
      <w:r>
        <w:rPr>
          <w:rFonts w:cs="Tahoma"/>
        </w:rPr>
        <w:tab/>
      </w:r>
      <w:r>
        <w:rPr>
          <w:rFonts w:cs="Tahoma"/>
          <w:b/>
        </w:rPr>
        <w:t>Neplaćeni dopust</w:t>
      </w:r>
    </w:p>
    <w:p w14:paraId="18481ED0" w14:textId="77777777" w:rsidR="00883402" w:rsidRDefault="00883402" w:rsidP="00883402">
      <w:pPr>
        <w:jc w:val="both"/>
        <w:rPr>
          <w:rFonts w:cs="Tahoma"/>
        </w:rPr>
      </w:pPr>
    </w:p>
    <w:p w14:paraId="21D2C172" w14:textId="77777777" w:rsidR="00883402" w:rsidRDefault="00883402" w:rsidP="00883402">
      <w:pPr>
        <w:jc w:val="center"/>
        <w:rPr>
          <w:rFonts w:cs="Tahoma"/>
          <w:b/>
        </w:rPr>
      </w:pPr>
      <w:r>
        <w:rPr>
          <w:rFonts w:cs="Tahoma"/>
          <w:b/>
        </w:rPr>
        <w:t>Članak 58.</w:t>
      </w:r>
    </w:p>
    <w:p w14:paraId="2D53E884" w14:textId="77777777" w:rsidR="00883402" w:rsidRDefault="00883402" w:rsidP="00883402">
      <w:pPr>
        <w:tabs>
          <w:tab w:val="left" w:pos="567"/>
        </w:tabs>
        <w:jc w:val="both"/>
        <w:rPr>
          <w:rFonts w:cs="Tahoma"/>
        </w:rPr>
      </w:pPr>
      <w:r>
        <w:rPr>
          <w:rFonts w:cs="Tahoma"/>
        </w:rPr>
        <w:tab/>
        <w:t>Službenik i namještenik ima pravo na neplaćeni dopust, po odredbama Zakona o radu.</w:t>
      </w:r>
    </w:p>
    <w:p w14:paraId="070BC8FA" w14:textId="77777777" w:rsidR="00883402" w:rsidRDefault="00883402" w:rsidP="00883402">
      <w:pPr>
        <w:jc w:val="both"/>
        <w:rPr>
          <w:rFonts w:cs="Tahoma"/>
        </w:rPr>
      </w:pPr>
    </w:p>
    <w:p w14:paraId="6A29DB0F" w14:textId="77777777" w:rsidR="00883402" w:rsidRDefault="00883402" w:rsidP="00883402">
      <w:pPr>
        <w:jc w:val="center"/>
        <w:rPr>
          <w:rFonts w:cs="Tahoma"/>
          <w:b/>
        </w:rPr>
      </w:pPr>
      <w:r>
        <w:rPr>
          <w:rFonts w:cs="Tahoma"/>
          <w:b/>
        </w:rPr>
        <w:t>Članak 59.</w:t>
      </w:r>
    </w:p>
    <w:p w14:paraId="62C5D026" w14:textId="77777777" w:rsidR="00883402" w:rsidRDefault="00883402" w:rsidP="00883402">
      <w:pPr>
        <w:tabs>
          <w:tab w:val="left" w:pos="567"/>
        </w:tabs>
        <w:jc w:val="both"/>
        <w:rPr>
          <w:rFonts w:cs="Tahoma"/>
        </w:rPr>
      </w:pPr>
      <w:r>
        <w:rPr>
          <w:rFonts w:cs="Tahoma"/>
        </w:rPr>
        <w:tab/>
        <w:t>Za vrijeme neplaćenog dopusta prava i obveze iz službe ili u vezi sa službom miruju.</w:t>
      </w:r>
    </w:p>
    <w:p w14:paraId="59CF2BC1" w14:textId="77777777" w:rsidR="00883402" w:rsidRDefault="00883402" w:rsidP="00883402">
      <w:pPr>
        <w:jc w:val="both"/>
        <w:rPr>
          <w:rFonts w:cs="Tahoma"/>
        </w:rPr>
      </w:pPr>
    </w:p>
    <w:p w14:paraId="7BCE5ECE" w14:textId="77777777" w:rsidR="00883402" w:rsidRDefault="00883402" w:rsidP="00883402">
      <w:pPr>
        <w:jc w:val="both"/>
        <w:rPr>
          <w:rFonts w:cs="Tahoma"/>
        </w:rPr>
      </w:pPr>
    </w:p>
    <w:p w14:paraId="371800EB" w14:textId="77777777" w:rsidR="00883402" w:rsidRDefault="00883402" w:rsidP="00883402">
      <w:pPr>
        <w:tabs>
          <w:tab w:val="left" w:pos="567"/>
        </w:tabs>
        <w:jc w:val="both"/>
        <w:rPr>
          <w:rFonts w:cs="Tahoma"/>
          <w:b/>
          <w:bCs/>
        </w:rPr>
      </w:pPr>
      <w:r>
        <w:rPr>
          <w:rFonts w:cs="Tahoma"/>
          <w:b/>
          <w:bCs/>
        </w:rPr>
        <w:tab/>
        <w:t>VIII. PLAĆE I DRUGA MATERIJALNA PRAVA</w:t>
      </w:r>
    </w:p>
    <w:p w14:paraId="2EE8096B" w14:textId="77777777" w:rsidR="00883402" w:rsidRDefault="00883402" w:rsidP="00883402">
      <w:pPr>
        <w:tabs>
          <w:tab w:val="left" w:pos="567"/>
        </w:tabs>
        <w:jc w:val="both"/>
        <w:rPr>
          <w:rFonts w:cs="Tahoma"/>
          <w:b/>
          <w:bCs/>
        </w:rPr>
      </w:pPr>
    </w:p>
    <w:p w14:paraId="16BE23BE" w14:textId="77777777" w:rsidR="00883402" w:rsidRDefault="00883402" w:rsidP="00883402">
      <w:pPr>
        <w:tabs>
          <w:tab w:val="left" w:pos="567"/>
        </w:tabs>
        <w:jc w:val="both"/>
        <w:rPr>
          <w:rFonts w:cs="Tahoma"/>
          <w:b/>
          <w:bCs/>
        </w:rPr>
      </w:pPr>
      <w:r>
        <w:rPr>
          <w:rFonts w:cs="Tahoma"/>
          <w:b/>
          <w:bCs/>
        </w:rPr>
        <w:tab/>
        <w:t>Plaća službenika i namještenika</w:t>
      </w:r>
    </w:p>
    <w:p w14:paraId="176DE9A5" w14:textId="77777777" w:rsidR="00883402" w:rsidRDefault="00883402" w:rsidP="00883402">
      <w:pPr>
        <w:jc w:val="both"/>
        <w:rPr>
          <w:rFonts w:cs="Tahoma"/>
          <w:b/>
          <w:bCs/>
        </w:rPr>
      </w:pPr>
    </w:p>
    <w:p w14:paraId="6EA92C91" w14:textId="77777777" w:rsidR="00883402" w:rsidRDefault="00883402" w:rsidP="00883402">
      <w:pPr>
        <w:jc w:val="center"/>
        <w:rPr>
          <w:rFonts w:cs="Tahoma"/>
          <w:b/>
        </w:rPr>
      </w:pPr>
      <w:r>
        <w:rPr>
          <w:rFonts w:cs="Tahoma"/>
          <w:b/>
        </w:rPr>
        <w:t xml:space="preserve">Članak 60. </w:t>
      </w:r>
    </w:p>
    <w:p w14:paraId="6B1F9768" w14:textId="77777777" w:rsidR="00883402" w:rsidRDefault="00883402" w:rsidP="00883402">
      <w:pPr>
        <w:tabs>
          <w:tab w:val="left" w:pos="567"/>
        </w:tabs>
        <w:jc w:val="both"/>
        <w:rPr>
          <w:rFonts w:cs="Tahoma"/>
        </w:rPr>
      </w:pPr>
      <w:r>
        <w:rPr>
          <w:rFonts w:cs="Tahoma"/>
        </w:rPr>
        <w:tab/>
        <w:t>Plaću službenika i namještenika čini osnovna plaća.</w:t>
      </w:r>
    </w:p>
    <w:p w14:paraId="36005DCE" w14:textId="77777777" w:rsidR="00883402" w:rsidRDefault="00883402" w:rsidP="00883402">
      <w:pPr>
        <w:tabs>
          <w:tab w:val="left" w:pos="567"/>
        </w:tabs>
        <w:jc w:val="both"/>
        <w:rPr>
          <w:rFonts w:cs="Tahoma"/>
        </w:rPr>
      </w:pPr>
      <w:r>
        <w:rPr>
          <w:rFonts w:cs="Tahoma"/>
        </w:rPr>
        <w:tab/>
        <w:t>Osnovna plaća je umnožak koeficijenta složenosti poslova radnog mjesta na koje je raspoređen službenik ili namještenik i osnovice za izračun plaća, uvećan za 0,5% za svaku navršenu godinu radnog staža.</w:t>
      </w:r>
    </w:p>
    <w:p w14:paraId="471B6667" w14:textId="77777777" w:rsidR="00883402" w:rsidRDefault="00883402" w:rsidP="00883402">
      <w:pPr>
        <w:tabs>
          <w:tab w:val="left" w:pos="567"/>
        </w:tabs>
        <w:jc w:val="both"/>
        <w:rPr>
          <w:rFonts w:cs="Tahoma"/>
        </w:rPr>
      </w:pPr>
      <w:r>
        <w:rPr>
          <w:rFonts w:cs="Tahoma"/>
        </w:rPr>
        <w:tab/>
        <w:t xml:space="preserve">Koeficijente složenosti poslova službenika i namještenika utvrđuje općinsko vijeće Odlukom o određivanju koeficijenata za obračun plaće službenika i namještenika u Jedinstvenom upravnom odjelu Općine Gornji </w:t>
      </w:r>
      <w:proofErr w:type="spellStart"/>
      <w:r>
        <w:rPr>
          <w:rFonts w:cs="Tahoma"/>
        </w:rPr>
        <w:t>Bogićevci</w:t>
      </w:r>
      <w:proofErr w:type="spellEnd"/>
      <w:r>
        <w:rPr>
          <w:rFonts w:cs="Tahoma"/>
        </w:rPr>
        <w:t xml:space="preserve"> .</w:t>
      </w:r>
    </w:p>
    <w:p w14:paraId="01344A99" w14:textId="77777777" w:rsidR="00883402" w:rsidRDefault="00883402" w:rsidP="00883402">
      <w:pPr>
        <w:ind w:firstLine="709"/>
        <w:jc w:val="both"/>
        <w:rPr>
          <w:rFonts w:cs="Tahoma"/>
        </w:rPr>
      </w:pPr>
      <w:r>
        <w:rPr>
          <w:rFonts w:cs="Tahoma"/>
        </w:rPr>
        <w:t xml:space="preserve">Osnovicu za izračun plaće utvrđuje načelnik Odlukom o osnovici za obračun plaće službenika i namještenika u Jedinstvenom upravnom odjelu Općine Gornji </w:t>
      </w:r>
      <w:proofErr w:type="spellStart"/>
      <w:r>
        <w:rPr>
          <w:rFonts w:cs="Tahoma"/>
        </w:rPr>
        <w:t>Bogićevci</w:t>
      </w:r>
      <w:proofErr w:type="spellEnd"/>
      <w:r>
        <w:rPr>
          <w:rFonts w:cs="Tahoma"/>
        </w:rPr>
        <w:t>.</w:t>
      </w:r>
    </w:p>
    <w:p w14:paraId="4E1E8681" w14:textId="77777777" w:rsidR="00883402" w:rsidRDefault="00883402" w:rsidP="00883402">
      <w:pPr>
        <w:jc w:val="both"/>
      </w:pPr>
    </w:p>
    <w:p w14:paraId="041AE22D" w14:textId="77777777" w:rsidR="00883402" w:rsidRDefault="00883402" w:rsidP="00883402">
      <w:pPr>
        <w:jc w:val="center"/>
        <w:rPr>
          <w:rFonts w:cs="Tahoma"/>
          <w:b/>
        </w:rPr>
      </w:pPr>
      <w:r>
        <w:rPr>
          <w:rFonts w:cs="Tahoma"/>
          <w:b/>
        </w:rPr>
        <w:t>Članak 61.</w:t>
      </w:r>
    </w:p>
    <w:p w14:paraId="16639917" w14:textId="77777777" w:rsidR="00883402" w:rsidRDefault="00883402" w:rsidP="00883402">
      <w:pPr>
        <w:tabs>
          <w:tab w:val="left" w:pos="567"/>
        </w:tabs>
        <w:jc w:val="both"/>
        <w:rPr>
          <w:rFonts w:cs="Tahoma"/>
        </w:rPr>
      </w:pPr>
      <w:r>
        <w:rPr>
          <w:rFonts w:cs="Tahoma"/>
        </w:rPr>
        <w:tab/>
        <w:t>Plaća se isplaćuje unatrag jedanput mjesečno za protekli mjesec.</w:t>
      </w:r>
    </w:p>
    <w:p w14:paraId="05F4B870" w14:textId="77777777" w:rsidR="00883402" w:rsidRDefault="00883402" w:rsidP="00883402">
      <w:pPr>
        <w:tabs>
          <w:tab w:val="left" w:pos="567"/>
        </w:tabs>
        <w:jc w:val="both"/>
        <w:rPr>
          <w:rFonts w:cs="Tahoma"/>
        </w:rPr>
      </w:pPr>
      <w:r>
        <w:rPr>
          <w:rFonts w:cs="Tahoma"/>
        </w:rPr>
        <w:tab/>
        <w:t>Od jedne do druge isplate plaće ne smije proći više od 30 dana.</w:t>
      </w:r>
    </w:p>
    <w:p w14:paraId="18545331" w14:textId="77777777" w:rsidR="00883402" w:rsidRDefault="00883402" w:rsidP="00883402">
      <w:pPr>
        <w:jc w:val="both"/>
        <w:rPr>
          <w:rFonts w:cs="Tahoma"/>
        </w:rPr>
      </w:pPr>
    </w:p>
    <w:p w14:paraId="7608429C" w14:textId="77777777" w:rsidR="00883402" w:rsidRDefault="00883402" w:rsidP="00883402">
      <w:pPr>
        <w:jc w:val="center"/>
        <w:rPr>
          <w:rFonts w:cs="Tahoma"/>
          <w:b/>
        </w:rPr>
      </w:pPr>
      <w:r>
        <w:rPr>
          <w:rFonts w:cs="Tahoma"/>
          <w:b/>
        </w:rPr>
        <w:t>Članak 62.</w:t>
      </w:r>
    </w:p>
    <w:p w14:paraId="35F04346" w14:textId="77777777" w:rsidR="00883402" w:rsidRDefault="00883402" w:rsidP="00883402">
      <w:pPr>
        <w:tabs>
          <w:tab w:val="left" w:pos="567"/>
        </w:tabs>
        <w:jc w:val="both"/>
        <w:rPr>
          <w:rFonts w:cs="Tahoma"/>
        </w:rPr>
      </w:pPr>
      <w:r>
        <w:rPr>
          <w:rFonts w:cs="Tahoma"/>
        </w:rPr>
        <w:tab/>
        <w:t>Poslodavac je dužan na zahtjev službenika ili namještenika izvršiti uplatu obustava iz plaće (kredit, uzdržavanje i slično).</w:t>
      </w:r>
    </w:p>
    <w:p w14:paraId="5D519DC8" w14:textId="77777777" w:rsidR="00883402" w:rsidRDefault="00883402" w:rsidP="00883402">
      <w:pPr>
        <w:jc w:val="both"/>
        <w:rPr>
          <w:rFonts w:cs="Tahoma"/>
        </w:rPr>
      </w:pPr>
    </w:p>
    <w:p w14:paraId="1F1EFB31" w14:textId="77777777" w:rsidR="00883402" w:rsidRDefault="00883402" w:rsidP="00883402">
      <w:pPr>
        <w:jc w:val="center"/>
        <w:rPr>
          <w:rFonts w:cs="Tahoma"/>
          <w:b/>
        </w:rPr>
      </w:pPr>
      <w:r>
        <w:rPr>
          <w:rFonts w:cs="Tahoma"/>
          <w:b/>
        </w:rPr>
        <w:t>Članak 63.</w:t>
      </w:r>
    </w:p>
    <w:p w14:paraId="0297521C" w14:textId="77777777" w:rsidR="00883402" w:rsidRDefault="00883402" w:rsidP="00883402">
      <w:pPr>
        <w:tabs>
          <w:tab w:val="left" w:pos="567"/>
        </w:tabs>
        <w:jc w:val="both"/>
        <w:rPr>
          <w:rFonts w:cs="Tahoma"/>
        </w:rPr>
      </w:pPr>
      <w:r>
        <w:rPr>
          <w:rFonts w:cs="Tahoma"/>
        </w:rPr>
        <w:tab/>
        <w:t>Osnovna plaća službenika i namještenika uvećat će se za svaki sat rada, i to:</w:t>
      </w:r>
    </w:p>
    <w:p w14:paraId="02359E58" w14:textId="77777777" w:rsidR="00883402" w:rsidRDefault="00883402" w:rsidP="00883402">
      <w:pPr>
        <w:widowControl w:val="0"/>
        <w:numPr>
          <w:ilvl w:val="1"/>
          <w:numId w:val="8"/>
        </w:numPr>
        <w:suppressAutoHyphens/>
        <w:spacing w:after="0" w:line="240" w:lineRule="auto"/>
        <w:jc w:val="both"/>
        <w:rPr>
          <w:rFonts w:cs="Tahoma"/>
        </w:rPr>
      </w:pPr>
      <w:r>
        <w:rPr>
          <w:rFonts w:cs="Tahoma"/>
        </w:rPr>
        <w:t>za prekovremeni rad radnim danom</w:t>
      </w:r>
      <w:r>
        <w:rPr>
          <w:rFonts w:cs="Tahoma"/>
        </w:rPr>
        <w:tab/>
      </w:r>
      <w:r>
        <w:rPr>
          <w:rFonts w:cs="Tahoma"/>
        </w:rPr>
        <w:tab/>
        <w:t>50%,</w:t>
      </w:r>
    </w:p>
    <w:p w14:paraId="5E0842DA" w14:textId="77777777" w:rsidR="00883402" w:rsidRDefault="00883402" w:rsidP="00883402">
      <w:pPr>
        <w:widowControl w:val="0"/>
        <w:numPr>
          <w:ilvl w:val="1"/>
          <w:numId w:val="8"/>
        </w:numPr>
        <w:suppressAutoHyphens/>
        <w:spacing w:after="0" w:line="240" w:lineRule="auto"/>
        <w:jc w:val="both"/>
        <w:rPr>
          <w:rFonts w:cs="Tahoma"/>
        </w:rPr>
      </w:pPr>
      <w:r>
        <w:rPr>
          <w:rFonts w:cs="Tahoma"/>
        </w:rPr>
        <w:t>za rad blagdanom, neradnim danom</w:t>
      </w:r>
    </w:p>
    <w:p w14:paraId="7DF98E76" w14:textId="77777777" w:rsidR="00883402" w:rsidRDefault="00883402" w:rsidP="00883402">
      <w:pPr>
        <w:jc w:val="both"/>
        <w:rPr>
          <w:rFonts w:cs="Tahoma"/>
        </w:rPr>
      </w:pPr>
      <w:r>
        <w:rPr>
          <w:rFonts w:cs="Tahoma"/>
        </w:rPr>
        <w:t xml:space="preserve">                                    utvrđenim zakonom</w:t>
      </w:r>
      <w:r>
        <w:rPr>
          <w:rFonts w:cs="Tahoma"/>
        </w:rPr>
        <w:tab/>
      </w:r>
      <w:r>
        <w:rPr>
          <w:rFonts w:cs="Tahoma"/>
        </w:rPr>
        <w:tab/>
        <w:t xml:space="preserve">         </w:t>
      </w:r>
      <w:r>
        <w:rPr>
          <w:rFonts w:cs="Tahoma"/>
        </w:rPr>
        <w:tab/>
        <w:t xml:space="preserve"> </w:t>
      </w:r>
      <w:r>
        <w:rPr>
          <w:rFonts w:cs="Tahoma"/>
        </w:rPr>
        <w:tab/>
        <w:t>30%.</w:t>
      </w:r>
    </w:p>
    <w:p w14:paraId="69DB454B" w14:textId="77777777" w:rsidR="00883402" w:rsidRDefault="00883402" w:rsidP="00883402">
      <w:pPr>
        <w:tabs>
          <w:tab w:val="left" w:pos="567"/>
        </w:tabs>
        <w:jc w:val="both"/>
        <w:rPr>
          <w:rFonts w:cs="Tahoma"/>
        </w:rPr>
      </w:pPr>
      <w:r>
        <w:rPr>
          <w:rFonts w:cs="Tahoma"/>
        </w:rPr>
        <w:tab/>
      </w:r>
    </w:p>
    <w:p w14:paraId="1BFE34FA" w14:textId="77777777" w:rsidR="00883402" w:rsidRDefault="00883402" w:rsidP="00883402">
      <w:pPr>
        <w:tabs>
          <w:tab w:val="left" w:pos="567"/>
        </w:tabs>
        <w:jc w:val="both"/>
        <w:rPr>
          <w:rFonts w:cs="Tahoma"/>
        </w:rPr>
      </w:pPr>
      <w:r>
        <w:rPr>
          <w:rFonts w:cs="Tahoma"/>
        </w:rPr>
        <w:tab/>
        <w:t>Dodaci na plaću iz stavka 1.ovog članka međusobno se ne isključuju.</w:t>
      </w:r>
    </w:p>
    <w:p w14:paraId="02430F6D" w14:textId="77777777" w:rsidR="00883402" w:rsidRDefault="00883402" w:rsidP="00883402">
      <w:pPr>
        <w:tabs>
          <w:tab w:val="left" w:pos="567"/>
        </w:tabs>
        <w:jc w:val="both"/>
        <w:rPr>
          <w:rFonts w:cs="Tahoma"/>
        </w:rPr>
      </w:pPr>
      <w:r>
        <w:rPr>
          <w:rFonts w:cs="Tahoma"/>
        </w:rPr>
        <w:tab/>
        <w:t>Prekovremenim radom, kad je rad službenika ili namještenika organiziran u radnom tjednu od ponedjeljka do petka, smatra se svaki sat rada duži od 8 sati dnevno, kao i svaki sat rada subotom i nedjeljom.</w:t>
      </w:r>
    </w:p>
    <w:p w14:paraId="61B36957" w14:textId="77777777" w:rsidR="00883402" w:rsidRDefault="00883402" w:rsidP="00883402">
      <w:pPr>
        <w:tabs>
          <w:tab w:val="left" w:pos="567"/>
        </w:tabs>
        <w:jc w:val="both"/>
        <w:rPr>
          <w:rFonts w:cs="Tahoma"/>
        </w:rPr>
      </w:pPr>
      <w:r>
        <w:rPr>
          <w:rFonts w:cs="Tahoma"/>
        </w:rPr>
        <w:tab/>
        <w:t>Umjesto uvećanja osnovne plaće po osnovi prekovremenog rada, službenik ili namještenik može koristiti jedan ili više slobodnih radnih dana prema ostvarenim satima prekovremenog rada u omjeru 1:1,5 (1 sat prekovremenog rada = 1 sat i 30 minuta redovnog sata rada).</w:t>
      </w:r>
    </w:p>
    <w:p w14:paraId="3ADD16E9" w14:textId="77777777" w:rsidR="00883402" w:rsidRDefault="00883402" w:rsidP="00883402">
      <w:pPr>
        <w:tabs>
          <w:tab w:val="left" w:pos="567"/>
        </w:tabs>
        <w:jc w:val="both"/>
        <w:rPr>
          <w:rFonts w:cs="Tahoma"/>
        </w:rPr>
      </w:pPr>
    </w:p>
    <w:p w14:paraId="4EC4AD21" w14:textId="77777777" w:rsidR="00883402" w:rsidRDefault="00883402" w:rsidP="00883402">
      <w:pPr>
        <w:tabs>
          <w:tab w:val="left" w:pos="567"/>
        </w:tabs>
        <w:jc w:val="both"/>
        <w:rPr>
          <w:rFonts w:cs="Tahoma"/>
          <w:b/>
        </w:rPr>
      </w:pPr>
      <w:r>
        <w:rPr>
          <w:rFonts w:cs="Tahoma"/>
        </w:rPr>
        <w:tab/>
      </w:r>
      <w:r>
        <w:rPr>
          <w:rFonts w:cs="Tahoma"/>
          <w:b/>
        </w:rPr>
        <w:t>Ostala materijalna prava</w:t>
      </w:r>
    </w:p>
    <w:p w14:paraId="6A32A593" w14:textId="77777777" w:rsidR="00883402" w:rsidRDefault="00883402" w:rsidP="00883402">
      <w:pPr>
        <w:tabs>
          <w:tab w:val="left" w:pos="567"/>
        </w:tabs>
        <w:jc w:val="both"/>
        <w:rPr>
          <w:rFonts w:cs="Tahoma"/>
          <w:b/>
        </w:rPr>
      </w:pPr>
    </w:p>
    <w:p w14:paraId="3406E965" w14:textId="77777777" w:rsidR="00883402" w:rsidRDefault="00883402" w:rsidP="00883402">
      <w:pPr>
        <w:tabs>
          <w:tab w:val="left" w:pos="567"/>
        </w:tabs>
        <w:jc w:val="center"/>
        <w:rPr>
          <w:rFonts w:cs="Tahoma"/>
          <w:b/>
        </w:rPr>
      </w:pPr>
      <w:r>
        <w:rPr>
          <w:rFonts w:cs="Tahoma"/>
          <w:b/>
        </w:rPr>
        <w:t>Članak 64.</w:t>
      </w:r>
    </w:p>
    <w:p w14:paraId="08349E3D" w14:textId="77777777" w:rsidR="00883402" w:rsidRDefault="00883402" w:rsidP="00883402">
      <w:pPr>
        <w:tabs>
          <w:tab w:val="left" w:pos="567"/>
        </w:tabs>
        <w:jc w:val="both"/>
        <w:rPr>
          <w:rFonts w:cs="Tahoma"/>
        </w:rPr>
      </w:pPr>
      <w:r>
        <w:rPr>
          <w:rFonts w:cs="Tahoma"/>
        </w:rPr>
        <w:tab/>
        <w:t>Dodaci na osnovnu plaću su novčane nagrade za radne rezultate i druge oblike uspješnosti na radu i druga uvećanja plaće.</w:t>
      </w:r>
    </w:p>
    <w:p w14:paraId="65A735C4" w14:textId="77777777" w:rsidR="00883402" w:rsidRDefault="00883402" w:rsidP="00883402">
      <w:pPr>
        <w:tabs>
          <w:tab w:val="left" w:pos="567"/>
        </w:tabs>
        <w:jc w:val="both"/>
        <w:rPr>
          <w:rFonts w:cs="Tahoma"/>
        </w:rPr>
      </w:pPr>
      <w:r>
        <w:rPr>
          <w:rFonts w:cs="Tahoma"/>
        </w:rPr>
        <w:tab/>
        <w:t>Uspješnost na radu utvrđuje se sukladno Pravilniku i odluci općinskog načelnika.</w:t>
      </w:r>
    </w:p>
    <w:p w14:paraId="5AC69577" w14:textId="77777777" w:rsidR="00883402" w:rsidRDefault="00883402" w:rsidP="00883402">
      <w:pPr>
        <w:tabs>
          <w:tab w:val="left" w:pos="567"/>
        </w:tabs>
        <w:jc w:val="both"/>
        <w:rPr>
          <w:rFonts w:cs="Tahoma"/>
        </w:rPr>
      </w:pPr>
      <w:r>
        <w:rPr>
          <w:rFonts w:cs="Tahoma"/>
        </w:rPr>
        <w:tab/>
        <w:t>Dodaci na plaću iz stavka 1. ovog članka mogu godišnje iznositi najviše do visine neoporezivog iznosa za koji se prema zakonskim propisima ne plaća porez.</w:t>
      </w:r>
    </w:p>
    <w:p w14:paraId="0F60DA57" w14:textId="77777777" w:rsidR="00883402" w:rsidRDefault="00883402" w:rsidP="00883402">
      <w:pPr>
        <w:tabs>
          <w:tab w:val="left" w:pos="567"/>
        </w:tabs>
        <w:jc w:val="both"/>
        <w:rPr>
          <w:rFonts w:cs="Tahoma"/>
        </w:rPr>
      </w:pPr>
    </w:p>
    <w:p w14:paraId="11A4E27F" w14:textId="77777777" w:rsidR="00883402" w:rsidRDefault="00883402" w:rsidP="00883402">
      <w:pPr>
        <w:tabs>
          <w:tab w:val="left" w:pos="567"/>
        </w:tabs>
        <w:jc w:val="center"/>
        <w:rPr>
          <w:rFonts w:cs="Tahoma"/>
          <w:b/>
        </w:rPr>
      </w:pPr>
      <w:r>
        <w:rPr>
          <w:rFonts w:cs="Tahoma"/>
          <w:b/>
        </w:rPr>
        <w:t>Članak 65.</w:t>
      </w:r>
    </w:p>
    <w:p w14:paraId="7D91E006" w14:textId="77777777" w:rsidR="00883402" w:rsidRDefault="00883402" w:rsidP="00883402">
      <w:pPr>
        <w:tabs>
          <w:tab w:val="left" w:pos="567"/>
        </w:tabs>
        <w:jc w:val="both"/>
        <w:rPr>
          <w:rFonts w:cs="Tahoma"/>
        </w:rPr>
      </w:pPr>
      <w:r>
        <w:rPr>
          <w:rFonts w:cs="Tahoma"/>
        </w:rPr>
        <w:tab/>
        <w:t>Službenik i namještenik i njegova obitelj ima pravo na potporu za slučaj:</w:t>
      </w:r>
    </w:p>
    <w:p w14:paraId="604C47BB" w14:textId="77777777" w:rsidR="00883402" w:rsidRDefault="00883402" w:rsidP="00883402">
      <w:pPr>
        <w:widowControl w:val="0"/>
        <w:numPr>
          <w:ilvl w:val="1"/>
          <w:numId w:val="9"/>
        </w:numPr>
        <w:suppressAutoHyphens/>
        <w:spacing w:after="0" w:line="240" w:lineRule="auto"/>
        <w:jc w:val="both"/>
        <w:rPr>
          <w:rFonts w:cs="Tahoma"/>
        </w:rPr>
      </w:pPr>
      <w:r>
        <w:rPr>
          <w:rFonts w:cs="Tahoma"/>
        </w:rPr>
        <w:t>smrti službenika i namještenika koji izgubi život u obavljanju ili povodom obavljanja službe, odnosno rada – 3 prosječne mjesečne bruto plaće isplaćene u Jedinstvenom upravnom odjelu u protekla tri mjeseca i troškove pogreba,</w:t>
      </w:r>
    </w:p>
    <w:p w14:paraId="6968AD05" w14:textId="77777777" w:rsidR="00883402" w:rsidRDefault="00883402" w:rsidP="00883402">
      <w:pPr>
        <w:widowControl w:val="0"/>
        <w:numPr>
          <w:ilvl w:val="1"/>
          <w:numId w:val="9"/>
        </w:numPr>
        <w:suppressAutoHyphens/>
        <w:spacing w:after="0" w:line="240" w:lineRule="auto"/>
        <w:jc w:val="both"/>
        <w:rPr>
          <w:rFonts w:cs="Tahoma"/>
        </w:rPr>
      </w:pPr>
      <w:r>
        <w:rPr>
          <w:rFonts w:cs="Tahoma"/>
        </w:rPr>
        <w:t>smrti službenika i namještenika – 2 prosječne mjesečne bruto plaće isplaćene u Jedinstvenom upravnom odjelu u protekla tri mjeseca.</w:t>
      </w:r>
    </w:p>
    <w:p w14:paraId="6FC27BB8" w14:textId="77777777" w:rsidR="00883402" w:rsidRDefault="00883402" w:rsidP="00883402">
      <w:pPr>
        <w:tabs>
          <w:tab w:val="left" w:pos="567"/>
        </w:tabs>
        <w:jc w:val="both"/>
        <w:rPr>
          <w:rFonts w:cs="Tahoma"/>
        </w:rPr>
      </w:pPr>
      <w:r>
        <w:rPr>
          <w:rFonts w:cs="Tahoma"/>
        </w:rPr>
        <w:tab/>
        <w:t>Članovima obitelji službenika i namještenika u slučajevima iz stavka 1. ovoga članka smatraju se zakonski nasljednici pojedinog reda nasljeđivanja u skladu sa Zakonom o nasljeđivanju.</w:t>
      </w:r>
    </w:p>
    <w:p w14:paraId="1311390F" w14:textId="77777777" w:rsidR="00883402" w:rsidRDefault="00883402" w:rsidP="00883402">
      <w:pPr>
        <w:tabs>
          <w:tab w:val="left" w:pos="567"/>
        </w:tabs>
        <w:jc w:val="both"/>
        <w:rPr>
          <w:rFonts w:cs="Tahoma"/>
        </w:rPr>
      </w:pPr>
      <w:r>
        <w:rPr>
          <w:rFonts w:cs="Tahoma"/>
        </w:rPr>
        <w:tab/>
        <w:t>Službenik i namještenik ima pravo na potporu za slučaj:</w:t>
      </w:r>
    </w:p>
    <w:p w14:paraId="16C6A7A1" w14:textId="77777777" w:rsidR="00883402" w:rsidRDefault="00883402" w:rsidP="00883402">
      <w:pPr>
        <w:widowControl w:val="0"/>
        <w:numPr>
          <w:ilvl w:val="1"/>
          <w:numId w:val="10"/>
        </w:numPr>
        <w:suppressAutoHyphens/>
        <w:spacing w:after="0" w:line="240" w:lineRule="auto"/>
        <w:jc w:val="both"/>
        <w:rPr>
          <w:rFonts w:cs="Tahoma"/>
        </w:rPr>
      </w:pPr>
      <w:r>
        <w:rPr>
          <w:rFonts w:cs="Tahoma"/>
        </w:rPr>
        <w:t>smrti supružnika ili djeteta – 1 prosječnu mjesečnu bruto plaću isplaćenu u Jedinstvenom upravnom odjelu u protekla tri mjeseca.</w:t>
      </w:r>
    </w:p>
    <w:p w14:paraId="5E198149" w14:textId="77777777" w:rsidR="00883402" w:rsidRDefault="00883402" w:rsidP="00883402">
      <w:pPr>
        <w:tabs>
          <w:tab w:val="left" w:pos="567"/>
        </w:tabs>
        <w:jc w:val="both"/>
        <w:rPr>
          <w:rFonts w:cs="Tahoma"/>
        </w:rPr>
      </w:pPr>
      <w:r>
        <w:rPr>
          <w:rFonts w:cs="Tahoma"/>
        </w:rPr>
        <w:tab/>
        <w:t>Troškovima pogreba iz stavka 1. podstavka 1. ovog članka smatraju se stvarni troškovi pogreba.</w:t>
      </w:r>
    </w:p>
    <w:p w14:paraId="1381B765" w14:textId="77777777" w:rsidR="00883402" w:rsidRDefault="00883402" w:rsidP="00883402">
      <w:pPr>
        <w:jc w:val="both"/>
        <w:rPr>
          <w:rFonts w:cs="Tahoma"/>
        </w:rPr>
      </w:pPr>
    </w:p>
    <w:p w14:paraId="72656A6A" w14:textId="77777777" w:rsidR="00883402" w:rsidRDefault="00883402" w:rsidP="00883402">
      <w:pPr>
        <w:jc w:val="center"/>
        <w:rPr>
          <w:rFonts w:cs="Tahoma"/>
          <w:b/>
        </w:rPr>
      </w:pPr>
      <w:r>
        <w:rPr>
          <w:rFonts w:cs="Tahoma"/>
          <w:b/>
        </w:rPr>
        <w:t>Članak 66.</w:t>
      </w:r>
    </w:p>
    <w:p w14:paraId="37B064B6" w14:textId="77777777" w:rsidR="00883402" w:rsidRDefault="00883402" w:rsidP="00883402">
      <w:pPr>
        <w:tabs>
          <w:tab w:val="left" w:pos="567"/>
        </w:tabs>
        <w:jc w:val="both"/>
        <w:rPr>
          <w:rFonts w:cs="Tahoma"/>
        </w:rPr>
      </w:pPr>
      <w:r>
        <w:rPr>
          <w:rFonts w:cs="Tahoma"/>
        </w:rPr>
        <w:tab/>
        <w:t>Službenik i namještenik ima pravo na potporu za slučaj:</w:t>
      </w:r>
    </w:p>
    <w:p w14:paraId="05146BDE" w14:textId="77777777" w:rsidR="00883402" w:rsidRDefault="00883402" w:rsidP="00883402">
      <w:pPr>
        <w:widowControl w:val="0"/>
        <w:numPr>
          <w:ilvl w:val="1"/>
          <w:numId w:val="11"/>
        </w:numPr>
        <w:suppressAutoHyphens/>
        <w:spacing w:after="0" w:line="240" w:lineRule="auto"/>
        <w:jc w:val="both"/>
        <w:rPr>
          <w:rFonts w:cs="Tahoma"/>
        </w:rPr>
      </w:pPr>
      <w:r>
        <w:rPr>
          <w:rFonts w:cs="Tahoma"/>
        </w:rPr>
        <w:t>bolovanja dužeg od 90 dana – jednom godišnje u visini jedne prosječne mjesečne bruto plaće isplaćene u Jedinstvenom upravnom odjelu u protekla tri mjeseca,</w:t>
      </w:r>
    </w:p>
    <w:p w14:paraId="7B7ADDA4" w14:textId="77777777" w:rsidR="00883402" w:rsidRDefault="00883402" w:rsidP="00883402">
      <w:pPr>
        <w:widowControl w:val="0"/>
        <w:numPr>
          <w:ilvl w:val="1"/>
          <w:numId w:val="11"/>
        </w:numPr>
        <w:suppressAutoHyphens/>
        <w:spacing w:after="0" w:line="240" w:lineRule="auto"/>
        <w:jc w:val="both"/>
        <w:rPr>
          <w:rFonts w:cs="Tahoma"/>
        </w:rPr>
      </w:pPr>
      <w:r>
        <w:rPr>
          <w:rFonts w:cs="Tahoma"/>
        </w:rPr>
        <w:t>nastanka teške invalidnosti službenika i namještenika, malodobne djece ili supružnika službenika i namještenika – u visini jedne prosječne mjesečne bruto plaće isplaćene u Jedinstvenom upravnom odjelu u protekla tri mjeseca,</w:t>
      </w:r>
    </w:p>
    <w:p w14:paraId="3395CD0C" w14:textId="77777777" w:rsidR="00883402" w:rsidRDefault="00883402" w:rsidP="00883402">
      <w:pPr>
        <w:tabs>
          <w:tab w:val="left" w:pos="567"/>
        </w:tabs>
        <w:jc w:val="both"/>
        <w:rPr>
          <w:rFonts w:cs="Tahoma"/>
        </w:rPr>
      </w:pPr>
    </w:p>
    <w:p w14:paraId="14E81190" w14:textId="77777777" w:rsidR="00883402" w:rsidRDefault="00883402" w:rsidP="00883402">
      <w:pPr>
        <w:tabs>
          <w:tab w:val="left" w:pos="567"/>
        </w:tabs>
        <w:jc w:val="both"/>
        <w:rPr>
          <w:rFonts w:cs="Tahoma"/>
        </w:rPr>
      </w:pPr>
      <w:r>
        <w:rPr>
          <w:rFonts w:cs="Tahoma"/>
        </w:rPr>
        <w:tab/>
        <w:t>Radi pokrića participacije pri liječenju i radi kupnje, odnosno pokrića participacije prilikom nabave medicinskih pomagala, odnosno lijekova, koja pomagala i lijekovi su prema preporuci nadležnog liječnika specijaliste po pravilima medicinske struke prijeko potrebni i nenadomjestivi za službenika i namještenika, dijete ili supružnika, službenik i namještenik ima pravo na pomoć jednom godišnje u visini plaćenog iznosa, a najviše do iznosa jedne prosječne mjesečne bruto plaće isplaćene u Jedinstvenom upravnom odjelu Općine u protekla tri mjeseca.</w:t>
      </w:r>
    </w:p>
    <w:p w14:paraId="25F690BD" w14:textId="77777777" w:rsidR="00883402" w:rsidRDefault="00883402" w:rsidP="00883402">
      <w:pPr>
        <w:jc w:val="both"/>
        <w:rPr>
          <w:rFonts w:cs="Tahoma"/>
        </w:rPr>
      </w:pPr>
    </w:p>
    <w:p w14:paraId="7F1B6AD0" w14:textId="77777777" w:rsidR="00883402" w:rsidRDefault="00883402" w:rsidP="00883402">
      <w:pPr>
        <w:jc w:val="center"/>
        <w:rPr>
          <w:rFonts w:cs="Tahoma"/>
          <w:b/>
        </w:rPr>
      </w:pPr>
      <w:r>
        <w:rPr>
          <w:rFonts w:cs="Tahoma"/>
          <w:b/>
        </w:rPr>
        <w:t>Članak 67.</w:t>
      </w:r>
    </w:p>
    <w:p w14:paraId="59DDAAB1" w14:textId="77777777" w:rsidR="00883402" w:rsidRDefault="00883402" w:rsidP="00883402">
      <w:pPr>
        <w:tabs>
          <w:tab w:val="left" w:pos="567"/>
        </w:tabs>
        <w:jc w:val="both"/>
        <w:rPr>
          <w:rFonts w:cs="Tahoma"/>
        </w:rPr>
      </w:pPr>
      <w:r>
        <w:rPr>
          <w:rFonts w:cs="Tahoma"/>
        </w:rPr>
        <w:lastRenderedPageBreak/>
        <w:tab/>
        <w:t>Ako je zaposlenik odsutan s rada radi bolovanja do 42 dana, pripada mu naknada plaće u visini 70% od njegove prosječne plaće ostvarene u prethodnih 6 mjeseci neposredno prije nego je započeo s bolovanjem.</w:t>
      </w:r>
    </w:p>
    <w:p w14:paraId="27EA2F54" w14:textId="77777777" w:rsidR="00883402" w:rsidRDefault="00883402" w:rsidP="00883402">
      <w:pPr>
        <w:tabs>
          <w:tab w:val="left" w:pos="567"/>
        </w:tabs>
        <w:jc w:val="both"/>
        <w:rPr>
          <w:rFonts w:cs="Tahoma"/>
        </w:rPr>
      </w:pPr>
      <w:r>
        <w:rPr>
          <w:rFonts w:cs="Tahoma"/>
        </w:rPr>
        <w:tab/>
        <w:t>Ako se zaposlenik na rad prima s nedovoljnim radnim iskustvom za radno mjesto na koje se prima, ili se prima bez položenog državnog stručnog ispita, pripada mu naknada plaće u iznosu od 85% plaće određene za radno mjesto na koje se prima.</w:t>
      </w:r>
    </w:p>
    <w:p w14:paraId="5E2679FD" w14:textId="77777777" w:rsidR="00883402" w:rsidRDefault="00883402" w:rsidP="00883402">
      <w:pPr>
        <w:ind w:firstLine="709"/>
        <w:jc w:val="both"/>
        <w:rPr>
          <w:rFonts w:cs="Tahoma"/>
        </w:rPr>
      </w:pPr>
      <w:r>
        <w:rPr>
          <w:rFonts w:cs="Tahoma"/>
        </w:rPr>
        <w:t>Naknada 100% iznosa osnovne plaće pripada službeniku ili namješteniku kada je na bolovanju zbog profesionalne bolesti ili povrede na radu.</w:t>
      </w:r>
    </w:p>
    <w:p w14:paraId="0522BBE6" w14:textId="77777777" w:rsidR="00883402" w:rsidRDefault="00883402" w:rsidP="00883402">
      <w:pPr>
        <w:jc w:val="both"/>
        <w:rPr>
          <w:rFonts w:cs="Tahoma"/>
        </w:rPr>
      </w:pPr>
    </w:p>
    <w:p w14:paraId="208F29FE" w14:textId="77777777" w:rsidR="00883402" w:rsidRDefault="00883402" w:rsidP="00883402">
      <w:pPr>
        <w:jc w:val="center"/>
        <w:rPr>
          <w:rFonts w:cs="Tahoma"/>
          <w:b/>
        </w:rPr>
      </w:pPr>
      <w:r>
        <w:rPr>
          <w:rFonts w:cs="Tahoma"/>
          <w:b/>
        </w:rPr>
        <w:t>Članak 68.</w:t>
      </w:r>
    </w:p>
    <w:p w14:paraId="2F4ABB08" w14:textId="77777777" w:rsidR="00883402" w:rsidRDefault="00883402" w:rsidP="00883402">
      <w:pPr>
        <w:tabs>
          <w:tab w:val="left" w:pos="567"/>
        </w:tabs>
        <w:jc w:val="both"/>
        <w:rPr>
          <w:rFonts w:cs="Tahoma"/>
        </w:rPr>
      </w:pPr>
      <w:r>
        <w:rPr>
          <w:rFonts w:cs="Tahoma"/>
        </w:rPr>
        <w:tab/>
        <w:t>Kada je službenik i namještenik upućen na službeno putovanje, pripada mu puna naknada prijevoznih troškova i dnevnice, te ostalih troškova nastalih radi službenog putovanja.</w:t>
      </w:r>
    </w:p>
    <w:p w14:paraId="60F5FFDD" w14:textId="77777777" w:rsidR="00883402" w:rsidRDefault="00883402" w:rsidP="00883402">
      <w:pPr>
        <w:tabs>
          <w:tab w:val="left" w:pos="567"/>
        </w:tabs>
        <w:jc w:val="both"/>
        <w:rPr>
          <w:rFonts w:cs="Tahoma"/>
        </w:rPr>
      </w:pPr>
      <w:r>
        <w:rPr>
          <w:rFonts w:cs="Tahoma"/>
        </w:rPr>
        <w:tab/>
        <w:t>Službenici i namještenici koji koriste vlastiti automobil u službene svrhe imaju pravo na naknadu stvarnih troškova (troškovi po prijeđenom kilometru, cestarina, parkiranje i slično), a troškovi po prijeđenom kilometru isplaćuju se u visini neoporezivog iznosa naknade za korištenje privatnog automobila u službene svrhe.</w:t>
      </w:r>
    </w:p>
    <w:p w14:paraId="5865B8F2" w14:textId="77777777" w:rsidR="00883402" w:rsidRDefault="00883402" w:rsidP="00883402">
      <w:pPr>
        <w:tabs>
          <w:tab w:val="left" w:pos="567"/>
        </w:tabs>
        <w:jc w:val="both"/>
        <w:rPr>
          <w:rFonts w:cs="Tahoma"/>
        </w:rPr>
      </w:pPr>
      <w:r>
        <w:rPr>
          <w:rFonts w:cs="Tahoma"/>
        </w:rPr>
        <w:tab/>
        <w:t xml:space="preserve">Za službena putovanja koja traju od 8 do 12 sati službenik ili namještenika ima pravo na pola iznosa pune dnevnice, a za službena putovanja za 12 i više sati ima pravo na puni iznos dnevnice za službena putovanja u visini neoporezivog iznosa na koji se prema poreznim propisima ne plaća porez. </w:t>
      </w:r>
    </w:p>
    <w:p w14:paraId="5174F8D3" w14:textId="77777777" w:rsidR="00883402" w:rsidRDefault="00883402" w:rsidP="00883402">
      <w:pPr>
        <w:tabs>
          <w:tab w:val="left" w:pos="567"/>
        </w:tabs>
        <w:jc w:val="both"/>
        <w:rPr>
          <w:rFonts w:cs="Tahoma"/>
        </w:rPr>
      </w:pPr>
      <w:r>
        <w:rPr>
          <w:rFonts w:cs="Tahoma"/>
        </w:rPr>
        <w:tab/>
        <w:t>Naknada troškova i dnevnica za službeno putovanje u inozemstvo isplaćuje se na način kako je to regulirano za korisnike Državnog proračuna.</w:t>
      </w:r>
    </w:p>
    <w:p w14:paraId="0F7A997C" w14:textId="77777777" w:rsidR="00883402" w:rsidRDefault="00883402" w:rsidP="00883402">
      <w:pPr>
        <w:tabs>
          <w:tab w:val="left" w:pos="567"/>
        </w:tabs>
        <w:jc w:val="both"/>
        <w:rPr>
          <w:rFonts w:cs="Tahoma"/>
        </w:rPr>
      </w:pPr>
      <w:r>
        <w:rPr>
          <w:rFonts w:cs="Tahoma"/>
        </w:rPr>
        <w:tab/>
        <w:t>Službenik i namještenik upućen od strane poslodavca na školovanje, edukaciju i slično, ima pravo na punu dnevnicu i ostala prava iz ovoga članka za cijelo vrijeme trajanja izobrazbe.</w:t>
      </w:r>
    </w:p>
    <w:p w14:paraId="6D5EF3EC" w14:textId="77777777" w:rsidR="00883402" w:rsidRDefault="00883402" w:rsidP="00883402">
      <w:pPr>
        <w:tabs>
          <w:tab w:val="left" w:pos="567"/>
        </w:tabs>
        <w:jc w:val="both"/>
        <w:rPr>
          <w:rFonts w:cs="Tahoma"/>
        </w:rPr>
      </w:pPr>
      <w:r>
        <w:rPr>
          <w:rFonts w:cs="Tahoma"/>
        </w:rPr>
        <w:tab/>
      </w:r>
    </w:p>
    <w:p w14:paraId="6EC0A8AE" w14:textId="77777777" w:rsidR="00883402" w:rsidRDefault="00883402" w:rsidP="00883402">
      <w:pPr>
        <w:jc w:val="center"/>
        <w:rPr>
          <w:rFonts w:cs="Tahoma"/>
          <w:b/>
        </w:rPr>
      </w:pPr>
      <w:r>
        <w:rPr>
          <w:rFonts w:cs="Tahoma"/>
          <w:b/>
        </w:rPr>
        <w:t>Članak 69.</w:t>
      </w:r>
    </w:p>
    <w:p w14:paraId="70141677" w14:textId="77777777" w:rsidR="00883402" w:rsidRDefault="00883402" w:rsidP="00883402">
      <w:pPr>
        <w:tabs>
          <w:tab w:val="left" w:pos="567"/>
        </w:tabs>
        <w:jc w:val="both"/>
        <w:rPr>
          <w:rFonts w:cs="Tahoma"/>
        </w:rPr>
      </w:pPr>
      <w:r>
        <w:rPr>
          <w:rFonts w:cs="Tahoma"/>
        </w:rPr>
        <w:tab/>
        <w:t xml:space="preserve">Službenici i namještenici koji stanuju u drugom mjestu od mjesta rada, imaju pravo na naknadu troškova prijevoza na posao i s posla (međumjesni prijevoz) najjeftinijim dostupnim međumjesnim javnim prijevozom. </w:t>
      </w:r>
    </w:p>
    <w:p w14:paraId="4DAECBCA" w14:textId="77777777" w:rsidR="00883402" w:rsidRDefault="00883402" w:rsidP="00883402">
      <w:pPr>
        <w:tabs>
          <w:tab w:val="left" w:pos="567"/>
        </w:tabs>
        <w:jc w:val="both"/>
        <w:rPr>
          <w:rFonts w:cs="Tahoma"/>
        </w:rPr>
      </w:pPr>
      <w:r>
        <w:rPr>
          <w:rFonts w:cs="Tahoma"/>
        </w:rPr>
        <w:tab/>
        <w:t>Naknada troškova prijevoza iz stavka 1. ovog članaka isplaćuje se prema visini stvarnih izdataka mjesečne karte temeljem potvrde međumjesnog prijevoznika.</w:t>
      </w:r>
    </w:p>
    <w:p w14:paraId="45CCE843" w14:textId="77777777" w:rsidR="00883402" w:rsidRDefault="00883402" w:rsidP="00883402">
      <w:pPr>
        <w:tabs>
          <w:tab w:val="left" w:pos="567"/>
        </w:tabs>
        <w:jc w:val="both"/>
        <w:rPr>
          <w:rFonts w:cs="Tahoma"/>
        </w:rPr>
      </w:pPr>
      <w:r>
        <w:rPr>
          <w:rFonts w:cs="Tahoma"/>
        </w:rPr>
        <w:tab/>
        <w:t>Naknada troškova prijevoza iz stavka 1. ovog članka isplaćuje se istovremeno s isplatom plaće za mjesec unatrag, prema stvarno obračunatim danima rada u tom mjesecu.</w:t>
      </w:r>
    </w:p>
    <w:p w14:paraId="60F7310C" w14:textId="77777777" w:rsidR="00883402" w:rsidRDefault="00883402" w:rsidP="00883402">
      <w:pPr>
        <w:jc w:val="both"/>
        <w:rPr>
          <w:rFonts w:cs="Tahoma"/>
        </w:rPr>
      </w:pPr>
    </w:p>
    <w:p w14:paraId="062189FB" w14:textId="77777777" w:rsidR="00883402" w:rsidRDefault="00883402" w:rsidP="00883402">
      <w:pPr>
        <w:jc w:val="center"/>
        <w:rPr>
          <w:rFonts w:cs="Tahoma"/>
          <w:b/>
        </w:rPr>
      </w:pPr>
      <w:r>
        <w:rPr>
          <w:rFonts w:cs="Tahoma"/>
          <w:b/>
        </w:rPr>
        <w:t>Članak 70.</w:t>
      </w:r>
    </w:p>
    <w:p w14:paraId="4FB715E2" w14:textId="77777777" w:rsidR="00883402" w:rsidRDefault="00883402" w:rsidP="00883402">
      <w:pPr>
        <w:tabs>
          <w:tab w:val="left" w:pos="567"/>
        </w:tabs>
        <w:jc w:val="both"/>
        <w:rPr>
          <w:rFonts w:cs="Tahoma"/>
        </w:rPr>
      </w:pPr>
      <w:r>
        <w:rPr>
          <w:rFonts w:cs="Tahoma"/>
        </w:rPr>
        <w:t xml:space="preserve">            Službenici i namještenici imaju pravo na novčanu paušalnu naknadu za podmirivanje troškova prehrane do neoporezivog iznosa, a isplaćuje se u jednakim iznosima za sve službenike i namještenike.</w:t>
      </w:r>
    </w:p>
    <w:p w14:paraId="3DCF65AE" w14:textId="77777777" w:rsidR="00883402" w:rsidRDefault="00883402" w:rsidP="00883402">
      <w:pPr>
        <w:ind w:firstLine="709"/>
        <w:jc w:val="both"/>
        <w:rPr>
          <w:rFonts w:cs="Tahoma"/>
        </w:rPr>
      </w:pPr>
    </w:p>
    <w:p w14:paraId="587C913C" w14:textId="77777777" w:rsidR="00883402" w:rsidRDefault="00883402" w:rsidP="00883402">
      <w:pPr>
        <w:jc w:val="center"/>
        <w:rPr>
          <w:rFonts w:cs="Tahoma"/>
          <w:b/>
        </w:rPr>
      </w:pPr>
    </w:p>
    <w:p w14:paraId="3DDCA082" w14:textId="77777777" w:rsidR="00883402" w:rsidRDefault="00883402" w:rsidP="00883402">
      <w:pPr>
        <w:jc w:val="center"/>
        <w:rPr>
          <w:rFonts w:cs="Tahoma"/>
          <w:b/>
        </w:rPr>
      </w:pPr>
    </w:p>
    <w:p w14:paraId="540682C7" w14:textId="77777777" w:rsidR="00883402" w:rsidRDefault="00883402" w:rsidP="00883402">
      <w:pPr>
        <w:jc w:val="center"/>
        <w:rPr>
          <w:rFonts w:cs="Tahoma"/>
          <w:b/>
        </w:rPr>
      </w:pPr>
      <w:r>
        <w:rPr>
          <w:rFonts w:cs="Tahoma"/>
          <w:b/>
        </w:rPr>
        <w:t>Članak 71.</w:t>
      </w:r>
    </w:p>
    <w:p w14:paraId="18D3E72F" w14:textId="77777777" w:rsidR="00883402" w:rsidRDefault="00883402" w:rsidP="00883402">
      <w:pPr>
        <w:tabs>
          <w:tab w:val="left" w:pos="567"/>
        </w:tabs>
        <w:jc w:val="both"/>
        <w:rPr>
          <w:rFonts w:cs="Tahoma"/>
        </w:rPr>
      </w:pPr>
      <w:r>
        <w:rPr>
          <w:rFonts w:cs="Tahoma"/>
        </w:rPr>
        <w:tab/>
        <w:t>Svi službenici i namještenici imaju pravo na dopunsko zdravstveno osiguranje, ukoliko nekim propisom nije oslobođen plaćanja dopunskog osiguranja.</w:t>
      </w:r>
    </w:p>
    <w:p w14:paraId="1458B637" w14:textId="77777777" w:rsidR="00883402" w:rsidRDefault="00883402" w:rsidP="00883402">
      <w:pPr>
        <w:jc w:val="both"/>
        <w:rPr>
          <w:rFonts w:cs="Tahoma"/>
        </w:rPr>
      </w:pPr>
    </w:p>
    <w:p w14:paraId="2A53220A" w14:textId="77777777" w:rsidR="00883402" w:rsidRDefault="00883402" w:rsidP="00883402">
      <w:pPr>
        <w:jc w:val="center"/>
        <w:rPr>
          <w:rFonts w:cs="Tahoma"/>
          <w:b/>
        </w:rPr>
      </w:pPr>
      <w:r>
        <w:rPr>
          <w:rFonts w:cs="Tahoma"/>
          <w:b/>
        </w:rPr>
        <w:t>Članak 72.</w:t>
      </w:r>
    </w:p>
    <w:p w14:paraId="524DAD1A" w14:textId="77777777" w:rsidR="00883402" w:rsidRDefault="00883402" w:rsidP="00883402">
      <w:pPr>
        <w:jc w:val="both"/>
        <w:rPr>
          <w:rFonts w:cs="Tahoma"/>
        </w:rPr>
      </w:pPr>
      <w:r>
        <w:rPr>
          <w:rFonts w:cs="Tahoma"/>
        </w:rPr>
        <w:tab/>
        <w:t>Službenici i namještenici imaju pravo na:</w:t>
      </w:r>
    </w:p>
    <w:p w14:paraId="08F6A5A0" w14:textId="77777777" w:rsidR="00883402" w:rsidRDefault="00883402" w:rsidP="00883402">
      <w:pPr>
        <w:ind w:firstLine="709"/>
        <w:jc w:val="both"/>
        <w:rPr>
          <w:rFonts w:cs="Tahoma"/>
        </w:rPr>
      </w:pPr>
      <w:r>
        <w:rPr>
          <w:rFonts w:cs="Tahoma"/>
        </w:rPr>
        <w:t>- jubilarnu nagradu za neprekidan radni staž ostvaren u tijelima uprave ili u Jedinstvenom upravnom odjelu, za svakih navršenih 5 godina,</w:t>
      </w:r>
    </w:p>
    <w:p w14:paraId="793CA32B" w14:textId="77777777" w:rsidR="00883402" w:rsidRDefault="00883402" w:rsidP="00883402">
      <w:pPr>
        <w:ind w:firstLine="709"/>
        <w:jc w:val="both"/>
        <w:rPr>
          <w:rFonts w:cs="Tahoma"/>
        </w:rPr>
      </w:pPr>
      <w:r>
        <w:rPr>
          <w:rFonts w:cs="Tahoma"/>
        </w:rPr>
        <w:t xml:space="preserve">- prigodne nagrade (naknada za godišnji odmor, </w:t>
      </w:r>
      <w:proofErr w:type="spellStart"/>
      <w:r>
        <w:rPr>
          <w:rFonts w:cs="Tahoma"/>
        </w:rPr>
        <w:t>uskrsnica</w:t>
      </w:r>
      <w:proofErr w:type="spellEnd"/>
      <w:r>
        <w:rPr>
          <w:rFonts w:cs="Tahoma"/>
        </w:rPr>
        <w:t>, božićnica),</w:t>
      </w:r>
    </w:p>
    <w:p w14:paraId="264CA3BB" w14:textId="77777777" w:rsidR="00883402" w:rsidRDefault="00883402" w:rsidP="00883402">
      <w:pPr>
        <w:ind w:firstLine="709"/>
        <w:jc w:val="both"/>
        <w:rPr>
          <w:rFonts w:cs="Tahoma"/>
        </w:rPr>
      </w:pPr>
      <w:r>
        <w:rPr>
          <w:rFonts w:cs="Tahoma"/>
        </w:rPr>
        <w:t>- otpremninu pri odlasku u mirovinu,</w:t>
      </w:r>
    </w:p>
    <w:p w14:paraId="65320131" w14:textId="77777777" w:rsidR="00883402" w:rsidRDefault="00883402" w:rsidP="00883402">
      <w:pPr>
        <w:ind w:firstLine="709"/>
        <w:jc w:val="both"/>
        <w:rPr>
          <w:rFonts w:cs="Tahoma"/>
        </w:rPr>
      </w:pPr>
      <w:r>
        <w:rPr>
          <w:rFonts w:cs="Tahoma"/>
        </w:rPr>
        <w:t>- dar djetetu do 15 godina starosti ukoliko preko njega roditelj koji je službenik ili namještenik ostvaruje pravo na osobni odbitak za uzdržavanog člana.</w:t>
      </w:r>
    </w:p>
    <w:p w14:paraId="4A64A0D9" w14:textId="77777777" w:rsidR="00883402" w:rsidRDefault="00883402" w:rsidP="00883402">
      <w:pPr>
        <w:ind w:firstLine="709"/>
        <w:jc w:val="both"/>
        <w:rPr>
          <w:rFonts w:cs="Tahoma"/>
        </w:rPr>
      </w:pPr>
    </w:p>
    <w:p w14:paraId="117B7BD4" w14:textId="77777777" w:rsidR="00883402" w:rsidRDefault="00883402" w:rsidP="00883402">
      <w:pPr>
        <w:tabs>
          <w:tab w:val="left" w:pos="567"/>
        </w:tabs>
        <w:jc w:val="center"/>
        <w:rPr>
          <w:rFonts w:cs="Tahoma"/>
          <w:b/>
        </w:rPr>
      </w:pPr>
      <w:r>
        <w:rPr>
          <w:rFonts w:cs="Tahoma"/>
          <w:b/>
        </w:rPr>
        <w:t>Članak 73.</w:t>
      </w:r>
    </w:p>
    <w:p w14:paraId="494A2312" w14:textId="77777777" w:rsidR="00883402" w:rsidRDefault="00883402" w:rsidP="00883402">
      <w:pPr>
        <w:tabs>
          <w:tab w:val="left" w:pos="567"/>
        </w:tabs>
        <w:jc w:val="both"/>
        <w:rPr>
          <w:rFonts w:cs="Tahoma"/>
        </w:rPr>
      </w:pPr>
      <w:r>
        <w:rPr>
          <w:rFonts w:cs="Tahoma"/>
        </w:rPr>
        <w:tab/>
        <w:t>Jubilarna nagrada utvrđuje se u sljedećim iznosima za navršenih:</w:t>
      </w:r>
    </w:p>
    <w:p w14:paraId="3C304613" w14:textId="77777777" w:rsidR="00883402" w:rsidRDefault="00883402" w:rsidP="00883402">
      <w:pPr>
        <w:widowControl w:val="0"/>
        <w:numPr>
          <w:ilvl w:val="0"/>
          <w:numId w:val="7"/>
        </w:numPr>
        <w:tabs>
          <w:tab w:val="left" w:pos="567"/>
        </w:tabs>
        <w:suppressAutoHyphens/>
        <w:spacing w:after="0" w:line="240" w:lineRule="auto"/>
        <w:jc w:val="both"/>
        <w:rPr>
          <w:rFonts w:cs="Tahoma"/>
        </w:rPr>
      </w:pPr>
      <w:r>
        <w:rPr>
          <w:rFonts w:cs="Tahoma"/>
        </w:rPr>
        <w:t>10 godina</w:t>
      </w:r>
      <w:r>
        <w:rPr>
          <w:rFonts w:cs="Tahoma"/>
        </w:rPr>
        <w:tab/>
      </w:r>
      <w:r>
        <w:rPr>
          <w:rFonts w:cs="Tahoma"/>
        </w:rPr>
        <w:tab/>
      </w:r>
      <w:r>
        <w:rPr>
          <w:rFonts w:cs="Tahoma"/>
        </w:rPr>
        <w:tab/>
      </w:r>
      <w:r>
        <w:rPr>
          <w:rFonts w:cs="Tahoma"/>
        </w:rPr>
        <w:tab/>
      </w:r>
      <w:r>
        <w:rPr>
          <w:rFonts w:cs="Tahoma"/>
        </w:rPr>
        <w:tab/>
      </w:r>
      <w:r>
        <w:rPr>
          <w:rFonts w:cs="Tahoma"/>
        </w:rPr>
        <w:tab/>
        <w:t>199,08 eura</w:t>
      </w:r>
    </w:p>
    <w:p w14:paraId="22FD2D42" w14:textId="77777777" w:rsidR="00883402" w:rsidRDefault="00883402" w:rsidP="00883402">
      <w:pPr>
        <w:widowControl w:val="0"/>
        <w:numPr>
          <w:ilvl w:val="0"/>
          <w:numId w:val="7"/>
        </w:numPr>
        <w:tabs>
          <w:tab w:val="left" w:pos="567"/>
        </w:tabs>
        <w:suppressAutoHyphens/>
        <w:spacing w:after="0" w:line="240" w:lineRule="auto"/>
        <w:jc w:val="both"/>
        <w:rPr>
          <w:rFonts w:cs="Tahoma"/>
        </w:rPr>
      </w:pPr>
      <w:r>
        <w:rPr>
          <w:rFonts w:cs="Tahoma"/>
        </w:rPr>
        <w:t xml:space="preserve">15 godina </w:t>
      </w:r>
      <w:r>
        <w:rPr>
          <w:rFonts w:cs="Tahoma"/>
        </w:rPr>
        <w:tab/>
      </w:r>
      <w:r>
        <w:rPr>
          <w:rFonts w:cs="Tahoma"/>
        </w:rPr>
        <w:tab/>
      </w:r>
      <w:r>
        <w:rPr>
          <w:rFonts w:cs="Tahoma"/>
        </w:rPr>
        <w:tab/>
      </w:r>
      <w:r>
        <w:rPr>
          <w:rFonts w:cs="Tahoma"/>
        </w:rPr>
        <w:tab/>
      </w:r>
      <w:r>
        <w:rPr>
          <w:rFonts w:cs="Tahoma"/>
        </w:rPr>
        <w:tab/>
      </w:r>
      <w:r>
        <w:rPr>
          <w:rFonts w:cs="Tahoma"/>
        </w:rPr>
        <w:tab/>
        <w:t>265,44 eura</w:t>
      </w:r>
    </w:p>
    <w:p w14:paraId="65BDF519" w14:textId="77777777" w:rsidR="00883402" w:rsidRDefault="00883402" w:rsidP="00883402">
      <w:pPr>
        <w:widowControl w:val="0"/>
        <w:numPr>
          <w:ilvl w:val="0"/>
          <w:numId w:val="7"/>
        </w:numPr>
        <w:tabs>
          <w:tab w:val="left" w:pos="567"/>
        </w:tabs>
        <w:suppressAutoHyphens/>
        <w:spacing w:after="0" w:line="240" w:lineRule="auto"/>
        <w:jc w:val="both"/>
        <w:rPr>
          <w:rFonts w:cs="Tahoma"/>
        </w:rPr>
      </w:pPr>
      <w:r>
        <w:rPr>
          <w:rFonts w:cs="Tahoma"/>
        </w:rPr>
        <w:t xml:space="preserve">20 godina </w:t>
      </w:r>
      <w:r>
        <w:rPr>
          <w:rFonts w:cs="Tahoma"/>
        </w:rPr>
        <w:tab/>
      </w:r>
      <w:r>
        <w:rPr>
          <w:rFonts w:cs="Tahoma"/>
        </w:rPr>
        <w:tab/>
      </w:r>
      <w:r>
        <w:rPr>
          <w:rFonts w:cs="Tahoma"/>
        </w:rPr>
        <w:tab/>
      </w:r>
      <w:r>
        <w:rPr>
          <w:rFonts w:cs="Tahoma"/>
        </w:rPr>
        <w:tab/>
      </w:r>
      <w:r>
        <w:rPr>
          <w:rFonts w:cs="Tahoma"/>
        </w:rPr>
        <w:tab/>
      </w:r>
      <w:r>
        <w:rPr>
          <w:rFonts w:cs="Tahoma"/>
        </w:rPr>
        <w:tab/>
        <w:t>331,80 eura</w:t>
      </w:r>
    </w:p>
    <w:p w14:paraId="43709BCB" w14:textId="77777777" w:rsidR="00883402" w:rsidRDefault="00883402" w:rsidP="00883402">
      <w:pPr>
        <w:widowControl w:val="0"/>
        <w:numPr>
          <w:ilvl w:val="0"/>
          <w:numId w:val="7"/>
        </w:numPr>
        <w:tabs>
          <w:tab w:val="left" w:pos="567"/>
        </w:tabs>
        <w:suppressAutoHyphens/>
        <w:spacing w:after="0" w:line="240" w:lineRule="auto"/>
        <w:jc w:val="both"/>
        <w:rPr>
          <w:rFonts w:cs="Tahoma"/>
        </w:rPr>
      </w:pPr>
      <w:r>
        <w:rPr>
          <w:rFonts w:cs="Tahoma"/>
        </w:rPr>
        <w:t>25 godina</w:t>
      </w:r>
      <w:r>
        <w:rPr>
          <w:rFonts w:cs="Tahoma"/>
        </w:rPr>
        <w:tab/>
      </w:r>
      <w:r>
        <w:rPr>
          <w:rFonts w:cs="Tahoma"/>
        </w:rPr>
        <w:tab/>
      </w:r>
      <w:r>
        <w:rPr>
          <w:rFonts w:cs="Tahoma"/>
        </w:rPr>
        <w:tab/>
      </w:r>
      <w:r>
        <w:rPr>
          <w:rFonts w:cs="Tahoma"/>
        </w:rPr>
        <w:tab/>
      </w:r>
      <w:r>
        <w:rPr>
          <w:rFonts w:cs="Tahoma"/>
        </w:rPr>
        <w:tab/>
      </w:r>
      <w:r>
        <w:rPr>
          <w:rFonts w:cs="Tahoma"/>
        </w:rPr>
        <w:tab/>
        <w:t>398,16 eura</w:t>
      </w:r>
    </w:p>
    <w:p w14:paraId="5215A12C" w14:textId="77777777" w:rsidR="00883402" w:rsidRDefault="00883402" w:rsidP="00883402">
      <w:pPr>
        <w:widowControl w:val="0"/>
        <w:numPr>
          <w:ilvl w:val="0"/>
          <w:numId w:val="7"/>
        </w:numPr>
        <w:tabs>
          <w:tab w:val="left" w:pos="567"/>
        </w:tabs>
        <w:suppressAutoHyphens/>
        <w:spacing w:after="0" w:line="240" w:lineRule="auto"/>
        <w:jc w:val="both"/>
        <w:rPr>
          <w:rFonts w:cs="Tahoma"/>
        </w:rPr>
      </w:pPr>
      <w:r>
        <w:rPr>
          <w:rFonts w:cs="Tahoma"/>
        </w:rPr>
        <w:t>30 godina</w:t>
      </w:r>
      <w:r>
        <w:rPr>
          <w:rFonts w:cs="Tahoma"/>
        </w:rPr>
        <w:tab/>
      </w:r>
      <w:r>
        <w:rPr>
          <w:rFonts w:cs="Tahoma"/>
        </w:rPr>
        <w:tab/>
      </w:r>
      <w:r>
        <w:rPr>
          <w:rFonts w:cs="Tahoma"/>
        </w:rPr>
        <w:tab/>
      </w:r>
      <w:r>
        <w:rPr>
          <w:rFonts w:cs="Tahoma"/>
        </w:rPr>
        <w:tab/>
      </w:r>
      <w:r>
        <w:rPr>
          <w:rFonts w:cs="Tahoma"/>
        </w:rPr>
        <w:tab/>
      </w:r>
      <w:r>
        <w:rPr>
          <w:rFonts w:cs="Tahoma"/>
        </w:rPr>
        <w:tab/>
        <w:t>464,52 eura</w:t>
      </w:r>
    </w:p>
    <w:p w14:paraId="22D4FA70" w14:textId="77777777" w:rsidR="00883402" w:rsidRDefault="00883402" w:rsidP="00883402">
      <w:pPr>
        <w:widowControl w:val="0"/>
        <w:numPr>
          <w:ilvl w:val="0"/>
          <w:numId w:val="7"/>
        </w:numPr>
        <w:tabs>
          <w:tab w:val="left" w:pos="567"/>
        </w:tabs>
        <w:suppressAutoHyphens/>
        <w:spacing w:after="0" w:line="240" w:lineRule="auto"/>
        <w:jc w:val="both"/>
        <w:rPr>
          <w:rFonts w:cs="Tahoma"/>
        </w:rPr>
      </w:pPr>
      <w:r>
        <w:rPr>
          <w:rFonts w:cs="Tahoma"/>
        </w:rPr>
        <w:t xml:space="preserve">35 godina </w:t>
      </w:r>
      <w:r>
        <w:rPr>
          <w:rFonts w:cs="Tahoma"/>
        </w:rPr>
        <w:tab/>
      </w:r>
      <w:r>
        <w:rPr>
          <w:rFonts w:cs="Tahoma"/>
        </w:rPr>
        <w:tab/>
      </w:r>
      <w:r>
        <w:rPr>
          <w:rFonts w:cs="Tahoma"/>
        </w:rPr>
        <w:tab/>
      </w:r>
      <w:r>
        <w:rPr>
          <w:rFonts w:cs="Tahoma"/>
        </w:rPr>
        <w:tab/>
      </w:r>
      <w:r>
        <w:rPr>
          <w:rFonts w:cs="Tahoma"/>
        </w:rPr>
        <w:tab/>
      </w:r>
      <w:r>
        <w:rPr>
          <w:rFonts w:cs="Tahoma"/>
        </w:rPr>
        <w:tab/>
        <w:t>530,89 eura</w:t>
      </w:r>
    </w:p>
    <w:p w14:paraId="5F987247" w14:textId="77777777" w:rsidR="00883402" w:rsidRDefault="00883402" w:rsidP="00883402">
      <w:pPr>
        <w:widowControl w:val="0"/>
        <w:numPr>
          <w:ilvl w:val="0"/>
          <w:numId w:val="7"/>
        </w:numPr>
        <w:tabs>
          <w:tab w:val="left" w:pos="567"/>
        </w:tabs>
        <w:suppressAutoHyphens/>
        <w:spacing w:after="0" w:line="240" w:lineRule="auto"/>
        <w:jc w:val="both"/>
        <w:rPr>
          <w:rFonts w:cs="Tahoma"/>
        </w:rPr>
      </w:pPr>
      <w:r>
        <w:rPr>
          <w:rFonts w:cs="Tahoma"/>
        </w:rPr>
        <w:t>40 godina i svakih narednih 5 godina</w:t>
      </w:r>
      <w:r>
        <w:rPr>
          <w:rFonts w:cs="Tahoma"/>
        </w:rPr>
        <w:tab/>
      </w:r>
      <w:r>
        <w:rPr>
          <w:rFonts w:cs="Tahoma"/>
        </w:rPr>
        <w:tab/>
        <w:t>663,61 eura.</w:t>
      </w:r>
    </w:p>
    <w:p w14:paraId="7664F497" w14:textId="77777777" w:rsidR="00883402" w:rsidRDefault="00883402" w:rsidP="00883402">
      <w:pPr>
        <w:tabs>
          <w:tab w:val="left" w:pos="567"/>
        </w:tabs>
        <w:jc w:val="both"/>
        <w:rPr>
          <w:rFonts w:cs="Tahoma"/>
        </w:rPr>
      </w:pPr>
      <w:r>
        <w:rPr>
          <w:rFonts w:cs="Tahoma"/>
        </w:rPr>
        <w:tab/>
        <w:t>Visinu i način isplate jubilarne naknade utvrđuje općinski načelnik posebnom odlukom.</w:t>
      </w:r>
    </w:p>
    <w:p w14:paraId="1A084D27" w14:textId="77777777" w:rsidR="00883402" w:rsidRDefault="00883402" w:rsidP="00883402">
      <w:pPr>
        <w:tabs>
          <w:tab w:val="left" w:pos="567"/>
        </w:tabs>
        <w:jc w:val="both"/>
        <w:rPr>
          <w:rFonts w:cs="Tahoma"/>
        </w:rPr>
      </w:pPr>
      <w:r>
        <w:rPr>
          <w:rFonts w:cs="Tahoma"/>
        </w:rPr>
        <w:tab/>
        <w:t>Jubilarna nagrada isplaćuje se prvog narednog mjeseca od mjeseca u kojem je službenik ili namještenik ostvario pravo na jubilarnu nagradu.</w:t>
      </w:r>
    </w:p>
    <w:p w14:paraId="4B84943A" w14:textId="77777777" w:rsidR="00883402" w:rsidRDefault="00883402" w:rsidP="00883402">
      <w:pPr>
        <w:tabs>
          <w:tab w:val="left" w:pos="567"/>
        </w:tabs>
        <w:jc w:val="both"/>
        <w:rPr>
          <w:rFonts w:cs="Tahoma"/>
        </w:rPr>
      </w:pPr>
      <w:r>
        <w:rPr>
          <w:rFonts w:cs="Tahoma"/>
        </w:rPr>
        <w:tab/>
        <w:t>Iznimno, ako službeniku i namješteniku prestaje služba odnosno rad u Jedinstvenom upravnom odjelu, a ostvario je pravo na jubilarnu nagradu, nagrada će se isplatiti službeniku i namješteniku ili njihovim nasljednicima, sljedećeg mjeseca po prestanku službe ili rada.</w:t>
      </w:r>
    </w:p>
    <w:p w14:paraId="383764B7" w14:textId="77777777" w:rsidR="00883402" w:rsidRDefault="00883402" w:rsidP="00883402">
      <w:pPr>
        <w:jc w:val="both"/>
        <w:rPr>
          <w:rFonts w:cs="Tahoma"/>
        </w:rPr>
      </w:pPr>
    </w:p>
    <w:p w14:paraId="401F8CAF" w14:textId="77777777" w:rsidR="00883402" w:rsidRDefault="00883402" w:rsidP="00883402">
      <w:pPr>
        <w:jc w:val="center"/>
        <w:rPr>
          <w:rFonts w:cs="Tahoma"/>
          <w:b/>
        </w:rPr>
      </w:pPr>
      <w:r>
        <w:rPr>
          <w:rFonts w:cs="Tahoma"/>
          <w:b/>
        </w:rPr>
        <w:t>Članak 74.</w:t>
      </w:r>
    </w:p>
    <w:p w14:paraId="1564E500" w14:textId="77777777" w:rsidR="00883402" w:rsidRDefault="00883402" w:rsidP="00883402">
      <w:pPr>
        <w:jc w:val="both"/>
        <w:rPr>
          <w:rFonts w:cs="Tahoma"/>
        </w:rPr>
      </w:pPr>
      <w:r>
        <w:rPr>
          <w:rFonts w:cs="Tahoma"/>
        </w:rPr>
        <w:tab/>
        <w:t xml:space="preserve">Službenik i namještenik ima pravo na prigodne nagrade (regres za godišnji odmor, božićnica, </w:t>
      </w:r>
      <w:proofErr w:type="spellStart"/>
      <w:r>
        <w:rPr>
          <w:rFonts w:cs="Tahoma"/>
        </w:rPr>
        <w:t>uskrsnica</w:t>
      </w:r>
      <w:proofErr w:type="spellEnd"/>
      <w:r>
        <w:rPr>
          <w:rFonts w:cs="Tahoma"/>
        </w:rPr>
        <w:t xml:space="preserve">) do visine godišnjeg neoporezivog iznosa za koji se prema zakonskim propisima ne plaća porez.  </w:t>
      </w:r>
    </w:p>
    <w:p w14:paraId="5AB1F928" w14:textId="77777777" w:rsidR="00883402" w:rsidRDefault="00883402" w:rsidP="00883402">
      <w:pPr>
        <w:jc w:val="both"/>
        <w:rPr>
          <w:rFonts w:cs="Tahoma"/>
        </w:rPr>
      </w:pPr>
      <w:r>
        <w:rPr>
          <w:rFonts w:cs="Tahoma"/>
        </w:rPr>
        <w:tab/>
        <w:t>Visinu pojedine naknade iz stavka 1. ovoga članka utvrđuje općinski načelnik posebnom Odlukom, za sve službenike i namještenike u jednakom iznosu.</w:t>
      </w:r>
    </w:p>
    <w:p w14:paraId="78B04A4C" w14:textId="77777777" w:rsidR="00883402" w:rsidRDefault="00883402" w:rsidP="00883402">
      <w:pPr>
        <w:jc w:val="both"/>
        <w:rPr>
          <w:rFonts w:cs="Tahoma"/>
        </w:rPr>
      </w:pPr>
    </w:p>
    <w:p w14:paraId="1E1F2C7D" w14:textId="77777777" w:rsidR="00883402" w:rsidRDefault="00883402" w:rsidP="00883402">
      <w:pPr>
        <w:jc w:val="both"/>
        <w:rPr>
          <w:rFonts w:cs="Tahoma"/>
        </w:rPr>
      </w:pPr>
    </w:p>
    <w:p w14:paraId="2CFA7A06" w14:textId="77777777" w:rsidR="00883402" w:rsidRDefault="00883402" w:rsidP="00883402">
      <w:pPr>
        <w:jc w:val="center"/>
        <w:rPr>
          <w:rFonts w:cs="Tahoma"/>
          <w:b/>
        </w:rPr>
      </w:pPr>
      <w:r>
        <w:rPr>
          <w:rFonts w:cs="Tahoma"/>
          <w:b/>
        </w:rPr>
        <w:t>Članak 75.</w:t>
      </w:r>
    </w:p>
    <w:p w14:paraId="2027FE04" w14:textId="77777777" w:rsidR="00883402" w:rsidRDefault="00883402" w:rsidP="00883402">
      <w:pPr>
        <w:jc w:val="both"/>
        <w:rPr>
          <w:rFonts w:cs="Tahoma"/>
        </w:rPr>
      </w:pPr>
      <w:r>
        <w:rPr>
          <w:rFonts w:cs="Tahoma"/>
        </w:rPr>
        <w:tab/>
        <w:t xml:space="preserve">Naknada za korištenje godišnjeg odmora isplaćuje se u cijelosti, jednokratno, najkasnije do početka korištenja godišnjeg odmora. </w:t>
      </w:r>
    </w:p>
    <w:p w14:paraId="39489E05" w14:textId="77777777" w:rsidR="00883402" w:rsidRDefault="00883402" w:rsidP="00883402">
      <w:pPr>
        <w:jc w:val="both"/>
        <w:rPr>
          <w:rFonts w:cs="Tahoma"/>
        </w:rPr>
      </w:pPr>
      <w:r>
        <w:rPr>
          <w:rFonts w:cs="Tahoma"/>
        </w:rPr>
        <w:tab/>
        <w:t>Službenik ili namještenik koji ostvaruje pravo na razmjerni dio godišnjeg odmora, ostvaruje pravo na isplatu naknade za korištenje godišnjeg odmora u iznosu razmjernom broju mjeseci provedenih na radu u godini za koju ostvaruje pravo na razmjerni dio godišnjeg odmora.</w:t>
      </w:r>
    </w:p>
    <w:p w14:paraId="31E2F2FE" w14:textId="77777777" w:rsidR="00883402" w:rsidRDefault="00883402" w:rsidP="00883402">
      <w:pPr>
        <w:jc w:val="center"/>
        <w:rPr>
          <w:rFonts w:cs="Tahoma"/>
          <w:b/>
        </w:rPr>
      </w:pPr>
    </w:p>
    <w:p w14:paraId="6A90D78F" w14:textId="77777777" w:rsidR="00883402" w:rsidRDefault="00883402" w:rsidP="00883402">
      <w:pPr>
        <w:jc w:val="center"/>
        <w:rPr>
          <w:rFonts w:cs="Tahoma"/>
          <w:b/>
        </w:rPr>
      </w:pPr>
      <w:r>
        <w:rPr>
          <w:rFonts w:cs="Tahoma"/>
          <w:b/>
        </w:rPr>
        <w:t>Članak 76.</w:t>
      </w:r>
    </w:p>
    <w:p w14:paraId="51AA6842" w14:textId="77777777" w:rsidR="00883402" w:rsidRDefault="00883402" w:rsidP="00883402">
      <w:pPr>
        <w:jc w:val="both"/>
        <w:rPr>
          <w:rFonts w:cs="Tahoma"/>
        </w:rPr>
      </w:pPr>
      <w:r>
        <w:rPr>
          <w:rFonts w:cs="Tahoma"/>
        </w:rPr>
        <w:tab/>
        <w:t>Prigodne nagrade za blagdan Božića, odnosno Uskrsa isplaćuje se službenicima i namještenicima koji je u službi u vrijeme ostvarivanja prava, a isplaćuje se prije određenog blagdana.</w:t>
      </w:r>
    </w:p>
    <w:p w14:paraId="116E879E" w14:textId="77777777" w:rsidR="00883402" w:rsidRDefault="00883402" w:rsidP="00883402">
      <w:pPr>
        <w:jc w:val="both"/>
        <w:rPr>
          <w:rFonts w:cs="Tahoma"/>
        </w:rPr>
      </w:pPr>
    </w:p>
    <w:p w14:paraId="5855717E" w14:textId="77777777" w:rsidR="00883402" w:rsidRDefault="00883402" w:rsidP="00883402">
      <w:pPr>
        <w:jc w:val="center"/>
        <w:rPr>
          <w:rFonts w:cs="Tahoma"/>
          <w:b/>
        </w:rPr>
      </w:pPr>
      <w:r>
        <w:rPr>
          <w:rFonts w:cs="Tahoma"/>
          <w:b/>
        </w:rPr>
        <w:t>Članak 77.</w:t>
      </w:r>
    </w:p>
    <w:p w14:paraId="60EFD859" w14:textId="77777777" w:rsidR="00883402" w:rsidRDefault="00883402" w:rsidP="00883402">
      <w:pPr>
        <w:tabs>
          <w:tab w:val="left" w:pos="567"/>
        </w:tabs>
        <w:jc w:val="both"/>
        <w:rPr>
          <w:rFonts w:cs="Tahoma"/>
        </w:rPr>
      </w:pPr>
      <w:r>
        <w:rPr>
          <w:rFonts w:cs="Tahoma"/>
        </w:rPr>
        <w:tab/>
        <w:t xml:space="preserve">Svakom službeniku i namješteniku roditelju djeteta mlađeg od 15 godina i koje je navršilo 15 godina u tekućoj godini u kojoj se isplaćuje dar, pripada pravo na dar prigodom božićnih blagdana. </w:t>
      </w:r>
    </w:p>
    <w:p w14:paraId="6C4BA58C" w14:textId="77777777" w:rsidR="00883402" w:rsidRDefault="00883402" w:rsidP="00883402">
      <w:pPr>
        <w:tabs>
          <w:tab w:val="left" w:pos="567"/>
        </w:tabs>
        <w:jc w:val="both"/>
        <w:rPr>
          <w:rFonts w:cs="Tahoma"/>
        </w:rPr>
      </w:pPr>
      <w:r>
        <w:rPr>
          <w:rFonts w:cs="Tahoma"/>
        </w:rPr>
        <w:tab/>
        <w:t>Visinu dara iz stavka 1. ovoga članka određuje općinski načelnik posebnom Odlukom.</w:t>
      </w:r>
    </w:p>
    <w:p w14:paraId="2D1AD62F" w14:textId="77777777" w:rsidR="00883402" w:rsidRDefault="00883402" w:rsidP="00883402">
      <w:pPr>
        <w:tabs>
          <w:tab w:val="left" w:pos="567"/>
        </w:tabs>
        <w:jc w:val="both"/>
        <w:rPr>
          <w:rFonts w:cs="Tahoma"/>
        </w:rPr>
      </w:pPr>
      <w:r>
        <w:rPr>
          <w:rFonts w:cs="Tahoma"/>
        </w:rPr>
        <w:tab/>
        <w:t>Visina dara može biti do neoporezivog iznosa za koji se prema zakonskim propisima ne plaća porez.</w:t>
      </w:r>
    </w:p>
    <w:p w14:paraId="79979952" w14:textId="77777777" w:rsidR="00883402" w:rsidRDefault="00883402" w:rsidP="00883402">
      <w:pPr>
        <w:jc w:val="both"/>
        <w:rPr>
          <w:rFonts w:cs="Tahoma"/>
        </w:rPr>
      </w:pPr>
    </w:p>
    <w:p w14:paraId="47E1CD3C" w14:textId="77777777" w:rsidR="00883402" w:rsidRDefault="00883402" w:rsidP="00883402">
      <w:pPr>
        <w:jc w:val="center"/>
        <w:rPr>
          <w:rFonts w:cs="Tahoma"/>
          <w:b/>
        </w:rPr>
      </w:pPr>
      <w:r>
        <w:rPr>
          <w:rFonts w:cs="Tahoma"/>
          <w:b/>
        </w:rPr>
        <w:t>Članak 78.</w:t>
      </w:r>
    </w:p>
    <w:p w14:paraId="3C8B46BF" w14:textId="77777777" w:rsidR="00883402" w:rsidRDefault="00883402" w:rsidP="00883402">
      <w:pPr>
        <w:tabs>
          <w:tab w:val="left" w:pos="567"/>
        </w:tabs>
        <w:jc w:val="both"/>
        <w:rPr>
          <w:rFonts w:cs="Tahoma"/>
        </w:rPr>
      </w:pPr>
      <w:r>
        <w:rPr>
          <w:rFonts w:cs="Tahoma"/>
        </w:rPr>
        <w:tab/>
        <w:t>Službeniku ili namješteniku koji odlazi u mirovinu s ostvarenih najmanje 10 godina radnog staža u Jedinstvenom upravnom odjelu pripada pravo na otpremninu od pet prosječnih neto plaća isplaćenih službeniku ili namješteniku u zadnja tri mjeseca.</w:t>
      </w:r>
    </w:p>
    <w:p w14:paraId="4625DFF5" w14:textId="77777777" w:rsidR="00883402" w:rsidRDefault="00883402" w:rsidP="00883402">
      <w:pPr>
        <w:jc w:val="center"/>
        <w:rPr>
          <w:rFonts w:cs="Tahoma"/>
        </w:rPr>
      </w:pPr>
    </w:p>
    <w:p w14:paraId="360D9A4A" w14:textId="77777777" w:rsidR="00883402" w:rsidRDefault="00883402" w:rsidP="00883402">
      <w:pPr>
        <w:jc w:val="center"/>
        <w:rPr>
          <w:rFonts w:cs="Tahoma"/>
          <w:b/>
        </w:rPr>
      </w:pPr>
      <w:r>
        <w:rPr>
          <w:rFonts w:cs="Tahoma"/>
          <w:b/>
        </w:rPr>
        <w:t>Članak 79.</w:t>
      </w:r>
    </w:p>
    <w:p w14:paraId="42E4CC05" w14:textId="77777777" w:rsidR="00883402" w:rsidRDefault="00883402" w:rsidP="00883402">
      <w:pPr>
        <w:jc w:val="both"/>
        <w:rPr>
          <w:rFonts w:cs="Tahoma"/>
        </w:rPr>
      </w:pPr>
      <w:r>
        <w:rPr>
          <w:rFonts w:cs="Tahoma"/>
        </w:rPr>
        <w:tab/>
        <w:t>Općina je dužna kolektivno osigurati službenike i namještenike od posljedica nesretnog slučaja za vrijeme obavljanja službe, odnosno rada, kao i u slobodnom vremenu tijekom 24 sata i to za slučaj smrti uslijed nezgode i slučajnog trajnog invaliditeta uslijed nezgode.</w:t>
      </w:r>
    </w:p>
    <w:p w14:paraId="5E73AC10" w14:textId="77777777" w:rsidR="00883402" w:rsidRDefault="00883402" w:rsidP="00883402">
      <w:pPr>
        <w:jc w:val="both"/>
        <w:rPr>
          <w:rFonts w:cs="Tahoma"/>
        </w:rPr>
      </w:pPr>
    </w:p>
    <w:p w14:paraId="169CD042" w14:textId="77777777" w:rsidR="00883402" w:rsidRDefault="00883402" w:rsidP="00883402">
      <w:pPr>
        <w:jc w:val="both"/>
        <w:rPr>
          <w:rFonts w:cs="Tahoma"/>
        </w:rPr>
      </w:pPr>
    </w:p>
    <w:p w14:paraId="18EE43C7" w14:textId="77777777" w:rsidR="00883402" w:rsidRDefault="00883402" w:rsidP="00883402">
      <w:pPr>
        <w:jc w:val="both"/>
        <w:rPr>
          <w:rFonts w:cs="Tahoma"/>
          <w:b/>
          <w:bCs/>
        </w:rPr>
      </w:pPr>
      <w:r>
        <w:rPr>
          <w:rFonts w:cs="Tahoma"/>
        </w:rPr>
        <w:tab/>
      </w:r>
      <w:r>
        <w:rPr>
          <w:rFonts w:cs="Tahoma"/>
          <w:b/>
          <w:bCs/>
        </w:rPr>
        <w:t>IX. OCJENJIVANJE</w:t>
      </w:r>
    </w:p>
    <w:p w14:paraId="07AAEDEE" w14:textId="77777777" w:rsidR="00883402" w:rsidRDefault="00883402" w:rsidP="00883402">
      <w:pPr>
        <w:jc w:val="both"/>
        <w:rPr>
          <w:rFonts w:cs="Tahoma"/>
        </w:rPr>
      </w:pPr>
    </w:p>
    <w:p w14:paraId="4376859F" w14:textId="77777777" w:rsidR="00883402" w:rsidRDefault="00883402" w:rsidP="00883402">
      <w:pPr>
        <w:jc w:val="center"/>
        <w:rPr>
          <w:rFonts w:cs="Tahoma"/>
          <w:b/>
        </w:rPr>
      </w:pPr>
      <w:r>
        <w:rPr>
          <w:rFonts w:cs="Tahoma"/>
          <w:b/>
        </w:rPr>
        <w:t>Članak 80.</w:t>
      </w:r>
    </w:p>
    <w:p w14:paraId="34F10D83" w14:textId="77777777" w:rsidR="00883402" w:rsidRDefault="00883402" w:rsidP="00883402">
      <w:pPr>
        <w:tabs>
          <w:tab w:val="left" w:pos="567"/>
        </w:tabs>
        <w:jc w:val="both"/>
        <w:rPr>
          <w:rFonts w:cs="Tahoma"/>
        </w:rPr>
      </w:pPr>
      <w:r>
        <w:rPr>
          <w:rFonts w:cs="Tahoma"/>
        </w:rPr>
        <w:tab/>
        <w:t>Službenici se ocjenjuju svake godine najkasnije do 31. ožujka za prethodnu kalendarsku godinu.</w:t>
      </w:r>
    </w:p>
    <w:p w14:paraId="1EA031E2" w14:textId="77777777" w:rsidR="00883402" w:rsidRDefault="00883402" w:rsidP="00883402">
      <w:pPr>
        <w:tabs>
          <w:tab w:val="left" w:pos="567"/>
        </w:tabs>
        <w:jc w:val="both"/>
        <w:rPr>
          <w:rFonts w:cs="Tahoma"/>
        </w:rPr>
      </w:pPr>
      <w:r>
        <w:rPr>
          <w:rFonts w:cs="Tahoma"/>
        </w:rPr>
        <w:lastRenderedPageBreak/>
        <w:tab/>
        <w:t>Ne ocjenjuju se službenici primljeni u službu na određeno vrijeme, te službenici koji su u prethodnoj kalendarskoj godini radili manje od šest mjeseci, bez obzira na razloge.</w:t>
      </w:r>
    </w:p>
    <w:p w14:paraId="02A67609" w14:textId="77777777" w:rsidR="00883402" w:rsidRDefault="00883402" w:rsidP="00883402">
      <w:pPr>
        <w:jc w:val="both"/>
        <w:rPr>
          <w:rFonts w:cs="Tahoma"/>
        </w:rPr>
      </w:pPr>
    </w:p>
    <w:p w14:paraId="470ADCF5" w14:textId="77777777" w:rsidR="00883402" w:rsidRDefault="00883402" w:rsidP="00883402">
      <w:pPr>
        <w:jc w:val="center"/>
        <w:rPr>
          <w:rFonts w:cs="Tahoma"/>
          <w:b/>
        </w:rPr>
      </w:pPr>
      <w:r>
        <w:rPr>
          <w:rFonts w:cs="Tahoma"/>
          <w:b/>
        </w:rPr>
        <w:t>Članak 81.</w:t>
      </w:r>
    </w:p>
    <w:p w14:paraId="06CB8ADC" w14:textId="77777777" w:rsidR="00883402" w:rsidRDefault="00883402" w:rsidP="00883402">
      <w:pPr>
        <w:tabs>
          <w:tab w:val="left" w:pos="567"/>
        </w:tabs>
        <w:jc w:val="both"/>
        <w:rPr>
          <w:rFonts w:cs="Tahoma"/>
        </w:rPr>
      </w:pPr>
      <w:r>
        <w:rPr>
          <w:rFonts w:cs="Tahoma"/>
        </w:rPr>
        <w:tab/>
        <w:t>Službenike i namještenike ocjenjuje pročelnik, a pročelnika općinski načelnik.</w:t>
      </w:r>
    </w:p>
    <w:p w14:paraId="499ADAF6" w14:textId="77777777" w:rsidR="00883402" w:rsidRDefault="00883402" w:rsidP="00883402">
      <w:pPr>
        <w:tabs>
          <w:tab w:val="left" w:pos="567"/>
        </w:tabs>
        <w:jc w:val="both"/>
        <w:rPr>
          <w:rFonts w:cs="Tahoma"/>
        </w:rPr>
      </w:pPr>
      <w:r>
        <w:rPr>
          <w:rFonts w:cs="Tahoma"/>
        </w:rPr>
        <w:tab/>
        <w:t>Ocjena se temelji na podacima o stručnom znanju pokazanom u obavljanju poslova, učinkovitosti i kvaliteti rada, te poštivanju službenih, odnosno radnih dužnosti.</w:t>
      </w:r>
    </w:p>
    <w:p w14:paraId="54CEDC51" w14:textId="77777777" w:rsidR="00883402" w:rsidRDefault="00883402" w:rsidP="00883402">
      <w:pPr>
        <w:tabs>
          <w:tab w:val="left" w:pos="567"/>
        </w:tabs>
        <w:jc w:val="both"/>
        <w:rPr>
          <w:rFonts w:cs="Tahoma"/>
        </w:rPr>
      </w:pPr>
      <w:r>
        <w:rPr>
          <w:rFonts w:cs="Tahoma"/>
        </w:rPr>
        <w:tab/>
        <w:t>Kriteriji za ocjenjivanje službenika i način ocjenjivanja propisuju se općim aktom općinskog načelnika.</w:t>
      </w:r>
    </w:p>
    <w:p w14:paraId="1EE6FE2C" w14:textId="77777777" w:rsidR="00883402" w:rsidRDefault="00883402" w:rsidP="00883402">
      <w:pPr>
        <w:jc w:val="both"/>
        <w:rPr>
          <w:rFonts w:cs="Tahoma"/>
        </w:rPr>
      </w:pPr>
    </w:p>
    <w:p w14:paraId="1EB1A34C" w14:textId="77777777" w:rsidR="00883402" w:rsidRDefault="00883402" w:rsidP="00883402">
      <w:pPr>
        <w:jc w:val="center"/>
        <w:rPr>
          <w:rFonts w:cs="Tahoma"/>
          <w:b/>
        </w:rPr>
      </w:pPr>
      <w:r>
        <w:rPr>
          <w:rFonts w:cs="Tahoma"/>
          <w:b/>
        </w:rPr>
        <w:t>Članak 82.</w:t>
      </w:r>
    </w:p>
    <w:p w14:paraId="1FD24EC3" w14:textId="77777777" w:rsidR="00883402" w:rsidRDefault="00883402" w:rsidP="00883402">
      <w:pPr>
        <w:tabs>
          <w:tab w:val="left" w:pos="567"/>
        </w:tabs>
        <w:jc w:val="both"/>
        <w:rPr>
          <w:rFonts w:cs="Tahoma"/>
        </w:rPr>
      </w:pPr>
      <w:r>
        <w:rPr>
          <w:rFonts w:cs="Tahoma"/>
        </w:rPr>
        <w:tab/>
        <w:t>Ocjene kojima se ocjenjuju službenici jesu:</w:t>
      </w:r>
    </w:p>
    <w:p w14:paraId="62245280" w14:textId="77777777" w:rsidR="00883402" w:rsidRDefault="00883402" w:rsidP="00883402">
      <w:pPr>
        <w:jc w:val="both"/>
        <w:rPr>
          <w:rFonts w:cs="Tahoma"/>
        </w:rPr>
      </w:pPr>
      <w:r>
        <w:rPr>
          <w:rFonts w:cs="Tahoma"/>
        </w:rPr>
        <w:tab/>
        <w:t>a) "odličan" – ukoliko je rad i učinkovitost službenika najviše kvalitete i osigurava najbolje i jedinstveno izvršavanje službe,</w:t>
      </w:r>
    </w:p>
    <w:p w14:paraId="267DD32A" w14:textId="77777777" w:rsidR="00883402" w:rsidRDefault="00883402" w:rsidP="00883402">
      <w:pPr>
        <w:jc w:val="both"/>
        <w:rPr>
          <w:rFonts w:cs="Tahoma"/>
        </w:rPr>
      </w:pPr>
      <w:r>
        <w:rPr>
          <w:rFonts w:cs="Tahoma"/>
        </w:rPr>
        <w:tab/>
        <w:t>b) "vrlo dobar" – ukoliko je rad i učinkovitost službenika naročito dobar i osigurava prvorazredno izvršavanje službe,</w:t>
      </w:r>
    </w:p>
    <w:p w14:paraId="441AC3DB" w14:textId="77777777" w:rsidR="00883402" w:rsidRDefault="00883402" w:rsidP="00883402">
      <w:pPr>
        <w:jc w:val="both"/>
        <w:rPr>
          <w:rFonts w:cs="Tahoma"/>
        </w:rPr>
      </w:pPr>
      <w:r>
        <w:rPr>
          <w:rFonts w:cs="Tahoma"/>
        </w:rPr>
        <w:tab/>
        <w:t xml:space="preserve">c) "dobar" – ukoliko je rad i </w:t>
      </w:r>
      <w:proofErr w:type="spellStart"/>
      <w:r>
        <w:rPr>
          <w:rFonts w:cs="Tahoma"/>
        </w:rPr>
        <w:t>učinovitost</w:t>
      </w:r>
      <w:proofErr w:type="spellEnd"/>
      <w:r>
        <w:rPr>
          <w:rFonts w:cs="Tahoma"/>
        </w:rPr>
        <w:t xml:space="preserve"> službenika prosječne kvalitete osiguravajući pouzdano obavljanje službe,</w:t>
      </w:r>
    </w:p>
    <w:p w14:paraId="51D87AFB" w14:textId="77777777" w:rsidR="00883402" w:rsidRDefault="00883402" w:rsidP="00883402">
      <w:pPr>
        <w:jc w:val="both"/>
        <w:rPr>
          <w:rFonts w:cs="Tahoma"/>
        </w:rPr>
      </w:pPr>
      <w:r>
        <w:rPr>
          <w:rFonts w:cs="Tahoma"/>
        </w:rPr>
        <w:tab/>
        <w:t xml:space="preserve">d) "zadovoljava" – ukoliko rad i </w:t>
      </w:r>
      <w:proofErr w:type="spellStart"/>
      <w:r>
        <w:rPr>
          <w:rFonts w:cs="Tahoma"/>
        </w:rPr>
        <w:t>učinovitost</w:t>
      </w:r>
      <w:proofErr w:type="spellEnd"/>
      <w:r>
        <w:rPr>
          <w:rFonts w:cs="Tahoma"/>
        </w:rPr>
        <w:t xml:space="preserve"> službenika osigurava najmanju moguću mjeru prihvatljivih standarda kvalitete i preciznosti u obavljanju službe,</w:t>
      </w:r>
    </w:p>
    <w:p w14:paraId="78F2C187" w14:textId="77777777" w:rsidR="00883402" w:rsidRDefault="00883402" w:rsidP="00883402">
      <w:pPr>
        <w:jc w:val="both"/>
        <w:rPr>
          <w:rFonts w:cs="Tahoma"/>
        </w:rPr>
      </w:pPr>
      <w:r>
        <w:rPr>
          <w:rFonts w:cs="Tahoma"/>
        </w:rPr>
        <w:tab/>
        <w:t xml:space="preserve">e) "ne zadovoljava"- ukoliko je rad i </w:t>
      </w:r>
      <w:proofErr w:type="spellStart"/>
      <w:r>
        <w:rPr>
          <w:rFonts w:cs="Tahoma"/>
        </w:rPr>
        <w:t>učinovitost</w:t>
      </w:r>
      <w:proofErr w:type="spellEnd"/>
      <w:r>
        <w:rPr>
          <w:rFonts w:cs="Tahoma"/>
        </w:rPr>
        <w:t xml:space="preserve"> službenika ispod minimuma standarda kvalitete, te nije dovoljan da osigura pouzdano i prihvatljivo obavljanje službe.</w:t>
      </w:r>
    </w:p>
    <w:p w14:paraId="13F749CA" w14:textId="77777777" w:rsidR="00883402" w:rsidRDefault="00883402" w:rsidP="00883402">
      <w:pPr>
        <w:jc w:val="both"/>
        <w:rPr>
          <w:rFonts w:cs="Tahoma"/>
        </w:rPr>
      </w:pPr>
      <w:r>
        <w:rPr>
          <w:rFonts w:cs="Tahoma"/>
        </w:rPr>
        <w:tab/>
        <w:t>O ocjeni se donosi rješenje.</w:t>
      </w:r>
    </w:p>
    <w:p w14:paraId="10D673AC" w14:textId="77777777" w:rsidR="00883402" w:rsidRDefault="00883402" w:rsidP="00883402">
      <w:pPr>
        <w:jc w:val="center"/>
        <w:rPr>
          <w:rFonts w:cs="Tahoma"/>
        </w:rPr>
      </w:pPr>
    </w:p>
    <w:p w14:paraId="0E20442F" w14:textId="77777777" w:rsidR="00883402" w:rsidRDefault="00883402" w:rsidP="00883402">
      <w:pPr>
        <w:jc w:val="center"/>
        <w:rPr>
          <w:rFonts w:cs="Tahoma"/>
          <w:b/>
        </w:rPr>
      </w:pPr>
      <w:r>
        <w:rPr>
          <w:rFonts w:cs="Tahoma"/>
          <w:b/>
        </w:rPr>
        <w:t>Članak 83.</w:t>
      </w:r>
    </w:p>
    <w:p w14:paraId="06E4897B" w14:textId="77777777" w:rsidR="00883402" w:rsidRDefault="00883402" w:rsidP="00883402">
      <w:pPr>
        <w:tabs>
          <w:tab w:val="left" w:pos="567"/>
        </w:tabs>
        <w:jc w:val="both"/>
        <w:rPr>
          <w:rFonts w:cs="Tahoma"/>
        </w:rPr>
      </w:pPr>
      <w:r>
        <w:rPr>
          <w:rFonts w:cs="Tahoma"/>
        </w:rPr>
        <w:tab/>
        <w:t>Službenika koji je ocijenjen ocjenom "ne zadovoljava" upućuje se na dodatno stručno osposobljavanje ili se premješta na drugo radno mjesto.</w:t>
      </w:r>
    </w:p>
    <w:p w14:paraId="087AF553" w14:textId="77777777" w:rsidR="00883402" w:rsidRDefault="00883402" w:rsidP="00883402">
      <w:pPr>
        <w:tabs>
          <w:tab w:val="left" w:pos="567"/>
        </w:tabs>
        <w:jc w:val="both"/>
        <w:rPr>
          <w:rFonts w:cs="Tahoma"/>
        </w:rPr>
      </w:pPr>
      <w:r>
        <w:rPr>
          <w:rFonts w:cs="Tahoma"/>
        </w:rPr>
        <w:tab/>
        <w:t>Službeniku koji je dva puta uzastopce ocijenjen ocjenom "ne zadovoljava" prestaje služba po sili zakona danom konačnosti zadnjeg rješenja o ocjenjivanju.</w:t>
      </w:r>
    </w:p>
    <w:p w14:paraId="7022291F" w14:textId="77777777" w:rsidR="00883402" w:rsidRDefault="00883402" w:rsidP="00883402">
      <w:pPr>
        <w:tabs>
          <w:tab w:val="left" w:pos="567"/>
        </w:tabs>
        <w:jc w:val="both"/>
        <w:rPr>
          <w:rFonts w:cs="Tahoma"/>
        </w:rPr>
      </w:pPr>
    </w:p>
    <w:p w14:paraId="69907E66" w14:textId="77777777" w:rsidR="00883402" w:rsidRDefault="00883402" w:rsidP="00883402">
      <w:pPr>
        <w:tabs>
          <w:tab w:val="left" w:pos="567"/>
        </w:tabs>
        <w:jc w:val="both"/>
        <w:rPr>
          <w:rFonts w:cs="Tahoma"/>
        </w:rPr>
      </w:pPr>
    </w:p>
    <w:p w14:paraId="674DFDDF" w14:textId="77777777" w:rsidR="00883402" w:rsidRDefault="00883402" w:rsidP="00883402">
      <w:pPr>
        <w:jc w:val="both"/>
        <w:rPr>
          <w:rFonts w:cs="Tahoma"/>
          <w:b/>
          <w:bCs/>
        </w:rPr>
      </w:pPr>
      <w:r>
        <w:rPr>
          <w:rFonts w:cs="Tahoma"/>
          <w:b/>
          <w:bCs/>
        </w:rPr>
        <w:tab/>
        <w:t>X. ZAŠTITA PRAVA SLUŽBENIKA I NAMJEŠTENIKA</w:t>
      </w:r>
    </w:p>
    <w:p w14:paraId="361146A7" w14:textId="77777777" w:rsidR="00883402" w:rsidRDefault="00883402" w:rsidP="00883402">
      <w:pPr>
        <w:jc w:val="both"/>
        <w:rPr>
          <w:rFonts w:cs="Tahoma"/>
          <w:b/>
          <w:bCs/>
        </w:rPr>
      </w:pPr>
      <w:r>
        <w:rPr>
          <w:rFonts w:cs="Tahoma"/>
          <w:b/>
          <w:bCs/>
        </w:rPr>
        <w:t xml:space="preserve"> </w:t>
      </w:r>
      <w:r>
        <w:rPr>
          <w:rFonts w:cs="Tahoma"/>
          <w:b/>
          <w:bCs/>
        </w:rPr>
        <w:tab/>
        <w:t xml:space="preserve">     I PRAVO NA INFORMIRANJE</w:t>
      </w:r>
    </w:p>
    <w:p w14:paraId="4FD04B0F" w14:textId="77777777" w:rsidR="00883402" w:rsidRDefault="00883402" w:rsidP="00883402">
      <w:pPr>
        <w:jc w:val="both"/>
        <w:rPr>
          <w:rFonts w:cs="Tahoma"/>
          <w:b/>
          <w:bCs/>
        </w:rPr>
      </w:pPr>
    </w:p>
    <w:p w14:paraId="04DC68DA" w14:textId="77777777" w:rsidR="00883402" w:rsidRDefault="00883402" w:rsidP="00883402">
      <w:pPr>
        <w:jc w:val="center"/>
        <w:rPr>
          <w:rFonts w:cs="Tahoma"/>
          <w:b/>
        </w:rPr>
      </w:pPr>
    </w:p>
    <w:p w14:paraId="16AF23FA" w14:textId="77777777" w:rsidR="00883402" w:rsidRDefault="00883402" w:rsidP="00883402">
      <w:pPr>
        <w:jc w:val="center"/>
        <w:rPr>
          <w:rFonts w:cs="Tahoma"/>
          <w:b/>
        </w:rPr>
      </w:pPr>
      <w:r>
        <w:rPr>
          <w:rFonts w:cs="Tahoma"/>
          <w:b/>
        </w:rPr>
        <w:lastRenderedPageBreak/>
        <w:t>Članak 84.</w:t>
      </w:r>
    </w:p>
    <w:p w14:paraId="5803EAD0" w14:textId="77777777" w:rsidR="00883402" w:rsidRDefault="00883402" w:rsidP="00883402">
      <w:pPr>
        <w:tabs>
          <w:tab w:val="left" w:pos="567"/>
        </w:tabs>
        <w:jc w:val="both"/>
        <w:rPr>
          <w:rFonts w:cs="Tahoma"/>
        </w:rPr>
      </w:pPr>
      <w:r>
        <w:rPr>
          <w:rFonts w:cs="Tahoma"/>
        </w:rPr>
        <w:tab/>
        <w:t>Službenik i namještenik ima pravo na poštovanje osobe i zaštitu dostojanstva za vrijeme i u svezi obavljanja poslova svog radnog mjesta.</w:t>
      </w:r>
    </w:p>
    <w:p w14:paraId="295401DC" w14:textId="77777777" w:rsidR="00883402" w:rsidRDefault="00883402" w:rsidP="00883402">
      <w:pPr>
        <w:tabs>
          <w:tab w:val="left" w:pos="567"/>
        </w:tabs>
        <w:jc w:val="both"/>
        <w:rPr>
          <w:rFonts w:cs="Tahoma"/>
        </w:rPr>
      </w:pPr>
      <w:r>
        <w:rPr>
          <w:rFonts w:cs="Tahoma"/>
        </w:rPr>
        <w:tab/>
        <w:t>Osobnost i dostojanstvo službenika i namještenika štiti se od uznemiravanja ili spolnog uznemiravanja poslodavaca, suradnika i osoba s kojima službenik i namještenik redovito dolazi u doticaj u obavljanju svojih poslova.</w:t>
      </w:r>
    </w:p>
    <w:p w14:paraId="16D815AA" w14:textId="77777777" w:rsidR="00883402" w:rsidRDefault="00883402" w:rsidP="00883402">
      <w:pPr>
        <w:jc w:val="both"/>
        <w:rPr>
          <w:rFonts w:cs="Tahoma"/>
        </w:rPr>
      </w:pPr>
    </w:p>
    <w:p w14:paraId="7AC3CBD5" w14:textId="77777777" w:rsidR="00883402" w:rsidRDefault="00883402" w:rsidP="00883402">
      <w:pPr>
        <w:jc w:val="center"/>
        <w:rPr>
          <w:rFonts w:cs="Tahoma"/>
          <w:b/>
        </w:rPr>
      </w:pPr>
      <w:r>
        <w:rPr>
          <w:rFonts w:cs="Tahoma"/>
          <w:b/>
        </w:rPr>
        <w:t>Članak 85.</w:t>
      </w:r>
    </w:p>
    <w:p w14:paraId="446FA99B" w14:textId="77777777" w:rsidR="00883402" w:rsidRDefault="00883402" w:rsidP="00883402">
      <w:pPr>
        <w:tabs>
          <w:tab w:val="left" w:pos="567"/>
        </w:tabs>
        <w:jc w:val="both"/>
        <w:rPr>
          <w:rFonts w:cs="Tahoma"/>
        </w:rPr>
      </w:pPr>
      <w:r>
        <w:rPr>
          <w:rFonts w:cs="Tahoma"/>
        </w:rPr>
        <w:tab/>
        <w:t>Službenik i namještenik ima pravo imati pristup informacijama koje su bitne za socijalni položaj službenika i namještenika, a posebno:</w:t>
      </w:r>
    </w:p>
    <w:p w14:paraId="0ACA89A3" w14:textId="77777777" w:rsidR="00883402" w:rsidRDefault="00883402" w:rsidP="00883402">
      <w:pPr>
        <w:widowControl w:val="0"/>
        <w:numPr>
          <w:ilvl w:val="1"/>
          <w:numId w:val="12"/>
        </w:numPr>
        <w:suppressAutoHyphens/>
        <w:spacing w:after="0" w:line="240" w:lineRule="auto"/>
        <w:jc w:val="both"/>
        <w:rPr>
          <w:rFonts w:cs="Tahoma"/>
        </w:rPr>
      </w:pPr>
      <w:r>
        <w:rPr>
          <w:rFonts w:cs="Tahoma"/>
        </w:rPr>
        <w:t>o odlukama koje utječu na socijalni položaj službenika i namještenika,</w:t>
      </w:r>
    </w:p>
    <w:p w14:paraId="170EDC07" w14:textId="77777777" w:rsidR="00883402" w:rsidRDefault="00883402" w:rsidP="00883402">
      <w:pPr>
        <w:widowControl w:val="0"/>
        <w:numPr>
          <w:ilvl w:val="1"/>
          <w:numId w:val="12"/>
        </w:numPr>
        <w:suppressAutoHyphens/>
        <w:spacing w:after="0" w:line="240" w:lineRule="auto"/>
        <w:jc w:val="both"/>
        <w:rPr>
          <w:rFonts w:cs="Tahoma"/>
        </w:rPr>
      </w:pPr>
      <w:r>
        <w:rPr>
          <w:rFonts w:cs="Tahoma"/>
        </w:rPr>
        <w:t>o rezultatima rada,</w:t>
      </w:r>
    </w:p>
    <w:p w14:paraId="301BB9A8" w14:textId="77777777" w:rsidR="00883402" w:rsidRDefault="00883402" w:rsidP="00883402">
      <w:pPr>
        <w:widowControl w:val="0"/>
        <w:numPr>
          <w:ilvl w:val="1"/>
          <w:numId w:val="12"/>
        </w:numPr>
        <w:suppressAutoHyphens/>
        <w:spacing w:after="0" w:line="240" w:lineRule="auto"/>
        <w:jc w:val="both"/>
        <w:rPr>
          <w:rFonts w:cs="Tahoma"/>
        </w:rPr>
      </w:pPr>
      <w:r>
        <w:rPr>
          <w:rFonts w:cs="Tahoma"/>
        </w:rPr>
        <w:t>o prijedlozima odluke i općih akata kojima se uređuju osnovna prava i obveze iz službe odnosno rada,</w:t>
      </w:r>
    </w:p>
    <w:p w14:paraId="32AE35F4" w14:textId="77777777" w:rsidR="00883402" w:rsidRDefault="00883402" w:rsidP="00883402">
      <w:pPr>
        <w:widowControl w:val="0"/>
        <w:numPr>
          <w:ilvl w:val="1"/>
          <w:numId w:val="12"/>
        </w:numPr>
        <w:suppressAutoHyphens/>
        <w:spacing w:after="0" w:line="240" w:lineRule="auto"/>
        <w:jc w:val="both"/>
        <w:rPr>
          <w:rFonts w:cs="Tahoma"/>
        </w:rPr>
      </w:pPr>
      <w:r>
        <w:rPr>
          <w:rFonts w:cs="Tahoma"/>
        </w:rPr>
        <w:t>o mjesečnim obračunima plaća službenika i namještenika, uz njihov pristanak.</w:t>
      </w:r>
    </w:p>
    <w:p w14:paraId="605895E6" w14:textId="77777777" w:rsidR="00883402" w:rsidRDefault="00883402" w:rsidP="00883402">
      <w:pPr>
        <w:jc w:val="both"/>
        <w:rPr>
          <w:rFonts w:cs="Tahoma"/>
        </w:rPr>
      </w:pPr>
    </w:p>
    <w:p w14:paraId="417B849A" w14:textId="77777777" w:rsidR="00883402" w:rsidRDefault="00883402" w:rsidP="00883402">
      <w:pPr>
        <w:jc w:val="center"/>
        <w:rPr>
          <w:rFonts w:cs="Tahoma"/>
          <w:b/>
        </w:rPr>
      </w:pPr>
      <w:r>
        <w:rPr>
          <w:rFonts w:cs="Tahoma"/>
          <w:b/>
        </w:rPr>
        <w:t>Članak 86.</w:t>
      </w:r>
    </w:p>
    <w:p w14:paraId="3A9ADEF0" w14:textId="77777777" w:rsidR="00883402" w:rsidRDefault="00883402" w:rsidP="00883402">
      <w:pPr>
        <w:jc w:val="both"/>
        <w:rPr>
          <w:rFonts w:cs="Tahoma"/>
        </w:rPr>
      </w:pPr>
      <w:r>
        <w:rPr>
          <w:rFonts w:cs="Tahoma"/>
        </w:rPr>
        <w:tab/>
        <w:t xml:space="preserve">Rješenja o ostvarivanju prava, obveza i odgovornosti službenika i namještenika obavezno se u pisanom obliku s obrazloženjem dostavljaju službeniku i namješteniku, s uputom o pravnom lijeku, sukladno propisima o službeničkim odnosima. </w:t>
      </w:r>
    </w:p>
    <w:p w14:paraId="6267729B" w14:textId="77777777" w:rsidR="00883402" w:rsidRDefault="00883402" w:rsidP="00883402">
      <w:pPr>
        <w:jc w:val="both"/>
        <w:rPr>
          <w:rFonts w:cs="Tahoma"/>
        </w:rPr>
      </w:pPr>
    </w:p>
    <w:p w14:paraId="35A480D9" w14:textId="77777777" w:rsidR="00883402" w:rsidRDefault="00883402" w:rsidP="00883402">
      <w:pPr>
        <w:jc w:val="center"/>
        <w:rPr>
          <w:rFonts w:cs="Tahoma"/>
          <w:b/>
        </w:rPr>
      </w:pPr>
      <w:r>
        <w:rPr>
          <w:rFonts w:cs="Tahoma"/>
          <w:b/>
        </w:rPr>
        <w:t>Članak 87.</w:t>
      </w:r>
    </w:p>
    <w:p w14:paraId="02EFC4D3" w14:textId="77777777" w:rsidR="00883402" w:rsidRDefault="00883402" w:rsidP="00883402">
      <w:pPr>
        <w:jc w:val="both"/>
        <w:rPr>
          <w:rFonts w:cs="Tahoma"/>
        </w:rPr>
      </w:pPr>
      <w:r>
        <w:rPr>
          <w:rFonts w:cs="Tahoma"/>
        </w:rPr>
        <w:tab/>
        <w:t>Odlučujući o izjavljenoj žalbi službenika ili namještenika protiv rješenja iz članka 86. ovog pravilnika, pročelnik odnosno općinski načelnik, dužni su prethodno razmotriti mišljenje ovlaštene osobe sindikata, ako to službenik ili namještenik zahtijeva, ukoliko Općina ima sklopljen kolektivni ugovor sa sindikatom.</w:t>
      </w:r>
    </w:p>
    <w:p w14:paraId="435E8AC6" w14:textId="77777777" w:rsidR="00883402" w:rsidRDefault="00883402" w:rsidP="00883402">
      <w:pPr>
        <w:jc w:val="both"/>
        <w:rPr>
          <w:rFonts w:cs="Tahoma"/>
        </w:rPr>
      </w:pPr>
      <w:r>
        <w:rPr>
          <w:rFonts w:cs="Tahoma"/>
        </w:rPr>
        <w:tab/>
        <w:t>Ako Sindikat ne dostavi mišljenje iz stavka 1. ovog članka u roku od pet dana, postupak povodom žalbe može se nastaviti bez razmatranja tog traženog mišljenja.</w:t>
      </w:r>
    </w:p>
    <w:p w14:paraId="1CFEA9A6" w14:textId="77777777" w:rsidR="00883402" w:rsidRDefault="00883402" w:rsidP="00883402">
      <w:pPr>
        <w:jc w:val="both"/>
        <w:rPr>
          <w:rFonts w:cs="Tahoma"/>
        </w:rPr>
      </w:pPr>
    </w:p>
    <w:p w14:paraId="70BEF601" w14:textId="77777777" w:rsidR="00883402" w:rsidRDefault="00883402" w:rsidP="00883402">
      <w:pPr>
        <w:jc w:val="center"/>
        <w:rPr>
          <w:rFonts w:cs="Tahoma"/>
          <w:b/>
        </w:rPr>
      </w:pPr>
      <w:r>
        <w:rPr>
          <w:rFonts w:cs="Tahoma"/>
          <w:b/>
        </w:rPr>
        <w:t>Članak 88.</w:t>
      </w:r>
    </w:p>
    <w:p w14:paraId="68F0871C" w14:textId="77777777" w:rsidR="00883402" w:rsidRDefault="00883402" w:rsidP="00883402">
      <w:pPr>
        <w:jc w:val="both"/>
        <w:rPr>
          <w:rFonts w:cs="Tahoma"/>
        </w:rPr>
      </w:pPr>
      <w:r>
        <w:rPr>
          <w:rFonts w:cs="Tahoma"/>
        </w:rPr>
        <w:tab/>
        <w:t>Službenika ili namještenika se po potrebi službe može premjestiti na drugo radno mjesto u istom radnom tijelu, ali samo na radno mjesto iste ili slične stručne spreme ili približne složenosti poslova.</w:t>
      </w:r>
    </w:p>
    <w:p w14:paraId="6E7C3C06" w14:textId="77777777" w:rsidR="00883402" w:rsidRDefault="00883402" w:rsidP="00883402">
      <w:pPr>
        <w:tabs>
          <w:tab w:val="left" w:pos="567"/>
        </w:tabs>
        <w:jc w:val="both"/>
        <w:rPr>
          <w:rFonts w:cs="Tahoma"/>
        </w:rPr>
      </w:pPr>
      <w:r>
        <w:rPr>
          <w:rFonts w:cs="Tahoma"/>
        </w:rPr>
        <w:tab/>
        <w:t>Službenik ili namještenik kod kojega ovlašteno tijelo ocijeni da postoji smanjena radna sposobnost ili neposredna opasnost od nastanka invalidnosti, pročelnik je dužan uzimajući u obzir nalaz i mišljenje ovlaštene osobe odnosno tijela, u pisanom obliku ponuditi službeniku ili namješteniku drugo radno mjesto predviđeno aktom o unutarnjem redu, za koje je sposoban obavljati poslove, a koji što je više moguće, moraju odgovarati poslovima radnog mjesta na koje je prethodno bio raspoređen.</w:t>
      </w:r>
    </w:p>
    <w:p w14:paraId="2F179FE0" w14:textId="77777777" w:rsidR="00883402" w:rsidRDefault="00883402" w:rsidP="00883402">
      <w:pPr>
        <w:tabs>
          <w:tab w:val="left" w:pos="567"/>
        </w:tabs>
        <w:jc w:val="both"/>
        <w:rPr>
          <w:rFonts w:cs="Tahoma"/>
        </w:rPr>
      </w:pPr>
      <w:r>
        <w:rPr>
          <w:rFonts w:cs="Tahoma"/>
        </w:rPr>
        <w:lastRenderedPageBreak/>
        <w:tab/>
        <w:t>Pročelnik je dužan poslove radnog mjesta na koje bi službenik ili namještenik bio premješten prilagoditi odnosno poduzeti sve što je u njegovoj moći da mu osigura povoljnije uvjete rada.</w:t>
      </w:r>
    </w:p>
    <w:p w14:paraId="385D2B38" w14:textId="77777777" w:rsidR="00883402" w:rsidRDefault="00883402" w:rsidP="00883402">
      <w:pPr>
        <w:tabs>
          <w:tab w:val="left" w:pos="567"/>
        </w:tabs>
        <w:jc w:val="both"/>
        <w:rPr>
          <w:rFonts w:cs="Tahoma"/>
        </w:rPr>
      </w:pPr>
    </w:p>
    <w:p w14:paraId="694FCAD3" w14:textId="77777777" w:rsidR="00883402" w:rsidRDefault="00883402" w:rsidP="00883402">
      <w:pPr>
        <w:tabs>
          <w:tab w:val="left" w:pos="567"/>
        </w:tabs>
        <w:jc w:val="center"/>
        <w:rPr>
          <w:rFonts w:cs="Tahoma"/>
        </w:rPr>
      </w:pPr>
      <w:r>
        <w:rPr>
          <w:rFonts w:cs="Tahoma"/>
          <w:b/>
        </w:rPr>
        <w:t>Članak 89</w:t>
      </w:r>
      <w:r>
        <w:rPr>
          <w:rFonts w:cs="Tahoma"/>
        </w:rPr>
        <w:t>.</w:t>
      </w:r>
    </w:p>
    <w:p w14:paraId="3524E56F" w14:textId="77777777" w:rsidR="00883402" w:rsidRDefault="00883402" w:rsidP="00883402">
      <w:pPr>
        <w:tabs>
          <w:tab w:val="left" w:pos="567"/>
        </w:tabs>
        <w:jc w:val="both"/>
        <w:rPr>
          <w:rFonts w:cs="Tahoma"/>
        </w:rPr>
      </w:pPr>
      <w:r>
        <w:rPr>
          <w:rFonts w:cs="Tahoma"/>
          <w:b/>
        </w:rPr>
        <w:tab/>
      </w:r>
      <w:r>
        <w:rPr>
          <w:rFonts w:cs="Tahoma"/>
        </w:rPr>
        <w:t>U slučaju kada službenik ili namještenik daju otkaz, dužan je odraditi otkazni rok u trajanju od mjesec dana, osim ukoliko s pročelnikom  odnosno općinskim načelnikom ne postigne sporazum o kraćem otkaznom roku.</w:t>
      </w:r>
    </w:p>
    <w:p w14:paraId="63829290" w14:textId="77777777" w:rsidR="00883402" w:rsidRDefault="00883402" w:rsidP="00883402">
      <w:pPr>
        <w:tabs>
          <w:tab w:val="left" w:pos="567"/>
        </w:tabs>
        <w:jc w:val="both"/>
        <w:rPr>
          <w:rFonts w:cs="Tahoma"/>
        </w:rPr>
      </w:pPr>
      <w:r>
        <w:rPr>
          <w:rFonts w:cs="Tahoma"/>
        </w:rPr>
        <w:tab/>
      </w:r>
    </w:p>
    <w:p w14:paraId="233D83D8" w14:textId="77777777" w:rsidR="00883402" w:rsidRDefault="00883402" w:rsidP="00883402">
      <w:pPr>
        <w:tabs>
          <w:tab w:val="left" w:pos="567"/>
        </w:tabs>
        <w:jc w:val="both"/>
        <w:rPr>
          <w:rFonts w:cs="Tahoma"/>
        </w:rPr>
      </w:pPr>
      <w:r>
        <w:rPr>
          <w:rFonts w:cs="Tahoma"/>
        </w:rPr>
        <w:t xml:space="preserve"> </w:t>
      </w:r>
    </w:p>
    <w:p w14:paraId="09F7ADAB" w14:textId="77777777" w:rsidR="00883402" w:rsidRDefault="00883402" w:rsidP="00883402">
      <w:pPr>
        <w:tabs>
          <w:tab w:val="left" w:pos="567"/>
        </w:tabs>
        <w:jc w:val="both"/>
        <w:rPr>
          <w:rFonts w:cs="Tahoma"/>
          <w:b/>
          <w:bCs/>
        </w:rPr>
      </w:pPr>
      <w:r>
        <w:rPr>
          <w:rFonts w:cs="Tahoma"/>
        </w:rPr>
        <w:tab/>
      </w:r>
      <w:r>
        <w:rPr>
          <w:rFonts w:cs="Tahoma"/>
          <w:b/>
          <w:bCs/>
        </w:rPr>
        <w:t>XI. PRIJELAZNE I ZAVRŠNE ODREDBE</w:t>
      </w:r>
    </w:p>
    <w:p w14:paraId="7DCE356F" w14:textId="77777777" w:rsidR="00883402" w:rsidRDefault="00883402" w:rsidP="00883402">
      <w:pPr>
        <w:jc w:val="both"/>
        <w:rPr>
          <w:rFonts w:cs="Tahoma"/>
          <w:b/>
          <w:bCs/>
        </w:rPr>
      </w:pPr>
    </w:p>
    <w:p w14:paraId="6AE4EBFE" w14:textId="77777777" w:rsidR="00883402" w:rsidRDefault="00883402" w:rsidP="00883402">
      <w:pPr>
        <w:jc w:val="center"/>
        <w:rPr>
          <w:rFonts w:cs="Tahoma"/>
          <w:b/>
        </w:rPr>
      </w:pPr>
      <w:r>
        <w:rPr>
          <w:rFonts w:cs="Tahoma"/>
          <w:b/>
        </w:rPr>
        <w:t>Članak 90.</w:t>
      </w:r>
    </w:p>
    <w:p w14:paraId="6B3E5519" w14:textId="77777777" w:rsidR="00883402" w:rsidRDefault="00883402" w:rsidP="00883402">
      <w:pPr>
        <w:tabs>
          <w:tab w:val="left" w:pos="567"/>
        </w:tabs>
        <w:jc w:val="both"/>
        <w:rPr>
          <w:rFonts w:cs="Tahoma"/>
        </w:rPr>
      </w:pPr>
      <w:r>
        <w:rPr>
          <w:rFonts w:cs="Tahoma"/>
        </w:rPr>
        <w:tab/>
        <w:t>Odredbe ovog Pravilnika primjenjuju se neposredno, osim u slučajevima kada su pojedina pitanja za službenike i namještenike povoljnije uređena drugim propisima ili općim aktom.</w:t>
      </w:r>
    </w:p>
    <w:p w14:paraId="51539A97" w14:textId="77777777" w:rsidR="00883402" w:rsidRDefault="00883402" w:rsidP="00883402">
      <w:pPr>
        <w:jc w:val="both"/>
        <w:rPr>
          <w:rFonts w:cs="Tahoma"/>
        </w:rPr>
      </w:pPr>
      <w:r>
        <w:rPr>
          <w:rFonts w:cs="Tahoma"/>
        </w:rPr>
        <w:tab/>
      </w:r>
    </w:p>
    <w:p w14:paraId="0F5E6C19" w14:textId="77777777" w:rsidR="00883402" w:rsidRDefault="00883402" w:rsidP="00883402">
      <w:pPr>
        <w:tabs>
          <w:tab w:val="left" w:pos="567"/>
        </w:tabs>
        <w:jc w:val="both"/>
        <w:rPr>
          <w:rFonts w:cs="Tahoma"/>
        </w:rPr>
      </w:pPr>
      <w:r>
        <w:rPr>
          <w:rFonts w:cs="Tahoma"/>
        </w:rPr>
        <w:tab/>
        <w:t>Za sva prava koja nisu propisana ovim Pravilnikom primjenjuju se propisi koji vrijede za službenike i namještenike u lokalnoj i područnoj (regionalnoj) samoupravi.</w:t>
      </w:r>
    </w:p>
    <w:p w14:paraId="3465BB5F" w14:textId="77777777" w:rsidR="00883402" w:rsidRDefault="00883402" w:rsidP="00883402">
      <w:pPr>
        <w:jc w:val="center"/>
        <w:rPr>
          <w:rFonts w:cs="Tahoma"/>
        </w:rPr>
      </w:pPr>
    </w:p>
    <w:p w14:paraId="3DD1FF82" w14:textId="77777777" w:rsidR="00883402" w:rsidRDefault="00883402" w:rsidP="00883402">
      <w:pPr>
        <w:jc w:val="center"/>
        <w:rPr>
          <w:rFonts w:cs="Tahoma"/>
          <w:b/>
        </w:rPr>
      </w:pPr>
      <w:r>
        <w:rPr>
          <w:rFonts w:cs="Tahoma"/>
          <w:b/>
        </w:rPr>
        <w:t>Članak 91.</w:t>
      </w:r>
    </w:p>
    <w:p w14:paraId="3C43E975" w14:textId="77777777" w:rsidR="00883402" w:rsidRDefault="00883402" w:rsidP="00883402">
      <w:pPr>
        <w:tabs>
          <w:tab w:val="left" w:pos="567"/>
        </w:tabs>
        <w:jc w:val="both"/>
        <w:rPr>
          <w:rFonts w:cs="Tahoma"/>
        </w:rPr>
      </w:pPr>
      <w:r>
        <w:rPr>
          <w:rFonts w:cs="Tahoma"/>
        </w:rPr>
        <w:tab/>
        <w:t xml:space="preserve">Sredstva za isplatu naknada propisanih ovim Pravilnikom osiguravaju se u Proračunu Općine Gornji </w:t>
      </w:r>
      <w:proofErr w:type="spellStart"/>
      <w:r>
        <w:rPr>
          <w:rFonts w:cs="Tahoma"/>
        </w:rPr>
        <w:t>Bogićevci</w:t>
      </w:r>
      <w:proofErr w:type="spellEnd"/>
      <w:r>
        <w:rPr>
          <w:rFonts w:cs="Tahoma"/>
        </w:rPr>
        <w:t>.</w:t>
      </w:r>
    </w:p>
    <w:p w14:paraId="145FEF12" w14:textId="77777777" w:rsidR="00883402" w:rsidRDefault="00883402" w:rsidP="00883402">
      <w:pPr>
        <w:jc w:val="both"/>
        <w:rPr>
          <w:rFonts w:cs="Tahoma"/>
        </w:rPr>
      </w:pPr>
    </w:p>
    <w:p w14:paraId="3F63368B" w14:textId="77777777" w:rsidR="00883402" w:rsidRDefault="00883402" w:rsidP="00883402">
      <w:pPr>
        <w:jc w:val="center"/>
        <w:rPr>
          <w:rFonts w:cs="Tahoma"/>
          <w:b/>
        </w:rPr>
      </w:pPr>
      <w:r>
        <w:rPr>
          <w:rFonts w:cs="Tahoma"/>
          <w:b/>
        </w:rPr>
        <w:t>Članak 92.</w:t>
      </w:r>
    </w:p>
    <w:p w14:paraId="5C304464" w14:textId="77777777" w:rsidR="00883402" w:rsidRDefault="00883402" w:rsidP="00883402">
      <w:pPr>
        <w:tabs>
          <w:tab w:val="left" w:pos="567"/>
        </w:tabs>
        <w:jc w:val="both"/>
        <w:rPr>
          <w:rFonts w:cs="Tahoma"/>
        </w:rPr>
      </w:pPr>
      <w:r>
        <w:rPr>
          <w:rFonts w:cs="Tahoma"/>
        </w:rPr>
        <w:tab/>
        <w:t xml:space="preserve">Stupanjem na snagu ovog Pravilnika prestaje važiti Pravilnik o radu lokalnih službenika i namještenika zaposlenih u Jedinstvenom upravnom odjelu Općine Gornji </w:t>
      </w:r>
      <w:proofErr w:type="spellStart"/>
      <w:r>
        <w:rPr>
          <w:rFonts w:cs="Tahoma"/>
        </w:rPr>
        <w:t>Bogićevci</w:t>
      </w:r>
      <w:proofErr w:type="spellEnd"/>
      <w:r>
        <w:rPr>
          <w:rFonts w:cs="Tahoma"/>
        </w:rPr>
        <w:t xml:space="preserve"> </w:t>
      </w:r>
      <w:r w:rsidRPr="004C201B">
        <w:rPr>
          <w:rFonts w:cs="Tahoma"/>
        </w:rPr>
        <w:t>KLASA: 023-05/22-01/01</w:t>
      </w:r>
      <w:r>
        <w:rPr>
          <w:rFonts w:cs="Tahoma"/>
        </w:rPr>
        <w:t xml:space="preserve">, </w:t>
      </w:r>
      <w:r w:rsidRPr="004C201B">
        <w:rPr>
          <w:rFonts w:cs="Tahoma"/>
        </w:rPr>
        <w:t>URBROJ: 2178-22-01/1-2</w:t>
      </w:r>
      <w:r>
        <w:rPr>
          <w:rFonts w:cs="Tahoma"/>
        </w:rPr>
        <w:t>2</w:t>
      </w:r>
      <w:r w:rsidRPr="004C201B">
        <w:rPr>
          <w:rFonts w:cs="Tahoma"/>
        </w:rPr>
        <w:t>-1</w:t>
      </w:r>
      <w:r>
        <w:rPr>
          <w:rFonts w:cs="Tahoma"/>
        </w:rPr>
        <w:t>od 07. studenog  2022.</w:t>
      </w:r>
    </w:p>
    <w:p w14:paraId="42BC9E9F" w14:textId="77777777" w:rsidR="00883402" w:rsidRDefault="00883402" w:rsidP="00883402">
      <w:pPr>
        <w:tabs>
          <w:tab w:val="left" w:pos="567"/>
        </w:tabs>
        <w:jc w:val="both"/>
        <w:rPr>
          <w:rFonts w:cs="Tahoma"/>
          <w:bCs/>
        </w:rPr>
      </w:pPr>
    </w:p>
    <w:p w14:paraId="591E21FC" w14:textId="77777777" w:rsidR="00883402" w:rsidRDefault="00883402" w:rsidP="00883402">
      <w:pPr>
        <w:jc w:val="center"/>
        <w:rPr>
          <w:rFonts w:cs="Tahoma"/>
          <w:b/>
        </w:rPr>
      </w:pPr>
      <w:r>
        <w:rPr>
          <w:rFonts w:cs="Tahoma"/>
          <w:b/>
        </w:rPr>
        <w:t>Članak 93.</w:t>
      </w:r>
    </w:p>
    <w:p w14:paraId="740AB3C9" w14:textId="77777777" w:rsidR="00883402" w:rsidRDefault="00883402" w:rsidP="00883402">
      <w:pPr>
        <w:tabs>
          <w:tab w:val="left" w:pos="567"/>
        </w:tabs>
        <w:jc w:val="both"/>
        <w:rPr>
          <w:rFonts w:cs="Tahoma"/>
        </w:rPr>
      </w:pPr>
      <w:r>
        <w:rPr>
          <w:rFonts w:cs="Tahoma"/>
        </w:rPr>
        <w:tab/>
      </w:r>
      <w:r w:rsidRPr="00AA612F">
        <w:rPr>
          <w:rFonts w:cs="Tahoma"/>
        </w:rPr>
        <w:t>Ovaj Pravilnik stupa na snagu osmog dana od dana objave u Službenom glasniku</w:t>
      </w:r>
      <w:r>
        <w:rPr>
          <w:rFonts w:cs="Tahoma"/>
        </w:rPr>
        <w:t xml:space="preserve"> broj 3/2024 godine od 1.3.2024.</w:t>
      </w:r>
      <w:r w:rsidRPr="00AA612F">
        <w:rPr>
          <w:rFonts w:cs="Tahoma"/>
        </w:rPr>
        <w:t xml:space="preserve"> </w:t>
      </w:r>
      <w:r>
        <w:rPr>
          <w:rFonts w:cs="Tahoma"/>
        </w:rPr>
        <w:t>O</w:t>
      </w:r>
      <w:r w:rsidRPr="00AA612F">
        <w:rPr>
          <w:rFonts w:cs="Tahoma"/>
        </w:rPr>
        <w:t xml:space="preserve">pćine Gornji </w:t>
      </w:r>
      <w:proofErr w:type="spellStart"/>
      <w:r w:rsidRPr="00AA612F">
        <w:rPr>
          <w:rFonts w:cs="Tahoma"/>
        </w:rPr>
        <w:t>Bogićevci</w:t>
      </w:r>
      <w:proofErr w:type="spellEnd"/>
      <w:r>
        <w:rPr>
          <w:rFonts w:cs="Tahoma"/>
        </w:rPr>
        <w:t>.</w:t>
      </w:r>
    </w:p>
    <w:p w14:paraId="17F7CBF3" w14:textId="77777777" w:rsidR="001D588C" w:rsidRDefault="001D588C" w:rsidP="00883402">
      <w:pPr>
        <w:jc w:val="both"/>
        <w:rPr>
          <w:rFonts w:cs="Tahoma"/>
        </w:rPr>
      </w:pPr>
    </w:p>
    <w:p w14:paraId="6C3E149D" w14:textId="77777777" w:rsidR="00883402" w:rsidRDefault="00883402" w:rsidP="00883402">
      <w:pPr>
        <w:jc w:val="center"/>
        <w:rPr>
          <w:rFonts w:cs="Tahoma"/>
          <w:b/>
          <w:bCs/>
        </w:rPr>
      </w:pPr>
      <w:r>
        <w:rPr>
          <w:rFonts w:cs="Tahoma"/>
          <w:b/>
          <w:bCs/>
        </w:rPr>
        <w:t>OPĆINSKI NAČELNIK OPĆINE GORNJI BOGIĆEVCI</w:t>
      </w:r>
    </w:p>
    <w:p w14:paraId="24A9AC25" w14:textId="77777777" w:rsidR="00883402" w:rsidRDefault="00883402" w:rsidP="00883402">
      <w:pPr>
        <w:rPr>
          <w:rFonts w:cs="Tahoma"/>
        </w:rPr>
      </w:pPr>
    </w:p>
    <w:p w14:paraId="1C3DCA81" w14:textId="77777777" w:rsidR="00883402" w:rsidRDefault="00883402" w:rsidP="00883402">
      <w:pPr>
        <w:rPr>
          <w:rFonts w:cs="Tahoma"/>
        </w:rPr>
      </w:pPr>
    </w:p>
    <w:p w14:paraId="098E8026" w14:textId="77777777" w:rsidR="00883402" w:rsidRDefault="00883402" w:rsidP="00883402">
      <w:pPr>
        <w:jc w:val="both"/>
        <w:rPr>
          <w:rFonts w:cs="Tahoma"/>
          <w:b/>
        </w:rPr>
      </w:pPr>
      <w:bookmarkStart w:id="2" w:name="_Hlk159827098"/>
      <w:r>
        <w:rPr>
          <w:rFonts w:cs="Tahoma"/>
          <w:b/>
        </w:rPr>
        <w:lastRenderedPageBreak/>
        <w:t xml:space="preserve">KLASA: </w:t>
      </w:r>
      <w:r w:rsidRPr="00E450EC">
        <w:rPr>
          <w:rFonts w:cs="Tahoma"/>
          <w:b/>
        </w:rPr>
        <w:t>024-02/01-24-1-2</w:t>
      </w:r>
    </w:p>
    <w:p w14:paraId="3AD6D7A5" w14:textId="77777777" w:rsidR="00883402" w:rsidRDefault="00883402" w:rsidP="00883402">
      <w:pPr>
        <w:jc w:val="both"/>
        <w:rPr>
          <w:rFonts w:cs="Tahoma"/>
          <w:b/>
        </w:rPr>
      </w:pPr>
      <w:r>
        <w:rPr>
          <w:rFonts w:cs="Tahoma"/>
          <w:b/>
        </w:rPr>
        <w:t>URBROJ: 2178-22-01/1-24-2</w:t>
      </w:r>
    </w:p>
    <w:bookmarkEnd w:id="2"/>
    <w:p w14:paraId="5F1BA45D" w14:textId="77777777" w:rsidR="00883402" w:rsidRDefault="00883402" w:rsidP="00883402">
      <w:pPr>
        <w:jc w:val="both"/>
        <w:rPr>
          <w:rFonts w:cs="Tahoma"/>
          <w:b/>
        </w:rPr>
      </w:pPr>
      <w:r>
        <w:rPr>
          <w:rFonts w:cs="Tahoma"/>
          <w:b/>
        </w:rPr>
        <w:t xml:space="preserve">Gornji </w:t>
      </w:r>
      <w:proofErr w:type="spellStart"/>
      <w:r>
        <w:rPr>
          <w:rFonts w:cs="Tahoma"/>
          <w:b/>
        </w:rPr>
        <w:t>Bogićevci</w:t>
      </w:r>
      <w:proofErr w:type="spellEnd"/>
      <w:r>
        <w:rPr>
          <w:rFonts w:cs="Tahoma"/>
          <w:b/>
        </w:rPr>
        <w:t xml:space="preserve">, 26. veljače  2024. </w:t>
      </w:r>
    </w:p>
    <w:p w14:paraId="427D724E" w14:textId="77777777" w:rsidR="00883402" w:rsidRDefault="00883402" w:rsidP="00883402">
      <w:pPr>
        <w:jc w:val="both"/>
        <w:rPr>
          <w:rFonts w:cs="Tahoma"/>
        </w:rPr>
      </w:pPr>
    </w:p>
    <w:p w14:paraId="6196F11A" w14:textId="77777777" w:rsidR="00883402" w:rsidRDefault="00883402" w:rsidP="00883402">
      <w:pPr>
        <w:spacing w:after="100" w:afterAutospacing="1" w:line="240" w:lineRule="atLeast"/>
        <w:jc w:val="both"/>
        <w:rPr>
          <w:rFonts w:cs="Tahoma"/>
        </w:rPr>
      </w:pPr>
    </w:p>
    <w:p w14:paraId="76AC5952" w14:textId="77777777" w:rsidR="00883402" w:rsidRDefault="00883402" w:rsidP="00883402">
      <w:pPr>
        <w:spacing w:after="100" w:afterAutospacing="1" w:line="240" w:lineRule="atLeast"/>
        <w:jc w:val="both"/>
        <w:rPr>
          <w:rFonts w:cs="Tahoma"/>
          <w:b/>
        </w:rPr>
      </w:pPr>
      <w:r>
        <w:rPr>
          <w:rFonts w:cs="Tahoma"/>
        </w:rPr>
        <w:t xml:space="preserve">                                                                                                                                </w:t>
      </w:r>
      <w:r>
        <w:rPr>
          <w:rFonts w:cs="Tahoma"/>
          <w:b/>
        </w:rPr>
        <w:t>OPĆINSKI  NAČELNIK:</w:t>
      </w:r>
    </w:p>
    <w:p w14:paraId="4CEB87B0" w14:textId="33E190E9" w:rsidR="00883402" w:rsidRDefault="00883402" w:rsidP="00883402">
      <w:pPr>
        <w:spacing w:after="100" w:afterAutospacing="1" w:line="240" w:lineRule="atLeast"/>
        <w:jc w:val="both"/>
        <w:rPr>
          <w:rFonts w:cs="Tahoma"/>
          <w:b/>
        </w:rPr>
      </w:pPr>
      <w:r>
        <w:rPr>
          <w:rFonts w:cs="Tahoma"/>
          <w:b/>
        </w:rPr>
        <w:t xml:space="preserve">                  </w:t>
      </w:r>
      <w:r>
        <w:rPr>
          <w:rFonts w:cs="Tahoma"/>
          <w:b/>
        </w:rPr>
        <w:tab/>
      </w:r>
      <w:r>
        <w:rPr>
          <w:rFonts w:cs="Tahoma"/>
          <w:b/>
        </w:rPr>
        <w:tab/>
      </w:r>
      <w:r>
        <w:rPr>
          <w:rFonts w:cs="Tahoma"/>
          <w:b/>
        </w:rPr>
        <w:tab/>
      </w:r>
      <w:r>
        <w:rPr>
          <w:rFonts w:cs="Tahoma"/>
          <w:b/>
        </w:rPr>
        <w:tab/>
      </w:r>
      <w:r>
        <w:rPr>
          <w:rFonts w:cs="Tahoma"/>
          <w:b/>
        </w:rPr>
        <w:tab/>
      </w:r>
      <w:r>
        <w:rPr>
          <w:rFonts w:cs="Tahoma"/>
          <w:b/>
        </w:rPr>
        <w:tab/>
      </w:r>
      <w:r>
        <w:rPr>
          <w:rFonts w:cs="Tahoma"/>
          <w:b/>
        </w:rPr>
        <w:tab/>
        <w:t xml:space="preserve">               Pavo Klarić, </w:t>
      </w:r>
      <w:proofErr w:type="spellStart"/>
      <w:r>
        <w:rPr>
          <w:rFonts w:cs="Tahoma"/>
          <w:b/>
        </w:rPr>
        <w:t>dipl.oec</w:t>
      </w:r>
      <w:proofErr w:type="spellEnd"/>
      <w:r>
        <w:rPr>
          <w:rFonts w:cs="Tahoma"/>
          <w:b/>
        </w:rPr>
        <w:t>.</w:t>
      </w:r>
    </w:p>
    <w:p w14:paraId="444C899F" w14:textId="77777777" w:rsidR="001D588C" w:rsidRDefault="001D588C" w:rsidP="00883402">
      <w:pPr>
        <w:spacing w:after="100" w:afterAutospacing="1" w:line="240" w:lineRule="atLeast"/>
        <w:jc w:val="both"/>
        <w:rPr>
          <w:rFonts w:cs="Tahoma"/>
          <w:b/>
        </w:rPr>
      </w:pPr>
    </w:p>
    <w:p w14:paraId="3E6A71C2" w14:textId="77777777" w:rsidR="001D588C" w:rsidRDefault="001D588C" w:rsidP="00883402">
      <w:pPr>
        <w:spacing w:after="100" w:afterAutospacing="1" w:line="240" w:lineRule="atLeast"/>
        <w:jc w:val="both"/>
        <w:rPr>
          <w:rFonts w:cs="Tahoma"/>
          <w:b/>
        </w:rPr>
      </w:pPr>
    </w:p>
    <w:p w14:paraId="1A5B1315" w14:textId="77777777" w:rsidR="001D588C" w:rsidRDefault="001D588C" w:rsidP="00883402">
      <w:pPr>
        <w:spacing w:after="100" w:afterAutospacing="1" w:line="240" w:lineRule="atLeast"/>
        <w:jc w:val="both"/>
        <w:rPr>
          <w:rFonts w:cs="Tahoma"/>
          <w:b/>
        </w:rPr>
      </w:pPr>
    </w:p>
    <w:p w14:paraId="64CE2646" w14:textId="77777777" w:rsidR="001D588C" w:rsidRDefault="001D588C" w:rsidP="00883402">
      <w:pPr>
        <w:spacing w:after="100" w:afterAutospacing="1" w:line="240" w:lineRule="atLeast"/>
        <w:jc w:val="both"/>
        <w:rPr>
          <w:rFonts w:cs="Tahoma"/>
          <w:b/>
        </w:rPr>
      </w:pPr>
    </w:p>
    <w:p w14:paraId="1D14C658" w14:textId="77777777" w:rsidR="001D588C" w:rsidRDefault="001D588C" w:rsidP="00883402">
      <w:pPr>
        <w:spacing w:after="100" w:afterAutospacing="1" w:line="240" w:lineRule="atLeast"/>
        <w:jc w:val="both"/>
        <w:rPr>
          <w:rFonts w:cs="Tahoma"/>
          <w:b/>
        </w:rPr>
      </w:pPr>
    </w:p>
    <w:p w14:paraId="2FFCDC5D" w14:textId="77777777" w:rsidR="001D588C" w:rsidRDefault="001D588C" w:rsidP="00883402">
      <w:pPr>
        <w:spacing w:after="100" w:afterAutospacing="1" w:line="240" w:lineRule="atLeast"/>
        <w:jc w:val="both"/>
        <w:rPr>
          <w:rFonts w:cs="Tahoma"/>
          <w:b/>
        </w:rPr>
      </w:pPr>
    </w:p>
    <w:p w14:paraId="6CE155D9" w14:textId="77777777" w:rsidR="001D588C" w:rsidRDefault="001D588C" w:rsidP="00883402">
      <w:pPr>
        <w:spacing w:after="100" w:afterAutospacing="1" w:line="240" w:lineRule="atLeast"/>
        <w:jc w:val="both"/>
        <w:rPr>
          <w:rFonts w:cs="Tahoma"/>
          <w:b/>
        </w:rPr>
      </w:pPr>
    </w:p>
    <w:p w14:paraId="7D2DD99A" w14:textId="77777777" w:rsidR="001D588C" w:rsidRDefault="001D588C" w:rsidP="00883402">
      <w:pPr>
        <w:spacing w:after="100" w:afterAutospacing="1" w:line="240" w:lineRule="atLeast"/>
        <w:jc w:val="both"/>
        <w:rPr>
          <w:rFonts w:cs="Tahoma"/>
          <w:b/>
        </w:rPr>
      </w:pPr>
    </w:p>
    <w:p w14:paraId="5CBBB8B8" w14:textId="77777777" w:rsidR="001D588C" w:rsidRDefault="001D588C" w:rsidP="00883402">
      <w:pPr>
        <w:spacing w:after="100" w:afterAutospacing="1" w:line="240" w:lineRule="atLeast"/>
        <w:jc w:val="both"/>
        <w:rPr>
          <w:rFonts w:cs="Tahoma"/>
          <w:b/>
        </w:rPr>
      </w:pPr>
    </w:p>
    <w:p w14:paraId="27E5D611" w14:textId="77777777" w:rsidR="001D588C" w:rsidRDefault="001D588C" w:rsidP="00883402">
      <w:pPr>
        <w:spacing w:after="100" w:afterAutospacing="1" w:line="240" w:lineRule="atLeast"/>
        <w:jc w:val="both"/>
        <w:rPr>
          <w:rFonts w:cs="Tahoma"/>
          <w:b/>
        </w:rPr>
      </w:pPr>
    </w:p>
    <w:p w14:paraId="6190896A" w14:textId="77777777" w:rsidR="001D588C" w:rsidRDefault="001D588C" w:rsidP="00883402">
      <w:pPr>
        <w:spacing w:after="100" w:afterAutospacing="1" w:line="240" w:lineRule="atLeast"/>
        <w:jc w:val="both"/>
        <w:rPr>
          <w:rFonts w:cs="Tahoma"/>
          <w:b/>
        </w:rPr>
      </w:pPr>
    </w:p>
    <w:p w14:paraId="3FBC9D60" w14:textId="77777777" w:rsidR="001D588C" w:rsidRDefault="001D588C" w:rsidP="00883402">
      <w:pPr>
        <w:spacing w:after="100" w:afterAutospacing="1" w:line="240" w:lineRule="atLeast"/>
        <w:jc w:val="both"/>
        <w:rPr>
          <w:rFonts w:cs="Tahoma"/>
          <w:b/>
        </w:rPr>
      </w:pPr>
    </w:p>
    <w:p w14:paraId="6AF2D1C3" w14:textId="77777777" w:rsidR="001D588C" w:rsidRDefault="001D588C" w:rsidP="00883402">
      <w:pPr>
        <w:spacing w:after="100" w:afterAutospacing="1" w:line="240" w:lineRule="atLeast"/>
        <w:jc w:val="both"/>
        <w:rPr>
          <w:rFonts w:cs="Tahoma"/>
          <w:b/>
        </w:rPr>
      </w:pPr>
    </w:p>
    <w:p w14:paraId="69D9C539" w14:textId="77777777" w:rsidR="001D588C" w:rsidRDefault="001D588C" w:rsidP="00883402">
      <w:pPr>
        <w:spacing w:after="100" w:afterAutospacing="1" w:line="240" w:lineRule="atLeast"/>
        <w:jc w:val="both"/>
        <w:rPr>
          <w:rFonts w:cs="Tahoma"/>
          <w:b/>
        </w:rPr>
      </w:pPr>
    </w:p>
    <w:p w14:paraId="006D4AE8" w14:textId="77777777" w:rsidR="001D588C" w:rsidRDefault="001D588C" w:rsidP="00883402">
      <w:pPr>
        <w:spacing w:after="100" w:afterAutospacing="1" w:line="240" w:lineRule="atLeast"/>
        <w:jc w:val="both"/>
        <w:rPr>
          <w:rFonts w:cs="Tahoma"/>
          <w:b/>
        </w:rPr>
      </w:pPr>
    </w:p>
    <w:p w14:paraId="43608F31" w14:textId="77777777" w:rsidR="001D588C" w:rsidRDefault="001D588C" w:rsidP="00883402">
      <w:pPr>
        <w:spacing w:after="100" w:afterAutospacing="1" w:line="240" w:lineRule="atLeast"/>
        <w:jc w:val="both"/>
        <w:rPr>
          <w:rFonts w:cs="Tahoma"/>
          <w:b/>
        </w:rPr>
      </w:pPr>
    </w:p>
    <w:p w14:paraId="524137F5" w14:textId="77777777" w:rsidR="001D588C" w:rsidRDefault="001D588C" w:rsidP="00883402">
      <w:pPr>
        <w:spacing w:after="100" w:afterAutospacing="1" w:line="240" w:lineRule="atLeast"/>
        <w:jc w:val="both"/>
        <w:rPr>
          <w:rFonts w:cs="Tahoma"/>
          <w:b/>
        </w:rPr>
      </w:pPr>
    </w:p>
    <w:p w14:paraId="5E6D9582" w14:textId="77777777" w:rsidR="001D588C" w:rsidRDefault="001D588C" w:rsidP="00883402">
      <w:pPr>
        <w:spacing w:after="100" w:afterAutospacing="1" w:line="240" w:lineRule="atLeast"/>
        <w:jc w:val="both"/>
        <w:rPr>
          <w:rFonts w:cs="Tahoma"/>
          <w:b/>
        </w:rPr>
      </w:pPr>
    </w:p>
    <w:p w14:paraId="38E05197" w14:textId="77777777" w:rsidR="001D588C" w:rsidRDefault="001D588C" w:rsidP="00883402">
      <w:pPr>
        <w:spacing w:after="100" w:afterAutospacing="1" w:line="240" w:lineRule="atLeast"/>
        <w:jc w:val="both"/>
        <w:rPr>
          <w:rFonts w:cs="Tahoma"/>
          <w:b/>
        </w:rPr>
      </w:pPr>
    </w:p>
    <w:p w14:paraId="535C2F9E" w14:textId="298C5493" w:rsidR="001D588C" w:rsidRPr="001D588C" w:rsidRDefault="001D588C" w:rsidP="001D588C">
      <w:pPr>
        <w:pStyle w:val="Odlomakpopisa"/>
        <w:numPr>
          <w:ilvl w:val="0"/>
          <w:numId w:val="19"/>
        </w:numPr>
        <w:spacing w:after="100" w:afterAutospacing="1" w:line="240" w:lineRule="atLeast"/>
        <w:jc w:val="both"/>
        <w:rPr>
          <w:rFonts w:cs="Tahoma"/>
          <w:b/>
        </w:rPr>
      </w:pPr>
    </w:p>
    <w:p w14:paraId="5011E15D" w14:textId="77777777" w:rsidR="001D588C" w:rsidRPr="00735A93" w:rsidRDefault="001D588C" w:rsidP="001D588C">
      <w:pPr>
        <w:autoSpaceDE w:val="0"/>
        <w:autoSpaceDN w:val="0"/>
        <w:adjustRightInd w:val="0"/>
        <w:spacing w:after="0" w:line="240" w:lineRule="auto"/>
        <w:jc w:val="both"/>
        <w:rPr>
          <w:rFonts w:cstheme="minorHAnsi"/>
          <w:sz w:val="24"/>
          <w:szCs w:val="24"/>
        </w:rPr>
      </w:pPr>
      <w:r w:rsidRPr="00735A93">
        <w:rPr>
          <w:rFonts w:cstheme="minorHAnsi"/>
          <w:sz w:val="24"/>
          <w:szCs w:val="24"/>
        </w:rPr>
        <w:t xml:space="preserve">Na temelju članka 13. stavka 2. Zakona o plaćama u lokalnoj i područnoj (regionalnoj ) samoupravi („Narodne novine“, br. 28/10. i 10/23) i članka 60. Statuta Općine Gornji </w:t>
      </w:r>
      <w:proofErr w:type="spellStart"/>
      <w:r w:rsidRPr="00735A93">
        <w:rPr>
          <w:rFonts w:cstheme="minorHAnsi"/>
          <w:sz w:val="24"/>
          <w:szCs w:val="24"/>
        </w:rPr>
        <w:t>Bogićevci</w:t>
      </w:r>
      <w:proofErr w:type="spellEnd"/>
      <w:r w:rsidRPr="00735A93">
        <w:rPr>
          <w:rFonts w:cstheme="minorHAnsi"/>
          <w:sz w:val="24"/>
          <w:szCs w:val="24"/>
        </w:rPr>
        <w:t xml:space="preserve"> („Službeni glasnik općine Gornji </w:t>
      </w:r>
      <w:proofErr w:type="spellStart"/>
      <w:r w:rsidRPr="00735A93">
        <w:rPr>
          <w:rFonts w:cstheme="minorHAnsi"/>
          <w:sz w:val="24"/>
          <w:szCs w:val="24"/>
        </w:rPr>
        <w:t>Bogićevci</w:t>
      </w:r>
      <w:proofErr w:type="spellEnd"/>
      <w:r w:rsidRPr="00735A93">
        <w:rPr>
          <w:rFonts w:cstheme="minorHAnsi"/>
          <w:sz w:val="24"/>
          <w:szCs w:val="24"/>
        </w:rPr>
        <w:t xml:space="preserve"> 2/21) načelnik općine Gornji </w:t>
      </w:r>
      <w:proofErr w:type="spellStart"/>
      <w:r w:rsidRPr="00735A93">
        <w:rPr>
          <w:rFonts w:cstheme="minorHAnsi"/>
          <w:sz w:val="24"/>
          <w:szCs w:val="24"/>
        </w:rPr>
        <w:t>Bogićevci</w:t>
      </w:r>
      <w:proofErr w:type="spellEnd"/>
      <w:r w:rsidRPr="00735A93">
        <w:rPr>
          <w:rFonts w:cstheme="minorHAnsi"/>
          <w:sz w:val="24"/>
          <w:szCs w:val="24"/>
        </w:rPr>
        <w:t xml:space="preserve">   d o n o s i</w:t>
      </w:r>
      <w:r w:rsidRPr="00735A93">
        <w:rPr>
          <w:rFonts w:cstheme="minorHAnsi"/>
          <w:color w:val="000000" w:themeColor="text1"/>
          <w:sz w:val="24"/>
          <w:szCs w:val="24"/>
        </w:rPr>
        <w:t xml:space="preserve">, </w:t>
      </w:r>
    </w:p>
    <w:p w14:paraId="58FF99A8" w14:textId="77777777" w:rsidR="001D588C" w:rsidRPr="00735A93" w:rsidRDefault="001D588C" w:rsidP="001D588C">
      <w:pPr>
        <w:autoSpaceDE w:val="0"/>
        <w:autoSpaceDN w:val="0"/>
        <w:adjustRightInd w:val="0"/>
        <w:spacing w:after="0" w:line="240" w:lineRule="auto"/>
        <w:jc w:val="both"/>
        <w:rPr>
          <w:rFonts w:cstheme="minorHAnsi"/>
          <w:sz w:val="24"/>
          <w:szCs w:val="24"/>
        </w:rPr>
      </w:pPr>
    </w:p>
    <w:p w14:paraId="60B6A469" w14:textId="77777777" w:rsidR="001D588C" w:rsidRPr="00735A93" w:rsidRDefault="001D588C" w:rsidP="001D588C">
      <w:pPr>
        <w:autoSpaceDE w:val="0"/>
        <w:autoSpaceDN w:val="0"/>
        <w:adjustRightInd w:val="0"/>
        <w:spacing w:after="0" w:line="240" w:lineRule="auto"/>
        <w:jc w:val="center"/>
        <w:rPr>
          <w:rFonts w:cstheme="minorHAnsi"/>
          <w:b/>
          <w:bCs/>
          <w:sz w:val="24"/>
          <w:szCs w:val="24"/>
        </w:rPr>
      </w:pPr>
      <w:r w:rsidRPr="00735A93">
        <w:rPr>
          <w:rFonts w:cstheme="minorHAnsi"/>
          <w:b/>
          <w:bCs/>
          <w:sz w:val="24"/>
          <w:szCs w:val="24"/>
        </w:rPr>
        <w:t>PRAVILNIK</w:t>
      </w:r>
    </w:p>
    <w:p w14:paraId="59CE3CF0" w14:textId="77777777" w:rsidR="001D588C" w:rsidRPr="00735A93" w:rsidRDefault="001D588C" w:rsidP="001D588C">
      <w:pPr>
        <w:autoSpaceDE w:val="0"/>
        <w:autoSpaceDN w:val="0"/>
        <w:adjustRightInd w:val="0"/>
        <w:spacing w:after="0" w:line="240" w:lineRule="auto"/>
        <w:jc w:val="center"/>
        <w:rPr>
          <w:rFonts w:cstheme="minorHAnsi"/>
          <w:b/>
          <w:bCs/>
          <w:sz w:val="24"/>
          <w:szCs w:val="24"/>
        </w:rPr>
      </w:pPr>
      <w:r w:rsidRPr="00735A93">
        <w:rPr>
          <w:rFonts w:cstheme="minorHAnsi"/>
          <w:b/>
          <w:bCs/>
          <w:sz w:val="24"/>
          <w:szCs w:val="24"/>
        </w:rPr>
        <w:t>o kriterijima za utvrđivanje natprosječnih rezultata u radu i načinu isplate</w:t>
      </w:r>
    </w:p>
    <w:p w14:paraId="5804B980" w14:textId="77777777" w:rsidR="001D588C" w:rsidRPr="00735A93" w:rsidRDefault="001D588C" w:rsidP="001D588C">
      <w:pPr>
        <w:autoSpaceDE w:val="0"/>
        <w:autoSpaceDN w:val="0"/>
        <w:adjustRightInd w:val="0"/>
        <w:spacing w:after="0" w:line="240" w:lineRule="auto"/>
        <w:jc w:val="center"/>
        <w:rPr>
          <w:rFonts w:cstheme="minorHAnsi"/>
          <w:b/>
          <w:bCs/>
          <w:sz w:val="24"/>
          <w:szCs w:val="24"/>
        </w:rPr>
      </w:pPr>
      <w:r w:rsidRPr="00735A93">
        <w:rPr>
          <w:rFonts w:cstheme="minorHAnsi"/>
          <w:b/>
          <w:bCs/>
          <w:sz w:val="24"/>
          <w:szCs w:val="24"/>
        </w:rPr>
        <w:t xml:space="preserve">dodatka za uspješnost u radu u Općini Gornji </w:t>
      </w:r>
      <w:proofErr w:type="spellStart"/>
      <w:r w:rsidRPr="00735A93">
        <w:rPr>
          <w:rFonts w:cstheme="minorHAnsi"/>
          <w:b/>
          <w:bCs/>
          <w:sz w:val="24"/>
          <w:szCs w:val="24"/>
        </w:rPr>
        <w:t>Bogićevci</w:t>
      </w:r>
      <w:proofErr w:type="spellEnd"/>
    </w:p>
    <w:p w14:paraId="484D3612" w14:textId="77777777" w:rsidR="001D588C" w:rsidRPr="00735A93" w:rsidRDefault="001D588C" w:rsidP="001D588C">
      <w:pPr>
        <w:autoSpaceDE w:val="0"/>
        <w:autoSpaceDN w:val="0"/>
        <w:adjustRightInd w:val="0"/>
        <w:spacing w:after="0" w:line="240" w:lineRule="auto"/>
        <w:jc w:val="both"/>
        <w:rPr>
          <w:rFonts w:cstheme="minorHAnsi"/>
          <w:b/>
          <w:bCs/>
          <w:sz w:val="24"/>
          <w:szCs w:val="24"/>
        </w:rPr>
      </w:pPr>
    </w:p>
    <w:p w14:paraId="552030D2" w14:textId="77777777" w:rsidR="001D588C" w:rsidRPr="00735A93" w:rsidRDefault="001D588C" w:rsidP="001D588C">
      <w:pPr>
        <w:autoSpaceDE w:val="0"/>
        <w:autoSpaceDN w:val="0"/>
        <w:adjustRightInd w:val="0"/>
        <w:spacing w:after="0" w:line="240" w:lineRule="auto"/>
        <w:jc w:val="both"/>
        <w:rPr>
          <w:rFonts w:cstheme="minorHAnsi"/>
          <w:b/>
          <w:bCs/>
          <w:sz w:val="24"/>
          <w:szCs w:val="24"/>
        </w:rPr>
      </w:pPr>
    </w:p>
    <w:p w14:paraId="4EFDD1CA" w14:textId="77777777" w:rsidR="001D588C" w:rsidRPr="00735A93" w:rsidRDefault="001D588C" w:rsidP="001D588C">
      <w:pPr>
        <w:autoSpaceDE w:val="0"/>
        <w:autoSpaceDN w:val="0"/>
        <w:adjustRightInd w:val="0"/>
        <w:spacing w:after="0" w:line="240" w:lineRule="auto"/>
        <w:jc w:val="center"/>
        <w:rPr>
          <w:rFonts w:cstheme="minorHAnsi"/>
          <w:b/>
          <w:bCs/>
          <w:sz w:val="24"/>
          <w:szCs w:val="24"/>
        </w:rPr>
      </w:pPr>
      <w:r w:rsidRPr="00735A93">
        <w:rPr>
          <w:rFonts w:cstheme="minorHAnsi"/>
          <w:b/>
          <w:bCs/>
          <w:sz w:val="24"/>
          <w:szCs w:val="24"/>
        </w:rPr>
        <w:t>Članak 1.</w:t>
      </w:r>
    </w:p>
    <w:p w14:paraId="7A6602A1" w14:textId="77777777" w:rsidR="001D588C" w:rsidRPr="00735A93" w:rsidRDefault="001D588C" w:rsidP="001D588C">
      <w:pPr>
        <w:autoSpaceDE w:val="0"/>
        <w:autoSpaceDN w:val="0"/>
        <w:adjustRightInd w:val="0"/>
        <w:spacing w:after="0" w:line="240" w:lineRule="auto"/>
        <w:ind w:firstLine="708"/>
        <w:jc w:val="both"/>
        <w:rPr>
          <w:rFonts w:cstheme="minorHAnsi"/>
          <w:sz w:val="24"/>
          <w:szCs w:val="24"/>
        </w:rPr>
      </w:pPr>
      <w:r w:rsidRPr="00735A93">
        <w:rPr>
          <w:rFonts w:cstheme="minorHAnsi"/>
          <w:sz w:val="24"/>
          <w:szCs w:val="24"/>
        </w:rPr>
        <w:t xml:space="preserve">Ovim Pravilnikom utvrđuju  se kriteriji za utvrđivanje natprosječnih rezultata u radu službenika i namještenika u Jedinstvenom upravnom odjelu Općine Gornji </w:t>
      </w:r>
      <w:proofErr w:type="spellStart"/>
      <w:r w:rsidRPr="00735A93">
        <w:rPr>
          <w:rFonts w:cstheme="minorHAnsi"/>
          <w:sz w:val="24"/>
          <w:szCs w:val="24"/>
        </w:rPr>
        <w:t>Bogićevci</w:t>
      </w:r>
      <w:proofErr w:type="spellEnd"/>
      <w:r w:rsidRPr="00735A93">
        <w:rPr>
          <w:rFonts w:cstheme="minorHAnsi"/>
          <w:sz w:val="24"/>
          <w:szCs w:val="24"/>
        </w:rPr>
        <w:t>, te  način isplate dodatka za uspješnost u radu (dalje u tekstu: Pravilnik).</w:t>
      </w:r>
    </w:p>
    <w:p w14:paraId="367FC8EF" w14:textId="77777777" w:rsidR="001D588C" w:rsidRPr="00735A93" w:rsidRDefault="001D588C" w:rsidP="001D588C">
      <w:pPr>
        <w:autoSpaceDE w:val="0"/>
        <w:autoSpaceDN w:val="0"/>
        <w:adjustRightInd w:val="0"/>
        <w:spacing w:after="0" w:line="240" w:lineRule="auto"/>
        <w:ind w:firstLine="708"/>
        <w:jc w:val="both"/>
        <w:rPr>
          <w:rFonts w:cstheme="minorHAnsi"/>
          <w:sz w:val="24"/>
          <w:szCs w:val="24"/>
        </w:rPr>
      </w:pPr>
      <w:r w:rsidRPr="00735A93">
        <w:rPr>
          <w:rFonts w:cstheme="minorHAnsi"/>
          <w:sz w:val="24"/>
          <w:szCs w:val="24"/>
        </w:rPr>
        <w:t>Izrazi koji se koriste u ovom Pravilniku, a imaju rodno značenje, koriste se neutralno i odnose se na muške i ženske osobe.</w:t>
      </w:r>
    </w:p>
    <w:p w14:paraId="5F4C48C5" w14:textId="77777777" w:rsidR="001D588C" w:rsidRPr="00735A93" w:rsidRDefault="001D588C" w:rsidP="001D588C">
      <w:pPr>
        <w:autoSpaceDE w:val="0"/>
        <w:autoSpaceDN w:val="0"/>
        <w:adjustRightInd w:val="0"/>
        <w:spacing w:after="0" w:line="240" w:lineRule="auto"/>
        <w:jc w:val="both"/>
        <w:rPr>
          <w:rFonts w:cstheme="minorHAnsi"/>
          <w:sz w:val="24"/>
          <w:szCs w:val="24"/>
        </w:rPr>
      </w:pPr>
    </w:p>
    <w:p w14:paraId="0C90A681" w14:textId="77777777" w:rsidR="001D588C" w:rsidRPr="00735A93" w:rsidRDefault="001D588C" w:rsidP="001D588C">
      <w:pPr>
        <w:autoSpaceDE w:val="0"/>
        <w:autoSpaceDN w:val="0"/>
        <w:adjustRightInd w:val="0"/>
        <w:spacing w:after="0" w:line="240" w:lineRule="auto"/>
        <w:jc w:val="center"/>
        <w:rPr>
          <w:rFonts w:cstheme="minorHAnsi"/>
          <w:b/>
          <w:bCs/>
          <w:sz w:val="24"/>
          <w:szCs w:val="24"/>
        </w:rPr>
      </w:pPr>
      <w:r w:rsidRPr="00735A93">
        <w:rPr>
          <w:rFonts w:cstheme="minorHAnsi"/>
          <w:b/>
          <w:bCs/>
          <w:sz w:val="24"/>
          <w:szCs w:val="24"/>
        </w:rPr>
        <w:t>Članak 2.</w:t>
      </w:r>
    </w:p>
    <w:p w14:paraId="24505CC9" w14:textId="77777777" w:rsidR="001D588C" w:rsidRPr="00735A93" w:rsidRDefault="001D588C" w:rsidP="001D588C">
      <w:pPr>
        <w:autoSpaceDE w:val="0"/>
        <w:autoSpaceDN w:val="0"/>
        <w:adjustRightInd w:val="0"/>
        <w:spacing w:after="0" w:line="240" w:lineRule="auto"/>
        <w:ind w:firstLine="708"/>
        <w:jc w:val="both"/>
        <w:rPr>
          <w:rFonts w:cstheme="minorHAnsi"/>
          <w:sz w:val="24"/>
          <w:szCs w:val="24"/>
        </w:rPr>
      </w:pPr>
      <w:r w:rsidRPr="00735A93">
        <w:rPr>
          <w:rFonts w:cstheme="minorHAnsi"/>
          <w:sz w:val="24"/>
          <w:szCs w:val="24"/>
        </w:rPr>
        <w:t>Za natprosječne rezultate u radu,  službenici i namještenici mogu ostvariti pravo na dodatak za uspješnost u radu (dalje u tekstu: dodatak).</w:t>
      </w:r>
    </w:p>
    <w:p w14:paraId="3A044E28" w14:textId="77777777" w:rsidR="001D588C" w:rsidRPr="00735A93" w:rsidRDefault="001D588C" w:rsidP="001D588C">
      <w:pPr>
        <w:autoSpaceDE w:val="0"/>
        <w:autoSpaceDN w:val="0"/>
        <w:adjustRightInd w:val="0"/>
        <w:spacing w:after="0" w:line="240" w:lineRule="auto"/>
        <w:ind w:firstLine="708"/>
        <w:jc w:val="both"/>
        <w:rPr>
          <w:rFonts w:cstheme="minorHAnsi"/>
          <w:sz w:val="24"/>
          <w:szCs w:val="24"/>
        </w:rPr>
      </w:pPr>
      <w:r w:rsidRPr="00735A93">
        <w:rPr>
          <w:rFonts w:cstheme="minorHAnsi"/>
          <w:sz w:val="24"/>
          <w:szCs w:val="24"/>
        </w:rPr>
        <w:t>Dodatak za uspješnost na radu</w:t>
      </w:r>
      <w:r w:rsidRPr="00735A93">
        <w:rPr>
          <w:rFonts w:cstheme="minorHAnsi"/>
          <w:b/>
          <w:bCs/>
          <w:sz w:val="24"/>
          <w:szCs w:val="24"/>
        </w:rPr>
        <w:t xml:space="preserve"> može iznositi godišnje najviše tri plaće službenika ili namještenika </w:t>
      </w:r>
      <w:r w:rsidRPr="00735A93">
        <w:rPr>
          <w:rFonts w:cstheme="minorHAnsi"/>
          <w:sz w:val="24"/>
          <w:szCs w:val="24"/>
        </w:rPr>
        <w:t xml:space="preserve"> koji ostvaruje dodatak i ne može se ostvarivati kao stalni dodatak uz plaću.</w:t>
      </w:r>
    </w:p>
    <w:p w14:paraId="523724C7" w14:textId="77777777" w:rsidR="001D588C" w:rsidRPr="00735A93" w:rsidRDefault="001D588C" w:rsidP="001D588C">
      <w:pPr>
        <w:autoSpaceDE w:val="0"/>
        <w:autoSpaceDN w:val="0"/>
        <w:adjustRightInd w:val="0"/>
        <w:spacing w:after="0" w:line="240" w:lineRule="auto"/>
        <w:jc w:val="both"/>
        <w:rPr>
          <w:rFonts w:cstheme="minorHAnsi"/>
          <w:b/>
          <w:bCs/>
          <w:sz w:val="24"/>
          <w:szCs w:val="24"/>
        </w:rPr>
      </w:pPr>
      <w:r w:rsidRPr="00735A93">
        <w:rPr>
          <w:rFonts w:cstheme="minorHAnsi"/>
          <w:b/>
          <w:bCs/>
          <w:sz w:val="24"/>
          <w:szCs w:val="24"/>
        </w:rPr>
        <w:t xml:space="preserve">                                               </w:t>
      </w:r>
    </w:p>
    <w:p w14:paraId="288AD4BD" w14:textId="77777777" w:rsidR="001D588C" w:rsidRPr="00735A93" w:rsidRDefault="001D588C" w:rsidP="001D588C">
      <w:pPr>
        <w:autoSpaceDE w:val="0"/>
        <w:autoSpaceDN w:val="0"/>
        <w:adjustRightInd w:val="0"/>
        <w:spacing w:after="0" w:line="240" w:lineRule="auto"/>
        <w:jc w:val="center"/>
        <w:rPr>
          <w:rFonts w:cstheme="minorHAnsi"/>
          <w:b/>
          <w:bCs/>
          <w:sz w:val="24"/>
          <w:szCs w:val="24"/>
        </w:rPr>
      </w:pPr>
      <w:r w:rsidRPr="00735A93">
        <w:rPr>
          <w:rFonts w:cstheme="minorHAnsi"/>
          <w:b/>
          <w:bCs/>
          <w:sz w:val="24"/>
          <w:szCs w:val="24"/>
        </w:rPr>
        <w:t>Članak 3.</w:t>
      </w:r>
    </w:p>
    <w:p w14:paraId="71102675" w14:textId="77777777" w:rsidR="001D588C" w:rsidRPr="00735A93" w:rsidRDefault="001D588C" w:rsidP="001D588C">
      <w:pPr>
        <w:autoSpaceDE w:val="0"/>
        <w:autoSpaceDN w:val="0"/>
        <w:adjustRightInd w:val="0"/>
        <w:spacing w:after="0" w:line="240" w:lineRule="auto"/>
        <w:ind w:firstLine="708"/>
        <w:jc w:val="both"/>
        <w:rPr>
          <w:rFonts w:cstheme="minorHAnsi"/>
          <w:sz w:val="24"/>
          <w:szCs w:val="24"/>
        </w:rPr>
      </w:pPr>
      <w:r w:rsidRPr="00735A93">
        <w:rPr>
          <w:rFonts w:cstheme="minorHAnsi"/>
          <w:sz w:val="24"/>
          <w:szCs w:val="24"/>
        </w:rPr>
        <w:t xml:space="preserve">Službeniku, odnosno namješteniku za kojeg je utvrđen natprosječan rezultat u radu, </w:t>
      </w:r>
      <w:r w:rsidRPr="00735A93">
        <w:rPr>
          <w:rFonts w:cstheme="minorHAnsi"/>
          <w:b/>
          <w:bCs/>
          <w:sz w:val="24"/>
          <w:szCs w:val="24"/>
        </w:rPr>
        <w:t>može se isplatiti dohodak za uspješnost na radu u više navrata tijekom jedne proračunske godine, time da jednokratna isplata ne može iznositi više od 30% bruto plaće.</w:t>
      </w:r>
      <w:r w:rsidRPr="00735A93">
        <w:rPr>
          <w:rFonts w:cstheme="minorHAnsi"/>
          <w:sz w:val="24"/>
          <w:szCs w:val="24"/>
        </w:rPr>
        <w:t xml:space="preserve"> </w:t>
      </w:r>
    </w:p>
    <w:p w14:paraId="13A04181" w14:textId="77777777" w:rsidR="001D588C" w:rsidRPr="00735A93" w:rsidRDefault="001D588C" w:rsidP="001D588C">
      <w:pPr>
        <w:autoSpaceDE w:val="0"/>
        <w:autoSpaceDN w:val="0"/>
        <w:adjustRightInd w:val="0"/>
        <w:spacing w:after="0" w:line="240" w:lineRule="auto"/>
        <w:ind w:firstLine="708"/>
        <w:jc w:val="both"/>
        <w:rPr>
          <w:rFonts w:cstheme="minorHAnsi"/>
          <w:sz w:val="24"/>
          <w:szCs w:val="24"/>
        </w:rPr>
      </w:pPr>
      <w:r w:rsidRPr="00735A93">
        <w:rPr>
          <w:rFonts w:cstheme="minorHAnsi"/>
          <w:sz w:val="24"/>
          <w:szCs w:val="24"/>
        </w:rPr>
        <w:t xml:space="preserve">Pod bruto plaćom službenika i namještenika podrazumijeva se plaća koju čini umnožak koeficijenta složenosti poslova radnog vremena na koje je službenik ili namještenik raspoređen i osnovice za obračun plaće, uvećan za 0,5% za svaku navršenu godinu radnog staža. </w:t>
      </w:r>
    </w:p>
    <w:p w14:paraId="05FDB407" w14:textId="77777777" w:rsidR="001D588C" w:rsidRPr="00735A93" w:rsidRDefault="001D588C" w:rsidP="001D588C">
      <w:pPr>
        <w:autoSpaceDE w:val="0"/>
        <w:autoSpaceDN w:val="0"/>
        <w:adjustRightInd w:val="0"/>
        <w:spacing w:after="0" w:line="240" w:lineRule="auto"/>
        <w:ind w:firstLine="708"/>
        <w:jc w:val="both"/>
        <w:rPr>
          <w:rFonts w:cstheme="minorHAnsi"/>
          <w:sz w:val="24"/>
          <w:szCs w:val="24"/>
        </w:rPr>
      </w:pPr>
    </w:p>
    <w:p w14:paraId="70F032ED" w14:textId="77777777" w:rsidR="001D588C" w:rsidRPr="00735A93" w:rsidRDefault="001D588C" w:rsidP="001D588C">
      <w:pPr>
        <w:autoSpaceDE w:val="0"/>
        <w:autoSpaceDN w:val="0"/>
        <w:adjustRightInd w:val="0"/>
        <w:spacing w:after="0" w:line="240" w:lineRule="auto"/>
        <w:jc w:val="center"/>
        <w:rPr>
          <w:rFonts w:cstheme="minorHAnsi"/>
          <w:b/>
          <w:bCs/>
          <w:sz w:val="24"/>
          <w:szCs w:val="24"/>
        </w:rPr>
      </w:pPr>
      <w:r w:rsidRPr="00735A93">
        <w:rPr>
          <w:rFonts w:cstheme="minorHAnsi"/>
          <w:b/>
          <w:bCs/>
          <w:sz w:val="24"/>
          <w:szCs w:val="24"/>
        </w:rPr>
        <w:t>Članak 4.</w:t>
      </w:r>
    </w:p>
    <w:p w14:paraId="49DEABC1" w14:textId="77777777" w:rsidR="001D588C" w:rsidRPr="00735A93" w:rsidRDefault="001D588C" w:rsidP="001D588C">
      <w:pPr>
        <w:pStyle w:val="Default"/>
        <w:ind w:firstLine="709"/>
        <w:jc w:val="both"/>
        <w:rPr>
          <w:rFonts w:asciiTheme="minorHAnsi" w:hAnsiTheme="minorHAnsi" w:cstheme="minorHAnsi"/>
        </w:rPr>
      </w:pPr>
      <w:r w:rsidRPr="00735A93">
        <w:rPr>
          <w:rFonts w:asciiTheme="minorHAnsi" w:hAnsiTheme="minorHAnsi" w:cstheme="minorHAnsi"/>
        </w:rPr>
        <w:t xml:space="preserve">Kriteriji za utvrđivanje natprosječnih rezultata u radu službenika i namještenika su: </w:t>
      </w:r>
    </w:p>
    <w:p w14:paraId="7E6FD61D" w14:textId="77777777" w:rsidR="001D588C" w:rsidRPr="00735A93" w:rsidRDefault="001D588C" w:rsidP="001D588C">
      <w:pPr>
        <w:pStyle w:val="Default"/>
        <w:numPr>
          <w:ilvl w:val="0"/>
          <w:numId w:val="17"/>
        </w:numPr>
        <w:spacing w:after="20"/>
        <w:jc w:val="both"/>
        <w:rPr>
          <w:rFonts w:asciiTheme="minorHAnsi" w:hAnsiTheme="minorHAnsi" w:cstheme="minorHAnsi"/>
        </w:rPr>
      </w:pPr>
      <w:r w:rsidRPr="00735A93">
        <w:rPr>
          <w:rFonts w:asciiTheme="minorHAnsi" w:hAnsiTheme="minorHAnsi" w:cstheme="minorHAnsi"/>
        </w:rPr>
        <w:t>ocjena kojom je službenik, odnosno namještenik ocijenjen - obvezni kriterij, s ocjenom „odličan“ ili „vrlo dobar“</w:t>
      </w:r>
    </w:p>
    <w:p w14:paraId="23760FEC" w14:textId="77777777" w:rsidR="001D588C" w:rsidRPr="00735A93" w:rsidRDefault="001D588C" w:rsidP="001D588C">
      <w:pPr>
        <w:pStyle w:val="Default"/>
        <w:numPr>
          <w:ilvl w:val="0"/>
          <w:numId w:val="17"/>
        </w:numPr>
        <w:spacing w:after="20"/>
        <w:jc w:val="both"/>
        <w:rPr>
          <w:rFonts w:asciiTheme="minorHAnsi" w:hAnsiTheme="minorHAnsi" w:cstheme="minorHAnsi"/>
        </w:rPr>
      </w:pPr>
      <w:r w:rsidRPr="00735A93">
        <w:rPr>
          <w:rFonts w:asciiTheme="minorHAnsi" w:hAnsiTheme="minorHAnsi" w:cstheme="minorHAnsi"/>
        </w:rPr>
        <w:t xml:space="preserve">kvaliteta obavljenih poslova viša od prosjeka, </w:t>
      </w:r>
    </w:p>
    <w:p w14:paraId="034D8E1B" w14:textId="77777777" w:rsidR="001D588C" w:rsidRPr="00735A93" w:rsidRDefault="001D588C" w:rsidP="001D588C">
      <w:pPr>
        <w:pStyle w:val="Default"/>
        <w:numPr>
          <w:ilvl w:val="0"/>
          <w:numId w:val="17"/>
        </w:numPr>
        <w:spacing w:after="20"/>
        <w:jc w:val="both"/>
        <w:rPr>
          <w:rFonts w:asciiTheme="minorHAnsi" w:hAnsiTheme="minorHAnsi" w:cstheme="minorHAnsi"/>
        </w:rPr>
      </w:pPr>
      <w:r w:rsidRPr="00735A93">
        <w:rPr>
          <w:rFonts w:asciiTheme="minorHAnsi" w:hAnsiTheme="minorHAnsi" w:cstheme="minorHAnsi"/>
        </w:rPr>
        <w:t xml:space="preserve">opseg obavljenih poslova koji prelazi uobičajeni opseg obavljanja poslova tijekom radnog vremena, </w:t>
      </w:r>
    </w:p>
    <w:p w14:paraId="51514C38" w14:textId="77777777" w:rsidR="001D588C" w:rsidRPr="00735A93" w:rsidRDefault="001D588C" w:rsidP="001D588C">
      <w:pPr>
        <w:pStyle w:val="Default"/>
        <w:numPr>
          <w:ilvl w:val="0"/>
          <w:numId w:val="17"/>
        </w:numPr>
        <w:spacing w:after="20"/>
        <w:jc w:val="both"/>
        <w:rPr>
          <w:rFonts w:asciiTheme="minorHAnsi" w:hAnsiTheme="minorHAnsi" w:cstheme="minorHAnsi"/>
        </w:rPr>
      </w:pPr>
      <w:r w:rsidRPr="00735A93">
        <w:rPr>
          <w:rFonts w:asciiTheme="minorHAnsi" w:hAnsiTheme="minorHAnsi" w:cstheme="minorHAnsi"/>
        </w:rPr>
        <w:t xml:space="preserve">odnos prema radu, </w:t>
      </w:r>
    </w:p>
    <w:p w14:paraId="36E5D2D8" w14:textId="77777777" w:rsidR="001D588C" w:rsidRPr="00735A93" w:rsidRDefault="001D588C" w:rsidP="001D588C">
      <w:pPr>
        <w:pStyle w:val="Default"/>
        <w:numPr>
          <w:ilvl w:val="0"/>
          <w:numId w:val="17"/>
        </w:numPr>
        <w:spacing w:after="20"/>
        <w:jc w:val="both"/>
        <w:rPr>
          <w:rFonts w:asciiTheme="minorHAnsi" w:hAnsiTheme="minorHAnsi" w:cstheme="minorHAnsi"/>
        </w:rPr>
      </w:pPr>
      <w:r w:rsidRPr="00735A93">
        <w:rPr>
          <w:rFonts w:asciiTheme="minorHAnsi" w:hAnsiTheme="minorHAnsi" w:cstheme="minorHAnsi"/>
        </w:rPr>
        <w:t xml:space="preserve">uspješno i pravodobno rješavanje iznimno kompleksnog predmeta koji je od velikog značaja za djelatnost Općine Gornji </w:t>
      </w:r>
      <w:proofErr w:type="spellStart"/>
      <w:r w:rsidRPr="00735A93">
        <w:rPr>
          <w:rFonts w:asciiTheme="minorHAnsi" w:hAnsiTheme="minorHAnsi" w:cstheme="minorHAnsi"/>
        </w:rPr>
        <w:t>Bogićevci</w:t>
      </w:r>
      <w:proofErr w:type="spellEnd"/>
      <w:r w:rsidRPr="00735A93">
        <w:rPr>
          <w:rFonts w:asciiTheme="minorHAnsi" w:hAnsiTheme="minorHAnsi" w:cstheme="minorHAnsi"/>
        </w:rPr>
        <w:t xml:space="preserve">, </w:t>
      </w:r>
    </w:p>
    <w:p w14:paraId="29D6726D" w14:textId="77777777" w:rsidR="001D588C" w:rsidRPr="00735A93" w:rsidRDefault="001D588C" w:rsidP="001D588C">
      <w:pPr>
        <w:pStyle w:val="Default"/>
        <w:numPr>
          <w:ilvl w:val="0"/>
          <w:numId w:val="17"/>
        </w:numPr>
        <w:spacing w:after="20"/>
        <w:jc w:val="both"/>
        <w:rPr>
          <w:rFonts w:asciiTheme="minorHAnsi" w:hAnsiTheme="minorHAnsi" w:cstheme="minorHAnsi"/>
        </w:rPr>
      </w:pPr>
      <w:r w:rsidRPr="00735A93">
        <w:rPr>
          <w:rFonts w:asciiTheme="minorHAnsi" w:hAnsiTheme="minorHAnsi" w:cstheme="minorHAnsi"/>
        </w:rPr>
        <w:t xml:space="preserve">uspješno i pravodobno obavljanje privremeno povećanog opsega posla ili izvanrednog posla koji se nije mogao predvidjeti u neprekinutom trajanju od najmanje 15 radnih dana, </w:t>
      </w:r>
    </w:p>
    <w:p w14:paraId="22F07DCA" w14:textId="77777777" w:rsidR="001D588C" w:rsidRPr="00735A93" w:rsidRDefault="001D588C" w:rsidP="001D588C">
      <w:pPr>
        <w:pStyle w:val="Default"/>
        <w:numPr>
          <w:ilvl w:val="0"/>
          <w:numId w:val="17"/>
        </w:numPr>
        <w:spacing w:after="20"/>
        <w:jc w:val="both"/>
        <w:rPr>
          <w:rFonts w:asciiTheme="minorHAnsi" w:hAnsiTheme="minorHAnsi" w:cstheme="minorHAnsi"/>
        </w:rPr>
      </w:pPr>
      <w:r w:rsidRPr="00735A93">
        <w:rPr>
          <w:rFonts w:asciiTheme="minorHAnsi" w:hAnsiTheme="minorHAnsi" w:cstheme="minorHAnsi"/>
        </w:rPr>
        <w:lastRenderedPageBreak/>
        <w:t xml:space="preserve">obavljanje poslova odsutnog službenika ili namještenika uz redovito i pravodobno obavljanje poslova svoga radnog mjesta u </w:t>
      </w:r>
      <w:r w:rsidRPr="00735A93">
        <w:rPr>
          <w:rFonts w:asciiTheme="minorHAnsi" w:hAnsiTheme="minorHAnsi" w:cstheme="minorHAnsi"/>
          <w:color w:val="auto"/>
        </w:rPr>
        <w:t xml:space="preserve">neprekinutom trajanju od najmanje 15 radnih dana, </w:t>
      </w:r>
    </w:p>
    <w:p w14:paraId="7F167F14" w14:textId="77777777" w:rsidR="001D588C" w:rsidRPr="00735A93" w:rsidRDefault="001D588C" w:rsidP="001D588C">
      <w:pPr>
        <w:pStyle w:val="Default"/>
        <w:numPr>
          <w:ilvl w:val="0"/>
          <w:numId w:val="17"/>
        </w:numPr>
        <w:spacing w:after="20"/>
        <w:jc w:val="both"/>
        <w:rPr>
          <w:rFonts w:asciiTheme="minorHAnsi" w:hAnsiTheme="minorHAnsi" w:cstheme="minorHAnsi"/>
        </w:rPr>
      </w:pPr>
      <w:r w:rsidRPr="00735A93">
        <w:rPr>
          <w:rFonts w:asciiTheme="minorHAnsi" w:hAnsiTheme="minorHAnsi" w:cstheme="minorHAnsi"/>
        </w:rPr>
        <w:t xml:space="preserve">zbog unapređenja poslovnog procesa u upravnom tijelu ili djelovanje u službi ili u vezi sa službom koje je doprinijelo ugledu i afirmaciji Općine Gornji </w:t>
      </w:r>
      <w:proofErr w:type="spellStart"/>
      <w:r w:rsidRPr="00735A93">
        <w:rPr>
          <w:rFonts w:asciiTheme="minorHAnsi" w:hAnsiTheme="minorHAnsi" w:cstheme="minorHAnsi"/>
        </w:rPr>
        <w:t>Bogićevci</w:t>
      </w:r>
      <w:proofErr w:type="spellEnd"/>
      <w:r w:rsidRPr="00735A93">
        <w:rPr>
          <w:rFonts w:asciiTheme="minorHAnsi" w:hAnsiTheme="minorHAnsi" w:cstheme="minorHAnsi"/>
        </w:rPr>
        <w:t>.</w:t>
      </w:r>
    </w:p>
    <w:p w14:paraId="1D161429" w14:textId="77777777" w:rsidR="001D588C" w:rsidRPr="00735A93" w:rsidRDefault="001D588C" w:rsidP="001D588C">
      <w:pPr>
        <w:pStyle w:val="Default"/>
        <w:spacing w:after="20"/>
        <w:jc w:val="center"/>
        <w:rPr>
          <w:rFonts w:asciiTheme="minorHAnsi" w:hAnsiTheme="minorHAnsi" w:cstheme="minorHAnsi"/>
          <w:b/>
          <w:bCs/>
        </w:rPr>
      </w:pPr>
    </w:p>
    <w:p w14:paraId="73101FF7" w14:textId="77777777" w:rsidR="001D588C" w:rsidRPr="00735A93" w:rsidRDefault="001D588C" w:rsidP="001D588C">
      <w:pPr>
        <w:pStyle w:val="Default"/>
        <w:spacing w:after="20"/>
        <w:jc w:val="center"/>
        <w:rPr>
          <w:rFonts w:asciiTheme="minorHAnsi" w:hAnsiTheme="minorHAnsi" w:cstheme="minorHAnsi"/>
          <w:b/>
          <w:bCs/>
        </w:rPr>
      </w:pPr>
      <w:r w:rsidRPr="00735A93">
        <w:rPr>
          <w:rFonts w:asciiTheme="minorHAnsi" w:hAnsiTheme="minorHAnsi" w:cstheme="minorHAnsi"/>
          <w:b/>
          <w:bCs/>
        </w:rPr>
        <w:t>Članak 5.</w:t>
      </w:r>
    </w:p>
    <w:p w14:paraId="4CA733FA" w14:textId="77777777" w:rsidR="001D588C" w:rsidRPr="00735A93" w:rsidRDefault="001D588C" w:rsidP="001D588C">
      <w:pPr>
        <w:pStyle w:val="Default"/>
        <w:spacing w:after="20"/>
        <w:ind w:firstLine="709"/>
        <w:jc w:val="both"/>
        <w:rPr>
          <w:rFonts w:asciiTheme="minorHAnsi" w:hAnsiTheme="minorHAnsi" w:cstheme="minorHAnsi"/>
        </w:rPr>
      </w:pPr>
      <w:r w:rsidRPr="00735A93">
        <w:rPr>
          <w:rFonts w:asciiTheme="minorHAnsi" w:hAnsiTheme="minorHAnsi" w:cstheme="minorHAnsi"/>
        </w:rPr>
        <w:t>Pojedini pojmovi u smislu ovog Pravilnika imaju sljedeće značenje:</w:t>
      </w:r>
    </w:p>
    <w:p w14:paraId="4581D15E" w14:textId="77777777" w:rsidR="001D588C" w:rsidRPr="00735A93" w:rsidRDefault="001D588C" w:rsidP="001D588C">
      <w:pPr>
        <w:pStyle w:val="Default"/>
        <w:numPr>
          <w:ilvl w:val="0"/>
          <w:numId w:val="18"/>
        </w:numPr>
        <w:spacing w:after="20"/>
        <w:ind w:left="426"/>
        <w:jc w:val="both"/>
        <w:rPr>
          <w:rFonts w:asciiTheme="minorHAnsi" w:hAnsiTheme="minorHAnsi" w:cstheme="minorHAnsi"/>
        </w:rPr>
      </w:pPr>
      <w:r w:rsidRPr="00735A93">
        <w:rPr>
          <w:rFonts w:asciiTheme="minorHAnsi" w:hAnsiTheme="minorHAnsi" w:cstheme="minorHAnsi"/>
          <w:i/>
          <w:iCs/>
        </w:rPr>
        <w:t>ocjena kojom je službenik, odnosno namještenik ocijenjen</w:t>
      </w:r>
      <w:r w:rsidRPr="00735A93">
        <w:rPr>
          <w:rFonts w:asciiTheme="minorHAnsi" w:hAnsiTheme="minorHAnsi" w:cstheme="minorHAnsi"/>
        </w:rPr>
        <w:t xml:space="preserve"> je posljednja utvrđena godišnja ocjena</w:t>
      </w:r>
    </w:p>
    <w:p w14:paraId="2049CAEF" w14:textId="77777777" w:rsidR="001D588C" w:rsidRPr="00735A93" w:rsidRDefault="001D588C" w:rsidP="001D588C">
      <w:pPr>
        <w:pStyle w:val="Default"/>
        <w:numPr>
          <w:ilvl w:val="0"/>
          <w:numId w:val="18"/>
        </w:numPr>
        <w:spacing w:after="20"/>
        <w:ind w:left="426"/>
        <w:jc w:val="both"/>
        <w:rPr>
          <w:rFonts w:asciiTheme="minorHAnsi" w:hAnsiTheme="minorHAnsi" w:cstheme="minorHAnsi"/>
        </w:rPr>
      </w:pPr>
      <w:r w:rsidRPr="00735A93">
        <w:rPr>
          <w:rFonts w:asciiTheme="minorHAnsi" w:hAnsiTheme="minorHAnsi" w:cstheme="minorHAnsi"/>
          <w:i/>
          <w:iCs/>
        </w:rPr>
        <w:t>kvaliteta obavljenih poslova viša od prosjeka</w:t>
      </w:r>
      <w:r w:rsidRPr="00735A93">
        <w:rPr>
          <w:rFonts w:asciiTheme="minorHAnsi" w:hAnsiTheme="minorHAnsi" w:cstheme="minorHAnsi"/>
        </w:rPr>
        <w:t xml:space="preserve"> su rezultati rada u kojima je složenost, težina i sadržajnost obavljenih poslova, odnosno iskazana stručnost i praktična vještina viša od uobičajene (prosječne) za takvu vrstu posla</w:t>
      </w:r>
    </w:p>
    <w:p w14:paraId="49FAE6C0" w14:textId="77777777" w:rsidR="001D588C" w:rsidRPr="00735A93" w:rsidRDefault="001D588C" w:rsidP="001D588C">
      <w:pPr>
        <w:pStyle w:val="Default"/>
        <w:numPr>
          <w:ilvl w:val="0"/>
          <w:numId w:val="18"/>
        </w:numPr>
        <w:spacing w:after="20"/>
        <w:ind w:left="426"/>
        <w:jc w:val="both"/>
        <w:rPr>
          <w:rFonts w:asciiTheme="minorHAnsi" w:hAnsiTheme="minorHAnsi" w:cstheme="minorHAnsi"/>
        </w:rPr>
      </w:pPr>
      <w:r w:rsidRPr="00735A93">
        <w:rPr>
          <w:rFonts w:asciiTheme="minorHAnsi" w:hAnsiTheme="minorHAnsi" w:cstheme="minorHAnsi"/>
          <w:i/>
          <w:iCs/>
        </w:rPr>
        <w:t>opseg obavljenih poslova koji prelazi uobičajeni opseg obavljanja poslova</w:t>
      </w:r>
      <w:r w:rsidRPr="00735A93">
        <w:rPr>
          <w:rFonts w:asciiTheme="minorHAnsi" w:hAnsiTheme="minorHAnsi" w:cstheme="minorHAnsi"/>
        </w:rPr>
        <w:t xml:space="preserve"> su rezultati rada koji po opsegu prelaze količinu koja je planirana za pojedinog službenika, odnosno namještenika u tijeku radnog vremena u neprekinutom trajanju od 15 radnih dana</w:t>
      </w:r>
    </w:p>
    <w:p w14:paraId="397328DF" w14:textId="77777777" w:rsidR="001D588C" w:rsidRPr="00735A93" w:rsidRDefault="001D588C" w:rsidP="001D588C">
      <w:pPr>
        <w:pStyle w:val="Default"/>
        <w:numPr>
          <w:ilvl w:val="0"/>
          <w:numId w:val="18"/>
        </w:numPr>
        <w:spacing w:after="20"/>
        <w:ind w:left="426"/>
        <w:jc w:val="both"/>
        <w:rPr>
          <w:rFonts w:asciiTheme="minorHAnsi" w:hAnsiTheme="minorHAnsi" w:cstheme="minorHAnsi"/>
        </w:rPr>
      </w:pPr>
      <w:r w:rsidRPr="00735A93">
        <w:rPr>
          <w:rFonts w:asciiTheme="minorHAnsi" w:hAnsiTheme="minorHAnsi" w:cstheme="minorHAnsi"/>
          <w:i/>
          <w:iCs/>
        </w:rPr>
        <w:t>odnos prema radu</w:t>
      </w:r>
      <w:r w:rsidRPr="00735A93">
        <w:rPr>
          <w:rFonts w:asciiTheme="minorHAnsi" w:hAnsiTheme="minorHAnsi" w:cstheme="minorHAnsi"/>
        </w:rPr>
        <w:t xml:space="preserve"> su samoinicijativnost, pravodobnost, kreativnost i inovativnost pri obavljanju obavljenih poslova te pristojan odnos prema strankama i radnim kolegama.</w:t>
      </w:r>
    </w:p>
    <w:p w14:paraId="11F3B3AE" w14:textId="77777777" w:rsidR="001D588C" w:rsidRPr="00735A93" w:rsidRDefault="001D588C" w:rsidP="001D588C">
      <w:pPr>
        <w:pStyle w:val="Default"/>
        <w:jc w:val="both"/>
        <w:rPr>
          <w:rFonts w:asciiTheme="minorHAnsi" w:hAnsiTheme="minorHAnsi" w:cstheme="minorHAnsi"/>
        </w:rPr>
      </w:pPr>
    </w:p>
    <w:p w14:paraId="4D40C452" w14:textId="77777777" w:rsidR="001D588C" w:rsidRPr="00735A93" w:rsidRDefault="001D588C" w:rsidP="001D588C">
      <w:pPr>
        <w:pStyle w:val="Default"/>
        <w:jc w:val="center"/>
        <w:rPr>
          <w:rFonts w:asciiTheme="minorHAnsi" w:hAnsiTheme="minorHAnsi" w:cstheme="minorHAnsi"/>
        </w:rPr>
      </w:pPr>
      <w:r w:rsidRPr="00735A93">
        <w:rPr>
          <w:rFonts w:asciiTheme="minorHAnsi" w:hAnsiTheme="minorHAnsi" w:cstheme="minorHAnsi"/>
          <w:b/>
          <w:bCs/>
        </w:rPr>
        <w:t>Članak 6.</w:t>
      </w:r>
    </w:p>
    <w:p w14:paraId="48B85AC6" w14:textId="77777777" w:rsidR="001D588C" w:rsidRPr="00735A93" w:rsidRDefault="001D588C" w:rsidP="001D588C">
      <w:pPr>
        <w:pStyle w:val="Default"/>
        <w:ind w:firstLine="708"/>
        <w:jc w:val="both"/>
        <w:rPr>
          <w:rFonts w:asciiTheme="minorHAnsi" w:hAnsiTheme="minorHAnsi" w:cstheme="minorHAnsi"/>
        </w:rPr>
      </w:pPr>
      <w:r w:rsidRPr="00735A93">
        <w:rPr>
          <w:rFonts w:asciiTheme="minorHAnsi" w:hAnsiTheme="minorHAnsi" w:cstheme="minorHAnsi"/>
        </w:rPr>
        <w:t xml:space="preserve">Natprosječni rezultati u radu službenika i namještenika mogu se utvrditi samo ako je službenik, odnosno namještenik ocijenjen ocjenom ''odličan'' ili ''vrlo dobar'' i ako je uz to ispunjen još najmanje jedan od kriterija iz članka 4. stavka 1. točke 2. do 8. ovog Pravilnika. </w:t>
      </w:r>
    </w:p>
    <w:p w14:paraId="637F47BA" w14:textId="77777777" w:rsidR="001D588C" w:rsidRPr="00735A93" w:rsidRDefault="001D588C" w:rsidP="001D588C">
      <w:pPr>
        <w:pStyle w:val="Default"/>
        <w:jc w:val="both"/>
        <w:rPr>
          <w:rFonts w:asciiTheme="minorHAnsi" w:hAnsiTheme="minorHAnsi" w:cstheme="minorHAnsi"/>
        </w:rPr>
      </w:pPr>
    </w:p>
    <w:p w14:paraId="24EF96B2" w14:textId="77777777" w:rsidR="001D588C" w:rsidRPr="00735A93" w:rsidRDefault="001D588C" w:rsidP="001D588C">
      <w:pPr>
        <w:pStyle w:val="Default"/>
        <w:jc w:val="center"/>
        <w:rPr>
          <w:rFonts w:asciiTheme="minorHAnsi" w:hAnsiTheme="minorHAnsi" w:cstheme="minorHAnsi"/>
        </w:rPr>
      </w:pPr>
      <w:r w:rsidRPr="00735A93">
        <w:rPr>
          <w:rFonts w:asciiTheme="minorHAnsi" w:hAnsiTheme="minorHAnsi" w:cstheme="minorHAnsi"/>
          <w:b/>
          <w:bCs/>
        </w:rPr>
        <w:t>Članak 7.</w:t>
      </w:r>
    </w:p>
    <w:p w14:paraId="1674E244" w14:textId="77777777" w:rsidR="001D588C" w:rsidRPr="00735A93" w:rsidRDefault="001D588C" w:rsidP="001D588C">
      <w:pPr>
        <w:pStyle w:val="Default"/>
        <w:ind w:firstLine="708"/>
        <w:jc w:val="both"/>
        <w:rPr>
          <w:rFonts w:asciiTheme="minorHAnsi" w:hAnsiTheme="minorHAnsi" w:cstheme="minorHAnsi"/>
        </w:rPr>
      </w:pPr>
      <w:r w:rsidRPr="00735A93">
        <w:rPr>
          <w:rFonts w:asciiTheme="minorHAnsi" w:hAnsiTheme="minorHAnsi" w:cstheme="minorHAnsi"/>
        </w:rPr>
        <w:t xml:space="preserve">Pročelnik prati rad i doprinos službenika i namještenika u obavljanju poslova iz nadležnosti upravnog tijela, uključujući i ispunjenje kriterija za ostvarivanje natprosječnih rezultata u radu iz članka 4. ovog Pravilnika. </w:t>
      </w:r>
    </w:p>
    <w:p w14:paraId="1D18F5A4" w14:textId="77777777" w:rsidR="001D588C" w:rsidRPr="00735A93" w:rsidRDefault="001D588C" w:rsidP="001D588C">
      <w:pPr>
        <w:pStyle w:val="Default"/>
        <w:ind w:firstLine="708"/>
        <w:jc w:val="both"/>
        <w:rPr>
          <w:rFonts w:asciiTheme="minorHAnsi" w:hAnsiTheme="minorHAnsi" w:cstheme="minorHAnsi"/>
        </w:rPr>
      </w:pPr>
      <w:r w:rsidRPr="00735A93">
        <w:rPr>
          <w:rFonts w:asciiTheme="minorHAnsi" w:hAnsiTheme="minorHAnsi" w:cstheme="minorHAnsi"/>
        </w:rPr>
        <w:t xml:space="preserve">Rad i doprinos pročelnika, kao i ispunjenje kriterija za ostvarivanje natprosječnih rezultata u radu iz članka 4. ovog Pravilnika prati i utvrđuje općinski načelnik. </w:t>
      </w:r>
    </w:p>
    <w:p w14:paraId="61944B20" w14:textId="77777777" w:rsidR="001D588C" w:rsidRPr="00735A93" w:rsidRDefault="001D588C" w:rsidP="001D588C">
      <w:pPr>
        <w:pStyle w:val="Default"/>
        <w:ind w:firstLine="708"/>
        <w:jc w:val="both"/>
        <w:rPr>
          <w:rFonts w:asciiTheme="minorHAnsi" w:hAnsiTheme="minorHAnsi" w:cstheme="minorHAnsi"/>
        </w:rPr>
      </w:pPr>
      <w:r w:rsidRPr="00735A93">
        <w:rPr>
          <w:rFonts w:asciiTheme="minorHAnsi" w:hAnsiTheme="minorHAnsi" w:cstheme="minorHAnsi"/>
        </w:rPr>
        <w:t xml:space="preserve">Službenik ili namještenik nije ovlašten inicirati utvrđivanje natprosječnih rezultata u radu na svom radnom mjestu niti podnositi zahtjev za ostvarivanje prava na dodatak za uspješnost na radu. </w:t>
      </w:r>
    </w:p>
    <w:p w14:paraId="1112ED75" w14:textId="77777777" w:rsidR="001D588C" w:rsidRPr="00735A93" w:rsidRDefault="001D588C" w:rsidP="001D588C">
      <w:pPr>
        <w:pStyle w:val="Default"/>
        <w:ind w:firstLine="708"/>
        <w:jc w:val="both"/>
        <w:rPr>
          <w:rFonts w:asciiTheme="minorHAnsi" w:hAnsiTheme="minorHAnsi" w:cstheme="minorHAnsi"/>
        </w:rPr>
      </w:pPr>
    </w:p>
    <w:p w14:paraId="1E2C6B63" w14:textId="77777777" w:rsidR="001D588C" w:rsidRPr="00735A93" w:rsidRDefault="001D588C" w:rsidP="001D588C">
      <w:pPr>
        <w:pStyle w:val="Default"/>
        <w:ind w:firstLine="708"/>
        <w:rPr>
          <w:rFonts w:asciiTheme="minorHAnsi" w:hAnsiTheme="minorHAnsi" w:cstheme="minorHAnsi"/>
          <w:b/>
          <w:bCs/>
        </w:rPr>
      </w:pPr>
      <w:r w:rsidRPr="00735A93">
        <w:rPr>
          <w:rFonts w:asciiTheme="minorHAnsi" w:hAnsiTheme="minorHAnsi" w:cstheme="minorHAnsi"/>
          <w:b/>
          <w:bCs/>
        </w:rPr>
        <w:t xml:space="preserve">                                                                    Članak 8.</w:t>
      </w:r>
    </w:p>
    <w:p w14:paraId="29206C30" w14:textId="77777777" w:rsidR="001D588C" w:rsidRPr="00735A93" w:rsidRDefault="001D588C" w:rsidP="001D588C">
      <w:pPr>
        <w:pStyle w:val="Default"/>
        <w:ind w:firstLine="708"/>
        <w:jc w:val="both"/>
        <w:rPr>
          <w:rFonts w:asciiTheme="minorHAnsi" w:hAnsiTheme="minorHAnsi" w:cstheme="minorHAnsi"/>
        </w:rPr>
      </w:pPr>
      <w:r w:rsidRPr="00735A93">
        <w:rPr>
          <w:rFonts w:asciiTheme="minorHAnsi" w:hAnsiTheme="minorHAnsi" w:cstheme="minorHAnsi"/>
        </w:rPr>
        <w:t>Dodatak za uspješnost na radu se ne može dodijeliti službeniku ili namješteniku koji je imao neopravdani izostanak tijekom mjeseca na koji se odnosi dodatak za uspješnost na radu ili protiv kojeg je pokrenut postupak za povredu službene dužnosti tijekom mjeseca na koje se odnosi dodatak za uspješnost na radu.</w:t>
      </w:r>
    </w:p>
    <w:p w14:paraId="5BE34241" w14:textId="77777777" w:rsidR="001D588C" w:rsidRPr="00735A93" w:rsidRDefault="001D588C" w:rsidP="001D588C">
      <w:pPr>
        <w:pStyle w:val="Default"/>
        <w:jc w:val="both"/>
        <w:rPr>
          <w:rFonts w:asciiTheme="minorHAnsi" w:hAnsiTheme="minorHAnsi" w:cstheme="minorHAnsi"/>
        </w:rPr>
      </w:pPr>
    </w:p>
    <w:p w14:paraId="3871A921" w14:textId="77777777" w:rsidR="001D588C" w:rsidRPr="00735A93" w:rsidRDefault="001D588C" w:rsidP="001D588C">
      <w:pPr>
        <w:pStyle w:val="Default"/>
        <w:jc w:val="center"/>
        <w:rPr>
          <w:rFonts w:asciiTheme="minorHAnsi" w:hAnsiTheme="minorHAnsi" w:cstheme="minorHAnsi"/>
        </w:rPr>
      </w:pPr>
      <w:r w:rsidRPr="00735A93">
        <w:rPr>
          <w:rFonts w:asciiTheme="minorHAnsi" w:hAnsiTheme="minorHAnsi" w:cstheme="minorHAnsi"/>
          <w:b/>
          <w:bCs/>
        </w:rPr>
        <w:t>Članak 9.</w:t>
      </w:r>
    </w:p>
    <w:p w14:paraId="7B7237F1" w14:textId="77777777" w:rsidR="001D588C" w:rsidRPr="00735A93" w:rsidRDefault="001D588C" w:rsidP="001D588C">
      <w:pPr>
        <w:pStyle w:val="Default"/>
        <w:ind w:firstLine="708"/>
        <w:jc w:val="both"/>
        <w:rPr>
          <w:rFonts w:asciiTheme="minorHAnsi" w:hAnsiTheme="minorHAnsi" w:cstheme="minorHAnsi"/>
        </w:rPr>
      </w:pPr>
      <w:r w:rsidRPr="00735A93">
        <w:rPr>
          <w:rFonts w:asciiTheme="minorHAnsi" w:hAnsiTheme="minorHAnsi" w:cstheme="minorHAnsi"/>
        </w:rPr>
        <w:t xml:space="preserve">Prijedlog za isplatu dodatka za uspješnost na radu službenika i namještenika utvrđuje pročelnik Jedinstvenog upravnog odjela, uz prethodnu suglasnost općinskog načelnika, a za pročelnika prijedlog za isplatu dodatka za uspješnost na radu utvrđuje općinski načelnik. </w:t>
      </w:r>
    </w:p>
    <w:p w14:paraId="67D91A66" w14:textId="77777777" w:rsidR="001D588C" w:rsidRPr="00735A93" w:rsidRDefault="001D588C" w:rsidP="001D588C">
      <w:pPr>
        <w:pStyle w:val="Default"/>
        <w:ind w:firstLine="708"/>
        <w:jc w:val="both"/>
        <w:rPr>
          <w:rFonts w:asciiTheme="minorHAnsi" w:hAnsiTheme="minorHAnsi" w:cstheme="minorHAnsi"/>
        </w:rPr>
      </w:pPr>
      <w:r w:rsidRPr="00735A93">
        <w:rPr>
          <w:rFonts w:asciiTheme="minorHAnsi" w:hAnsiTheme="minorHAnsi" w:cstheme="minorHAnsi"/>
        </w:rPr>
        <w:t xml:space="preserve">Postupak za utvrđivanje prava na dodatak za uspješnost na radu pokreće se sljedeći mjesec u odnosu na mjesec u kojem su ispunjeni kriteriji iz članka 4. ovog Pravilnika. </w:t>
      </w:r>
    </w:p>
    <w:p w14:paraId="0ED6B305" w14:textId="77777777" w:rsidR="001D588C" w:rsidRPr="00735A93" w:rsidRDefault="001D588C" w:rsidP="001D588C">
      <w:pPr>
        <w:pStyle w:val="Default"/>
        <w:jc w:val="both"/>
        <w:rPr>
          <w:rFonts w:asciiTheme="minorHAnsi" w:hAnsiTheme="minorHAnsi" w:cstheme="minorHAnsi"/>
        </w:rPr>
      </w:pPr>
    </w:p>
    <w:p w14:paraId="5D9E72DF" w14:textId="77777777" w:rsidR="001D588C" w:rsidRPr="00735A93" w:rsidRDefault="001D588C" w:rsidP="001D588C">
      <w:pPr>
        <w:pStyle w:val="Default"/>
        <w:jc w:val="center"/>
        <w:rPr>
          <w:rFonts w:asciiTheme="minorHAnsi" w:hAnsiTheme="minorHAnsi" w:cstheme="minorHAnsi"/>
        </w:rPr>
      </w:pPr>
      <w:r w:rsidRPr="00735A93">
        <w:rPr>
          <w:rFonts w:asciiTheme="minorHAnsi" w:hAnsiTheme="minorHAnsi" w:cstheme="minorHAnsi"/>
          <w:b/>
          <w:bCs/>
        </w:rPr>
        <w:lastRenderedPageBreak/>
        <w:t>Članak 10.</w:t>
      </w:r>
    </w:p>
    <w:p w14:paraId="22A9CDB9" w14:textId="77777777" w:rsidR="001D588C" w:rsidRPr="00735A93" w:rsidRDefault="001D588C" w:rsidP="001D588C">
      <w:pPr>
        <w:pStyle w:val="Default"/>
        <w:ind w:firstLine="708"/>
        <w:jc w:val="both"/>
        <w:rPr>
          <w:rFonts w:asciiTheme="minorHAnsi" w:hAnsiTheme="minorHAnsi" w:cstheme="minorHAnsi"/>
        </w:rPr>
      </w:pPr>
      <w:r w:rsidRPr="00735A93">
        <w:rPr>
          <w:rFonts w:asciiTheme="minorHAnsi" w:hAnsiTheme="minorHAnsi" w:cstheme="minorHAnsi"/>
        </w:rPr>
        <w:t xml:space="preserve">O utvrđivanju natprosječnih rezultata u radu i isplaćivanju dodatka za uspješnost na radu službenika i namještenika odlučuje rješenjem pročelnik Jedinstvenog upravnog odjela, pod uvjetom da je na prijedlog iz članka 9. izdana  suglasnost  općinskog načelnika. </w:t>
      </w:r>
    </w:p>
    <w:p w14:paraId="6745FD95" w14:textId="77777777" w:rsidR="001D588C" w:rsidRPr="00735A93" w:rsidRDefault="001D588C" w:rsidP="001D588C">
      <w:pPr>
        <w:pStyle w:val="Default"/>
        <w:ind w:firstLine="708"/>
        <w:jc w:val="both"/>
        <w:rPr>
          <w:rFonts w:asciiTheme="minorHAnsi" w:hAnsiTheme="minorHAnsi" w:cstheme="minorHAnsi"/>
        </w:rPr>
      </w:pPr>
      <w:r w:rsidRPr="00735A93">
        <w:rPr>
          <w:rFonts w:asciiTheme="minorHAnsi" w:hAnsiTheme="minorHAnsi" w:cstheme="minorHAnsi"/>
        </w:rPr>
        <w:t xml:space="preserve">O utvrđivanju natprosječnih rezultata u radu i isplaćivanju dodatka za uspješnost na radu pročelnika Jedinstvenog upravnog odjela odlučuje rješenjem općinski načelnik. </w:t>
      </w:r>
    </w:p>
    <w:p w14:paraId="031E32FF" w14:textId="77777777" w:rsidR="001D588C" w:rsidRPr="00735A93" w:rsidRDefault="001D588C" w:rsidP="001D588C">
      <w:pPr>
        <w:pStyle w:val="Default"/>
        <w:rPr>
          <w:rFonts w:asciiTheme="minorHAnsi" w:hAnsiTheme="minorHAnsi" w:cstheme="minorHAnsi"/>
          <w:b/>
          <w:bCs/>
        </w:rPr>
      </w:pPr>
    </w:p>
    <w:p w14:paraId="38970966" w14:textId="77777777" w:rsidR="001D588C" w:rsidRPr="00735A93" w:rsidRDefault="001D588C" w:rsidP="001D588C">
      <w:pPr>
        <w:pStyle w:val="Default"/>
        <w:jc w:val="center"/>
        <w:rPr>
          <w:rFonts w:asciiTheme="minorHAnsi" w:hAnsiTheme="minorHAnsi" w:cstheme="minorHAnsi"/>
          <w:b/>
          <w:bCs/>
        </w:rPr>
      </w:pPr>
      <w:r w:rsidRPr="00735A93">
        <w:rPr>
          <w:rFonts w:asciiTheme="minorHAnsi" w:hAnsiTheme="minorHAnsi" w:cstheme="minorHAnsi"/>
          <w:b/>
          <w:bCs/>
        </w:rPr>
        <w:t>Članak 11.</w:t>
      </w:r>
    </w:p>
    <w:p w14:paraId="155060B5" w14:textId="77777777" w:rsidR="001D588C" w:rsidRPr="00735A93" w:rsidRDefault="001D588C" w:rsidP="001D588C">
      <w:pPr>
        <w:pStyle w:val="Default"/>
        <w:ind w:firstLine="708"/>
        <w:jc w:val="both"/>
        <w:rPr>
          <w:rFonts w:asciiTheme="minorHAnsi" w:hAnsiTheme="minorHAnsi" w:cstheme="minorHAnsi"/>
        </w:rPr>
      </w:pPr>
      <w:r w:rsidRPr="00735A93">
        <w:rPr>
          <w:rFonts w:asciiTheme="minorHAnsi" w:hAnsiTheme="minorHAnsi" w:cstheme="minorHAnsi"/>
        </w:rPr>
        <w:t>Prilikom donošenja rješenja o utvrđivanju natprosječnih rezultata u radu i isplaćivanju dodatka za uspješnost na radu, pročelnik Jedinstvenog upravnog odjela, odnosno općinski načelnik  dužan je voditi računa o masi sredstava za isplatu dodatka za uspješnost na radu osiguranih u proračunu.</w:t>
      </w:r>
    </w:p>
    <w:p w14:paraId="479AB148" w14:textId="77777777" w:rsidR="001D588C" w:rsidRPr="00735A93" w:rsidRDefault="001D588C" w:rsidP="001D588C">
      <w:pPr>
        <w:pStyle w:val="Default"/>
        <w:jc w:val="both"/>
        <w:rPr>
          <w:rFonts w:asciiTheme="minorHAnsi" w:hAnsiTheme="minorHAnsi" w:cstheme="minorHAnsi"/>
          <w:b/>
          <w:bCs/>
        </w:rPr>
      </w:pPr>
    </w:p>
    <w:p w14:paraId="148FF379" w14:textId="77777777" w:rsidR="001D588C" w:rsidRPr="00735A93" w:rsidRDefault="001D588C" w:rsidP="001D588C">
      <w:pPr>
        <w:pStyle w:val="Default"/>
        <w:jc w:val="center"/>
        <w:rPr>
          <w:rFonts w:asciiTheme="minorHAnsi" w:hAnsiTheme="minorHAnsi" w:cstheme="minorHAnsi"/>
        </w:rPr>
      </w:pPr>
      <w:r w:rsidRPr="00735A93">
        <w:rPr>
          <w:rFonts w:asciiTheme="minorHAnsi" w:hAnsiTheme="minorHAnsi" w:cstheme="minorHAnsi"/>
          <w:b/>
          <w:bCs/>
        </w:rPr>
        <w:t>Članak 12.</w:t>
      </w:r>
    </w:p>
    <w:p w14:paraId="717C140A" w14:textId="77777777" w:rsidR="001D588C" w:rsidRPr="00735A93" w:rsidRDefault="001D588C" w:rsidP="001D588C">
      <w:pPr>
        <w:pStyle w:val="Default"/>
        <w:ind w:firstLine="708"/>
        <w:jc w:val="both"/>
        <w:rPr>
          <w:rFonts w:asciiTheme="minorHAnsi" w:hAnsiTheme="minorHAnsi" w:cstheme="minorHAnsi"/>
        </w:rPr>
      </w:pPr>
      <w:r w:rsidRPr="00735A93">
        <w:rPr>
          <w:rFonts w:asciiTheme="minorHAnsi" w:hAnsiTheme="minorHAnsi" w:cstheme="minorHAnsi"/>
        </w:rPr>
        <w:t xml:space="preserve">Dodatak za uspješnost na radu isplaćuje se u okviru obračuna plaće za mjesec u kojem je nastupila izvršnost rješenja iz članaka 10. ovog Pravilnika. </w:t>
      </w:r>
    </w:p>
    <w:p w14:paraId="4019AE7B" w14:textId="77777777" w:rsidR="001D588C" w:rsidRPr="00735A93" w:rsidRDefault="001D588C" w:rsidP="001D588C">
      <w:pPr>
        <w:pStyle w:val="Default"/>
        <w:jc w:val="both"/>
        <w:rPr>
          <w:rFonts w:asciiTheme="minorHAnsi" w:hAnsiTheme="minorHAnsi" w:cstheme="minorHAnsi"/>
          <w:b/>
          <w:bCs/>
        </w:rPr>
      </w:pPr>
    </w:p>
    <w:p w14:paraId="34477F6C" w14:textId="77777777" w:rsidR="001D588C" w:rsidRPr="00735A93" w:rsidRDefault="001D588C" w:rsidP="001D588C">
      <w:pPr>
        <w:pStyle w:val="Default"/>
        <w:jc w:val="both"/>
        <w:rPr>
          <w:rFonts w:asciiTheme="minorHAnsi" w:hAnsiTheme="minorHAnsi" w:cstheme="minorHAnsi"/>
          <w:b/>
          <w:bCs/>
        </w:rPr>
      </w:pPr>
    </w:p>
    <w:p w14:paraId="35F02ACD" w14:textId="77777777" w:rsidR="001D588C" w:rsidRPr="00735A93" w:rsidRDefault="001D588C" w:rsidP="001D588C">
      <w:pPr>
        <w:pStyle w:val="Default"/>
        <w:jc w:val="both"/>
        <w:rPr>
          <w:rFonts w:asciiTheme="minorHAnsi" w:hAnsiTheme="minorHAnsi" w:cstheme="minorHAnsi"/>
          <w:b/>
          <w:bCs/>
        </w:rPr>
      </w:pPr>
    </w:p>
    <w:p w14:paraId="59A6C8C5" w14:textId="77777777" w:rsidR="001D588C" w:rsidRPr="00735A93" w:rsidRDefault="001D588C" w:rsidP="001D588C">
      <w:pPr>
        <w:pStyle w:val="Default"/>
        <w:jc w:val="center"/>
        <w:rPr>
          <w:rFonts w:asciiTheme="minorHAnsi" w:hAnsiTheme="minorHAnsi" w:cstheme="minorHAnsi"/>
          <w:b/>
          <w:bCs/>
        </w:rPr>
      </w:pPr>
      <w:r w:rsidRPr="00735A93">
        <w:rPr>
          <w:rFonts w:asciiTheme="minorHAnsi" w:hAnsiTheme="minorHAnsi" w:cstheme="minorHAnsi"/>
          <w:b/>
          <w:bCs/>
        </w:rPr>
        <w:t>Članak 13.</w:t>
      </w:r>
    </w:p>
    <w:p w14:paraId="6E7126A6" w14:textId="77777777" w:rsidR="001D588C" w:rsidRPr="00735A93" w:rsidRDefault="001D588C" w:rsidP="001D588C">
      <w:pPr>
        <w:pStyle w:val="Default"/>
        <w:ind w:firstLine="708"/>
        <w:jc w:val="both"/>
        <w:rPr>
          <w:rFonts w:asciiTheme="minorHAnsi" w:hAnsiTheme="minorHAnsi" w:cstheme="minorHAnsi"/>
        </w:rPr>
      </w:pPr>
      <w:r w:rsidRPr="00735A93">
        <w:rPr>
          <w:rFonts w:asciiTheme="minorHAnsi" w:hAnsiTheme="minorHAnsi" w:cstheme="minorHAnsi"/>
        </w:rPr>
        <w:t xml:space="preserve">Ovaj Pravilnik stupa na snagu osmi dan od dana objave u „Službenom glasniku“ </w:t>
      </w:r>
      <w:r>
        <w:rPr>
          <w:rFonts w:asciiTheme="minorHAnsi" w:hAnsiTheme="minorHAnsi" w:cstheme="minorHAnsi"/>
        </w:rPr>
        <w:t xml:space="preserve">broj 3/2024 od 1.3.2024. godine </w:t>
      </w:r>
      <w:r w:rsidRPr="00735A93">
        <w:rPr>
          <w:rFonts w:asciiTheme="minorHAnsi" w:hAnsiTheme="minorHAnsi" w:cstheme="minorHAnsi"/>
        </w:rPr>
        <w:t xml:space="preserve">Općine Gornji </w:t>
      </w:r>
      <w:proofErr w:type="spellStart"/>
      <w:r w:rsidRPr="00735A93">
        <w:rPr>
          <w:rFonts w:asciiTheme="minorHAnsi" w:hAnsiTheme="minorHAnsi" w:cstheme="minorHAnsi"/>
        </w:rPr>
        <w:t>Bogićevci</w:t>
      </w:r>
      <w:proofErr w:type="spellEnd"/>
      <w:r w:rsidRPr="00735A93">
        <w:rPr>
          <w:rFonts w:asciiTheme="minorHAnsi" w:hAnsiTheme="minorHAnsi" w:cstheme="minorHAnsi"/>
        </w:rPr>
        <w:t>.</w:t>
      </w:r>
    </w:p>
    <w:p w14:paraId="05E49C87" w14:textId="77777777" w:rsidR="001D588C" w:rsidRPr="00735A93" w:rsidRDefault="001D588C" w:rsidP="001D588C">
      <w:pPr>
        <w:pStyle w:val="Default"/>
        <w:jc w:val="both"/>
        <w:rPr>
          <w:rFonts w:asciiTheme="minorHAnsi" w:hAnsiTheme="minorHAnsi" w:cstheme="minorHAnsi"/>
        </w:rPr>
      </w:pPr>
    </w:p>
    <w:p w14:paraId="2E55A203" w14:textId="77777777" w:rsidR="001D588C" w:rsidRPr="00735A93" w:rsidRDefault="001D588C" w:rsidP="001D588C">
      <w:pPr>
        <w:pStyle w:val="Default"/>
        <w:jc w:val="both"/>
        <w:rPr>
          <w:rFonts w:asciiTheme="minorHAnsi" w:hAnsiTheme="minorHAnsi" w:cstheme="minorHAnsi"/>
        </w:rPr>
      </w:pPr>
    </w:p>
    <w:p w14:paraId="2635250F" w14:textId="77777777" w:rsidR="001D588C" w:rsidRPr="00735A93" w:rsidRDefault="001D588C" w:rsidP="001D588C">
      <w:pPr>
        <w:spacing w:after="0"/>
        <w:jc w:val="both"/>
        <w:rPr>
          <w:rFonts w:cstheme="minorHAnsi"/>
          <w:b/>
          <w:sz w:val="24"/>
          <w:szCs w:val="24"/>
        </w:rPr>
      </w:pPr>
      <w:r w:rsidRPr="00735A93">
        <w:rPr>
          <w:rFonts w:cstheme="minorHAnsi"/>
          <w:b/>
          <w:sz w:val="24"/>
          <w:szCs w:val="24"/>
        </w:rPr>
        <w:t>KLASA: 024-02/01-24-03/01</w:t>
      </w:r>
    </w:p>
    <w:p w14:paraId="5FDB6D5D" w14:textId="77777777" w:rsidR="001D588C" w:rsidRPr="00735A93" w:rsidRDefault="001D588C" w:rsidP="001D588C">
      <w:pPr>
        <w:spacing w:after="0"/>
        <w:jc w:val="both"/>
        <w:rPr>
          <w:rFonts w:cstheme="minorHAnsi"/>
          <w:b/>
          <w:sz w:val="24"/>
          <w:szCs w:val="24"/>
        </w:rPr>
      </w:pPr>
      <w:r w:rsidRPr="00735A93">
        <w:rPr>
          <w:rFonts w:cstheme="minorHAnsi"/>
          <w:b/>
          <w:sz w:val="24"/>
          <w:szCs w:val="24"/>
        </w:rPr>
        <w:t>URBROJ: 2178-22-01-24-1</w:t>
      </w:r>
    </w:p>
    <w:p w14:paraId="7FFF7C79" w14:textId="77777777" w:rsidR="001D588C" w:rsidRPr="00735A93" w:rsidRDefault="001D588C" w:rsidP="001D588C">
      <w:pPr>
        <w:pStyle w:val="Default"/>
        <w:jc w:val="both"/>
        <w:rPr>
          <w:rFonts w:asciiTheme="minorHAnsi" w:hAnsiTheme="minorHAnsi" w:cstheme="minorHAnsi"/>
          <w:b/>
          <w:bCs/>
        </w:rPr>
      </w:pP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t xml:space="preserve">       </w:t>
      </w:r>
      <w:r w:rsidRPr="00735A93">
        <w:rPr>
          <w:rFonts w:asciiTheme="minorHAnsi" w:hAnsiTheme="minorHAnsi" w:cstheme="minorHAnsi"/>
          <w:b/>
          <w:bCs/>
        </w:rPr>
        <w:tab/>
        <w:t xml:space="preserve">   </w:t>
      </w:r>
    </w:p>
    <w:p w14:paraId="0757192F" w14:textId="77777777" w:rsidR="001D588C" w:rsidRPr="00735A93" w:rsidRDefault="001D588C" w:rsidP="001D588C">
      <w:pPr>
        <w:pStyle w:val="Default"/>
        <w:jc w:val="both"/>
        <w:rPr>
          <w:rFonts w:asciiTheme="minorHAnsi" w:hAnsiTheme="minorHAnsi" w:cstheme="minorHAnsi"/>
          <w:b/>
          <w:bCs/>
        </w:rPr>
      </w:pPr>
      <w:r w:rsidRPr="00735A93">
        <w:rPr>
          <w:rFonts w:asciiTheme="minorHAnsi" w:hAnsiTheme="minorHAnsi" w:cstheme="minorHAnsi"/>
          <w:b/>
          <w:bCs/>
        </w:rPr>
        <w:t xml:space="preserve">Gornji </w:t>
      </w:r>
      <w:proofErr w:type="spellStart"/>
      <w:r w:rsidRPr="00735A93">
        <w:rPr>
          <w:rFonts w:asciiTheme="minorHAnsi" w:hAnsiTheme="minorHAnsi" w:cstheme="minorHAnsi"/>
          <w:b/>
          <w:bCs/>
        </w:rPr>
        <w:t>Bogićevci</w:t>
      </w:r>
      <w:proofErr w:type="spellEnd"/>
      <w:r w:rsidRPr="00735A93">
        <w:rPr>
          <w:rFonts w:asciiTheme="minorHAnsi" w:hAnsiTheme="minorHAnsi" w:cstheme="minorHAnsi"/>
          <w:b/>
          <w:bCs/>
        </w:rPr>
        <w:t xml:space="preserve">, 26. veljače 2024. godine </w:t>
      </w:r>
    </w:p>
    <w:p w14:paraId="336DD0DB" w14:textId="77777777" w:rsidR="001D588C" w:rsidRPr="00735A93" w:rsidRDefault="001D588C" w:rsidP="001D588C">
      <w:pPr>
        <w:pStyle w:val="Default"/>
        <w:jc w:val="both"/>
        <w:rPr>
          <w:rFonts w:asciiTheme="minorHAnsi" w:hAnsiTheme="minorHAnsi" w:cstheme="minorHAnsi"/>
          <w:b/>
          <w:bCs/>
        </w:rPr>
      </w:pPr>
    </w:p>
    <w:p w14:paraId="16F21E8E" w14:textId="77777777" w:rsidR="001D588C" w:rsidRPr="00735A93" w:rsidRDefault="001D588C" w:rsidP="001D588C">
      <w:pPr>
        <w:pStyle w:val="Default"/>
        <w:jc w:val="both"/>
        <w:rPr>
          <w:rFonts w:asciiTheme="minorHAnsi" w:hAnsiTheme="minorHAnsi" w:cstheme="minorHAnsi"/>
          <w:b/>
          <w:bCs/>
        </w:rPr>
      </w:pP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t>OPĆINSKI NAČELNIK:</w:t>
      </w:r>
    </w:p>
    <w:p w14:paraId="618ADB84" w14:textId="77777777" w:rsidR="001D588C" w:rsidRPr="00735A93" w:rsidRDefault="001D588C" w:rsidP="001D588C">
      <w:pPr>
        <w:pStyle w:val="Default"/>
        <w:jc w:val="both"/>
        <w:rPr>
          <w:rFonts w:asciiTheme="minorHAnsi" w:hAnsiTheme="minorHAnsi" w:cstheme="minorHAnsi"/>
          <w:b/>
          <w:bCs/>
        </w:rPr>
      </w:pP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r>
      <w:r w:rsidRPr="00735A93">
        <w:rPr>
          <w:rFonts w:asciiTheme="minorHAnsi" w:hAnsiTheme="minorHAnsi" w:cstheme="minorHAnsi"/>
          <w:b/>
          <w:bCs/>
        </w:rPr>
        <w:tab/>
        <w:t xml:space="preserve">           Pavo Klarić</w:t>
      </w:r>
    </w:p>
    <w:p w14:paraId="7D2CF03F" w14:textId="77777777" w:rsidR="001D588C" w:rsidRDefault="001D588C" w:rsidP="00883402">
      <w:pPr>
        <w:spacing w:after="100" w:afterAutospacing="1" w:line="240" w:lineRule="atLeast"/>
        <w:jc w:val="both"/>
        <w:rPr>
          <w:rFonts w:cs="Tahoma"/>
          <w:b/>
        </w:rPr>
      </w:pPr>
    </w:p>
    <w:p w14:paraId="4E86A94E" w14:textId="77777777" w:rsidR="001D588C" w:rsidRDefault="001D588C" w:rsidP="00883402">
      <w:pPr>
        <w:spacing w:after="100" w:afterAutospacing="1" w:line="240" w:lineRule="atLeast"/>
        <w:jc w:val="both"/>
        <w:rPr>
          <w:rFonts w:cs="Tahoma"/>
          <w:b/>
        </w:rPr>
      </w:pPr>
    </w:p>
    <w:p w14:paraId="434C6840" w14:textId="77777777" w:rsidR="001D588C" w:rsidRDefault="001D588C" w:rsidP="00883402">
      <w:pPr>
        <w:spacing w:after="100" w:afterAutospacing="1" w:line="240" w:lineRule="atLeast"/>
        <w:jc w:val="both"/>
        <w:rPr>
          <w:rFonts w:cs="Tahoma"/>
          <w:b/>
        </w:rPr>
      </w:pPr>
    </w:p>
    <w:p w14:paraId="1D55E974" w14:textId="77777777" w:rsidR="001D588C" w:rsidRDefault="001D588C" w:rsidP="00883402">
      <w:pPr>
        <w:spacing w:after="100" w:afterAutospacing="1" w:line="240" w:lineRule="atLeast"/>
        <w:jc w:val="both"/>
        <w:rPr>
          <w:rFonts w:cs="Tahoma"/>
          <w:b/>
        </w:rPr>
      </w:pPr>
    </w:p>
    <w:p w14:paraId="3C49874C" w14:textId="77777777" w:rsidR="001D588C" w:rsidRDefault="001D588C" w:rsidP="00883402">
      <w:pPr>
        <w:spacing w:after="100" w:afterAutospacing="1" w:line="240" w:lineRule="atLeast"/>
        <w:jc w:val="both"/>
        <w:rPr>
          <w:rFonts w:cs="Tahoma"/>
          <w:b/>
        </w:rPr>
      </w:pPr>
    </w:p>
    <w:p w14:paraId="650C822D" w14:textId="77777777" w:rsidR="001D588C" w:rsidRDefault="001D588C" w:rsidP="00883402">
      <w:pPr>
        <w:spacing w:after="100" w:afterAutospacing="1" w:line="240" w:lineRule="atLeast"/>
        <w:jc w:val="both"/>
        <w:rPr>
          <w:rFonts w:cs="Tahoma"/>
          <w:b/>
        </w:rPr>
      </w:pPr>
    </w:p>
    <w:p w14:paraId="70370BED" w14:textId="77777777" w:rsidR="001D588C" w:rsidRDefault="001D588C" w:rsidP="00883402">
      <w:pPr>
        <w:spacing w:after="100" w:afterAutospacing="1" w:line="240" w:lineRule="atLeast"/>
        <w:jc w:val="both"/>
        <w:rPr>
          <w:rFonts w:cs="Tahoma"/>
          <w:b/>
        </w:rPr>
      </w:pPr>
    </w:p>
    <w:p w14:paraId="21C6BCCF" w14:textId="77777777" w:rsidR="001D588C" w:rsidRDefault="001D588C" w:rsidP="00883402">
      <w:pPr>
        <w:spacing w:after="100" w:afterAutospacing="1" w:line="240" w:lineRule="atLeast"/>
        <w:jc w:val="both"/>
        <w:rPr>
          <w:rFonts w:cs="Tahoma"/>
          <w:b/>
        </w:rPr>
      </w:pPr>
    </w:p>
    <w:p w14:paraId="7C55EE2D" w14:textId="3911E149" w:rsidR="001D588C" w:rsidRDefault="001D588C" w:rsidP="001D588C">
      <w:pPr>
        <w:spacing w:after="100" w:afterAutospacing="1" w:line="240" w:lineRule="atLeast"/>
        <w:jc w:val="both"/>
        <w:rPr>
          <w:rFonts w:cs="Tahoma"/>
          <w:b/>
        </w:rPr>
      </w:pPr>
    </w:p>
    <w:p w14:paraId="348B7C23" w14:textId="3B180FB8" w:rsidR="001D588C" w:rsidRPr="001D588C" w:rsidRDefault="001D588C" w:rsidP="001D588C">
      <w:pPr>
        <w:pStyle w:val="Odlomakpopisa"/>
        <w:numPr>
          <w:ilvl w:val="0"/>
          <w:numId w:val="19"/>
        </w:numPr>
        <w:spacing w:after="100" w:afterAutospacing="1" w:line="240" w:lineRule="atLeast"/>
        <w:jc w:val="both"/>
        <w:rPr>
          <w:rFonts w:cs="Tahoma"/>
          <w:b/>
        </w:rPr>
      </w:pPr>
    </w:p>
    <w:p w14:paraId="521A606A" w14:textId="77777777" w:rsidR="001D588C" w:rsidRPr="00906F39" w:rsidRDefault="001D588C" w:rsidP="001D588C">
      <w:pPr>
        <w:spacing w:after="0" w:line="240" w:lineRule="auto"/>
        <w:rPr>
          <w:rFonts w:ascii="Calibri" w:hAnsi="Calibri"/>
          <w:b/>
          <w:sz w:val="20"/>
          <w:szCs w:val="20"/>
        </w:rPr>
      </w:pPr>
      <w:r w:rsidRPr="00906F39">
        <w:rPr>
          <w:noProof/>
          <w:sz w:val="20"/>
          <w:szCs w:val="20"/>
          <w:lang w:eastAsia="hr-HR"/>
        </w:rPr>
        <w:drawing>
          <wp:inline distT="0" distB="0" distL="0" distR="0" wp14:anchorId="020D9B3E" wp14:editId="5F093B77">
            <wp:extent cx="581025" cy="704850"/>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srcRect/>
                    <a:stretch>
                      <a:fillRect/>
                    </a:stretch>
                  </pic:blipFill>
                  <pic:spPr bwMode="auto">
                    <a:xfrm>
                      <a:off x="0" y="0"/>
                      <a:ext cx="581025" cy="704850"/>
                    </a:xfrm>
                    <a:prstGeom prst="rect">
                      <a:avLst/>
                    </a:prstGeom>
                    <a:noFill/>
                    <a:ln w="9525">
                      <a:noFill/>
                      <a:miter lim="800000"/>
                      <a:headEnd/>
                      <a:tailEnd/>
                    </a:ln>
                  </pic:spPr>
                </pic:pic>
              </a:graphicData>
            </a:graphic>
          </wp:inline>
        </w:drawing>
      </w:r>
    </w:p>
    <w:p w14:paraId="58F197A0" w14:textId="77777777" w:rsidR="001D588C" w:rsidRPr="008F252B" w:rsidRDefault="001D588C" w:rsidP="001D588C">
      <w:pPr>
        <w:spacing w:after="0" w:line="240" w:lineRule="auto"/>
        <w:rPr>
          <w:rFonts w:ascii="Arial" w:hAnsi="Arial" w:cs="Arial"/>
          <w:b/>
          <w:sz w:val="20"/>
          <w:szCs w:val="20"/>
        </w:rPr>
      </w:pPr>
      <w:r w:rsidRPr="008F252B">
        <w:rPr>
          <w:rFonts w:ascii="Arial" w:hAnsi="Arial" w:cs="Arial"/>
          <w:b/>
          <w:sz w:val="20"/>
          <w:szCs w:val="20"/>
        </w:rPr>
        <w:t xml:space="preserve">     REPUBLIKA HRVATSKA</w:t>
      </w:r>
    </w:p>
    <w:p w14:paraId="4752BC27" w14:textId="77777777" w:rsidR="001D588C" w:rsidRPr="008F252B" w:rsidRDefault="001D588C" w:rsidP="001D588C">
      <w:pPr>
        <w:spacing w:after="0" w:line="240" w:lineRule="auto"/>
        <w:rPr>
          <w:rFonts w:ascii="Arial" w:hAnsi="Arial" w:cs="Arial"/>
          <w:b/>
          <w:sz w:val="20"/>
          <w:szCs w:val="20"/>
        </w:rPr>
      </w:pPr>
      <w:r w:rsidRPr="008F252B">
        <w:rPr>
          <w:rFonts w:ascii="Arial" w:hAnsi="Arial" w:cs="Arial"/>
          <w:b/>
          <w:sz w:val="20"/>
          <w:szCs w:val="20"/>
        </w:rPr>
        <w:t>BRODSKO-POSAVSKA ŽUPANIJA</w:t>
      </w:r>
    </w:p>
    <w:p w14:paraId="4C08F4A4" w14:textId="77777777" w:rsidR="001D588C" w:rsidRPr="008F252B" w:rsidRDefault="001D588C" w:rsidP="001D588C">
      <w:pPr>
        <w:spacing w:after="0" w:line="240" w:lineRule="auto"/>
        <w:rPr>
          <w:rFonts w:ascii="Arial" w:hAnsi="Arial" w:cs="Arial"/>
          <w:b/>
          <w:sz w:val="20"/>
          <w:szCs w:val="20"/>
        </w:rPr>
      </w:pPr>
      <w:r w:rsidRPr="008F252B">
        <w:rPr>
          <w:rFonts w:ascii="Arial" w:hAnsi="Arial" w:cs="Arial"/>
          <w:b/>
          <w:sz w:val="20"/>
          <w:szCs w:val="20"/>
        </w:rPr>
        <w:t xml:space="preserve">    OPĆINA </w:t>
      </w:r>
      <w:r>
        <w:rPr>
          <w:rFonts w:ascii="Arial" w:hAnsi="Arial" w:cs="Arial"/>
          <w:b/>
          <w:sz w:val="20"/>
          <w:szCs w:val="20"/>
        </w:rPr>
        <w:t>GORNJI BOGIĆEVCI</w:t>
      </w:r>
    </w:p>
    <w:p w14:paraId="0E9E1491" w14:textId="77777777" w:rsidR="001D588C" w:rsidRPr="008F252B" w:rsidRDefault="001D588C" w:rsidP="001D588C">
      <w:pPr>
        <w:spacing w:after="0" w:line="240" w:lineRule="auto"/>
        <w:rPr>
          <w:rFonts w:ascii="Arial" w:hAnsi="Arial" w:cs="Arial"/>
          <w:b/>
          <w:sz w:val="20"/>
          <w:szCs w:val="20"/>
        </w:rPr>
      </w:pPr>
      <w:r>
        <w:rPr>
          <w:rFonts w:ascii="Arial" w:hAnsi="Arial" w:cs="Arial"/>
          <w:b/>
          <w:sz w:val="20"/>
          <w:szCs w:val="20"/>
        </w:rPr>
        <w:t xml:space="preserve">      </w:t>
      </w:r>
      <w:r w:rsidRPr="008F252B">
        <w:rPr>
          <w:rFonts w:ascii="Arial" w:hAnsi="Arial" w:cs="Arial"/>
          <w:b/>
          <w:sz w:val="20"/>
          <w:szCs w:val="20"/>
        </w:rPr>
        <w:t xml:space="preserve"> </w:t>
      </w:r>
      <w:r>
        <w:rPr>
          <w:rFonts w:ascii="Arial" w:hAnsi="Arial" w:cs="Arial"/>
          <w:b/>
          <w:sz w:val="20"/>
          <w:szCs w:val="20"/>
        </w:rPr>
        <w:t>OPĆINSKI NAČELNIK</w:t>
      </w:r>
    </w:p>
    <w:p w14:paraId="6187C21C" w14:textId="77777777" w:rsidR="001D588C" w:rsidRPr="008F252B" w:rsidRDefault="001D588C" w:rsidP="001D588C">
      <w:pPr>
        <w:spacing w:after="0" w:line="240" w:lineRule="auto"/>
        <w:rPr>
          <w:rFonts w:ascii="Arial" w:hAnsi="Arial" w:cs="Arial"/>
          <w:sz w:val="20"/>
          <w:szCs w:val="20"/>
        </w:rPr>
      </w:pPr>
    </w:p>
    <w:p w14:paraId="302E984B" w14:textId="77777777" w:rsidR="001D588C" w:rsidRPr="008F252B"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Na t</w:t>
      </w:r>
      <w:r w:rsidRPr="008F252B">
        <w:rPr>
          <w:rFonts w:ascii="Arial" w:eastAsia="Times New Roman" w:hAnsi="Arial" w:cs="Arial"/>
          <w:color w:val="000000" w:themeColor="text1"/>
          <w:sz w:val="20"/>
          <w:szCs w:val="20"/>
          <w:lang w:eastAsia="hr-HR"/>
        </w:rPr>
        <w:t>emelj</w:t>
      </w:r>
      <w:r>
        <w:rPr>
          <w:rFonts w:ascii="Arial" w:eastAsia="Times New Roman" w:hAnsi="Arial" w:cs="Arial"/>
          <w:color w:val="000000" w:themeColor="text1"/>
          <w:sz w:val="20"/>
          <w:szCs w:val="20"/>
          <w:lang w:eastAsia="hr-HR"/>
        </w:rPr>
        <w:t>u</w:t>
      </w:r>
      <w:r w:rsidRPr="008F252B">
        <w:rPr>
          <w:rFonts w:ascii="Arial" w:eastAsia="Times New Roman" w:hAnsi="Arial" w:cs="Arial"/>
          <w:color w:val="000000" w:themeColor="text1"/>
          <w:sz w:val="20"/>
          <w:szCs w:val="20"/>
          <w:lang w:eastAsia="hr-HR"/>
        </w:rPr>
        <w:t xml:space="preserve"> članka </w:t>
      </w:r>
      <w:r>
        <w:rPr>
          <w:rFonts w:ascii="Arial" w:eastAsia="Times New Roman" w:hAnsi="Arial" w:cs="Arial"/>
          <w:color w:val="000000" w:themeColor="text1"/>
          <w:sz w:val="20"/>
          <w:szCs w:val="20"/>
          <w:lang w:eastAsia="hr-HR"/>
        </w:rPr>
        <w:t>1</w:t>
      </w:r>
      <w:r w:rsidRPr="008F252B">
        <w:rPr>
          <w:rFonts w:ascii="Arial" w:eastAsia="Times New Roman" w:hAnsi="Arial" w:cs="Arial"/>
          <w:color w:val="000000" w:themeColor="text1"/>
          <w:sz w:val="20"/>
          <w:szCs w:val="20"/>
          <w:lang w:eastAsia="hr-HR"/>
        </w:rPr>
        <w:t xml:space="preserve">. i članka </w:t>
      </w:r>
      <w:r>
        <w:rPr>
          <w:rFonts w:ascii="Arial" w:eastAsia="Times New Roman" w:hAnsi="Arial" w:cs="Arial"/>
          <w:color w:val="000000" w:themeColor="text1"/>
          <w:sz w:val="20"/>
          <w:szCs w:val="20"/>
          <w:lang w:eastAsia="hr-HR"/>
        </w:rPr>
        <w:t>25</w:t>
      </w:r>
      <w:r w:rsidRPr="008F252B">
        <w:rPr>
          <w:rFonts w:ascii="Arial" w:eastAsia="Times New Roman" w:hAnsi="Arial" w:cs="Arial"/>
          <w:color w:val="000000" w:themeColor="text1"/>
          <w:sz w:val="20"/>
          <w:szCs w:val="20"/>
          <w:lang w:eastAsia="hr-HR"/>
        </w:rPr>
        <w:t xml:space="preserve">. stavak </w:t>
      </w:r>
      <w:r>
        <w:rPr>
          <w:rFonts w:ascii="Arial" w:eastAsia="Times New Roman" w:hAnsi="Arial" w:cs="Arial"/>
          <w:color w:val="000000" w:themeColor="text1"/>
          <w:sz w:val="20"/>
          <w:szCs w:val="20"/>
          <w:lang w:eastAsia="hr-HR"/>
        </w:rPr>
        <w:t>1</w:t>
      </w:r>
      <w:r w:rsidRPr="008F252B">
        <w:rPr>
          <w:rFonts w:ascii="Arial" w:eastAsia="Times New Roman" w:hAnsi="Arial" w:cs="Arial"/>
          <w:color w:val="000000" w:themeColor="text1"/>
          <w:sz w:val="20"/>
          <w:szCs w:val="20"/>
          <w:lang w:eastAsia="hr-HR"/>
        </w:rPr>
        <w:t>. Uredbe o uredskom poslovanju („Narodne novine“ b</w:t>
      </w:r>
      <w:r>
        <w:rPr>
          <w:rFonts w:ascii="Arial" w:eastAsia="Times New Roman" w:hAnsi="Arial" w:cs="Arial"/>
          <w:color w:val="000000" w:themeColor="text1"/>
          <w:sz w:val="20"/>
          <w:szCs w:val="20"/>
          <w:lang w:eastAsia="hr-HR"/>
        </w:rPr>
        <w:t>r.</w:t>
      </w:r>
      <w:r w:rsidRPr="008F252B">
        <w:rPr>
          <w:rFonts w:ascii="Arial" w:eastAsia="Times New Roman" w:hAnsi="Arial" w:cs="Arial"/>
          <w:color w:val="000000" w:themeColor="text1"/>
          <w:sz w:val="20"/>
          <w:szCs w:val="20"/>
          <w:lang w:eastAsia="hr-HR"/>
        </w:rPr>
        <w:t xml:space="preserve"> 7</w:t>
      </w:r>
      <w:r>
        <w:rPr>
          <w:rFonts w:ascii="Arial" w:eastAsia="Times New Roman" w:hAnsi="Arial" w:cs="Arial"/>
          <w:color w:val="000000" w:themeColor="text1"/>
          <w:sz w:val="20"/>
          <w:szCs w:val="20"/>
          <w:lang w:eastAsia="hr-HR"/>
        </w:rPr>
        <w:t>5</w:t>
      </w:r>
      <w:r w:rsidRPr="008F252B">
        <w:rPr>
          <w:rFonts w:ascii="Arial" w:eastAsia="Times New Roman" w:hAnsi="Arial" w:cs="Arial"/>
          <w:color w:val="000000" w:themeColor="text1"/>
          <w:sz w:val="20"/>
          <w:szCs w:val="20"/>
          <w:lang w:eastAsia="hr-HR"/>
        </w:rPr>
        <w:t>/</w:t>
      </w:r>
      <w:r>
        <w:rPr>
          <w:rFonts w:ascii="Arial" w:eastAsia="Times New Roman" w:hAnsi="Arial" w:cs="Arial"/>
          <w:color w:val="000000" w:themeColor="text1"/>
          <w:sz w:val="20"/>
          <w:szCs w:val="20"/>
          <w:lang w:eastAsia="hr-HR"/>
        </w:rPr>
        <w:t>21</w:t>
      </w:r>
      <w:r w:rsidRPr="008F252B">
        <w:rPr>
          <w:rFonts w:ascii="Arial" w:eastAsia="Times New Roman" w:hAnsi="Arial" w:cs="Arial"/>
          <w:color w:val="000000" w:themeColor="text1"/>
          <w:sz w:val="20"/>
          <w:szCs w:val="20"/>
          <w:lang w:eastAsia="hr-HR"/>
        </w:rPr>
        <w:t>)</w:t>
      </w:r>
      <w:r>
        <w:rPr>
          <w:rFonts w:ascii="Arial" w:eastAsia="Times New Roman" w:hAnsi="Arial" w:cs="Arial"/>
          <w:color w:val="000000" w:themeColor="text1"/>
          <w:sz w:val="20"/>
          <w:szCs w:val="20"/>
          <w:lang w:eastAsia="hr-HR"/>
        </w:rPr>
        <w:t>,</w:t>
      </w:r>
      <w:r w:rsidRPr="008F252B">
        <w:rPr>
          <w:rFonts w:ascii="Arial" w:eastAsia="Times New Roman" w:hAnsi="Arial" w:cs="Arial"/>
          <w:color w:val="000000" w:themeColor="text1"/>
          <w:sz w:val="20"/>
          <w:szCs w:val="20"/>
          <w:lang w:eastAsia="hr-HR"/>
        </w:rPr>
        <w:t xml:space="preserve"> članka </w:t>
      </w:r>
      <w:r>
        <w:rPr>
          <w:rFonts w:ascii="Arial" w:eastAsia="Times New Roman" w:hAnsi="Arial" w:cs="Arial"/>
          <w:color w:val="000000" w:themeColor="text1"/>
          <w:sz w:val="20"/>
          <w:szCs w:val="20"/>
          <w:lang w:eastAsia="hr-HR"/>
        </w:rPr>
        <w:t>2</w:t>
      </w:r>
      <w:r w:rsidRPr="008F252B">
        <w:rPr>
          <w:rFonts w:ascii="Arial" w:eastAsia="Times New Roman" w:hAnsi="Arial" w:cs="Arial"/>
          <w:color w:val="000000" w:themeColor="text1"/>
          <w:sz w:val="20"/>
          <w:szCs w:val="20"/>
          <w:lang w:eastAsia="hr-HR"/>
        </w:rPr>
        <w:t xml:space="preserve">. </w:t>
      </w:r>
      <w:r>
        <w:rPr>
          <w:rFonts w:ascii="Arial" w:eastAsia="Times New Roman" w:hAnsi="Arial" w:cs="Arial"/>
          <w:color w:val="000000" w:themeColor="text1"/>
          <w:sz w:val="20"/>
          <w:szCs w:val="20"/>
          <w:lang w:eastAsia="hr-HR"/>
        </w:rPr>
        <w:t>Naputka o brojčanim oznakama pismena te sadržaju evidencija uredskog poslovanja</w:t>
      </w:r>
      <w:r w:rsidRPr="008F252B">
        <w:rPr>
          <w:rFonts w:ascii="Arial" w:eastAsia="Times New Roman" w:hAnsi="Arial" w:cs="Arial"/>
          <w:color w:val="000000" w:themeColor="text1"/>
          <w:sz w:val="20"/>
          <w:szCs w:val="20"/>
          <w:lang w:eastAsia="hr-HR"/>
        </w:rPr>
        <w:t xml:space="preserve"> („Narodne novine“ br</w:t>
      </w:r>
      <w:r>
        <w:rPr>
          <w:rFonts w:ascii="Arial" w:eastAsia="Times New Roman" w:hAnsi="Arial" w:cs="Arial"/>
          <w:color w:val="000000" w:themeColor="text1"/>
          <w:sz w:val="20"/>
          <w:szCs w:val="20"/>
          <w:lang w:eastAsia="hr-HR"/>
        </w:rPr>
        <w:t>.</w:t>
      </w:r>
      <w:r w:rsidRPr="008F252B">
        <w:rPr>
          <w:rFonts w:ascii="Arial" w:eastAsia="Times New Roman" w:hAnsi="Arial" w:cs="Arial"/>
          <w:color w:val="000000" w:themeColor="text1"/>
          <w:sz w:val="20"/>
          <w:szCs w:val="20"/>
          <w:lang w:eastAsia="hr-HR"/>
        </w:rPr>
        <w:t xml:space="preserve"> </w:t>
      </w:r>
      <w:r>
        <w:rPr>
          <w:rFonts w:ascii="Arial" w:eastAsia="Times New Roman" w:hAnsi="Arial" w:cs="Arial"/>
          <w:color w:val="000000" w:themeColor="text1"/>
          <w:sz w:val="20"/>
          <w:szCs w:val="20"/>
          <w:lang w:eastAsia="hr-HR"/>
        </w:rPr>
        <w:t>132/21</w:t>
      </w:r>
      <w:r w:rsidRPr="008F252B">
        <w:rPr>
          <w:rFonts w:ascii="Arial" w:eastAsia="Times New Roman" w:hAnsi="Arial" w:cs="Arial"/>
          <w:color w:val="000000" w:themeColor="text1"/>
          <w:sz w:val="20"/>
          <w:szCs w:val="20"/>
          <w:lang w:eastAsia="hr-HR"/>
        </w:rPr>
        <w:t>)</w:t>
      </w:r>
      <w:r>
        <w:rPr>
          <w:rFonts w:ascii="Arial" w:eastAsia="Times New Roman" w:hAnsi="Arial" w:cs="Arial"/>
          <w:color w:val="000000" w:themeColor="text1"/>
          <w:sz w:val="20"/>
          <w:szCs w:val="20"/>
          <w:lang w:eastAsia="hr-HR"/>
        </w:rPr>
        <w:t xml:space="preserve"> i</w:t>
      </w:r>
      <w:r w:rsidRPr="0062738A">
        <w:t xml:space="preserve"> </w:t>
      </w:r>
      <w:r w:rsidRPr="00557CC5">
        <w:rPr>
          <w:rFonts w:ascii="Arial" w:eastAsia="Times New Roman" w:hAnsi="Arial" w:cs="Arial"/>
          <w:color w:val="000000" w:themeColor="text1"/>
          <w:sz w:val="20"/>
          <w:szCs w:val="20"/>
          <w:lang w:eastAsia="hr-HR"/>
        </w:rPr>
        <w:t xml:space="preserve">članka 60. Statuta Općine Gornji </w:t>
      </w:r>
      <w:proofErr w:type="spellStart"/>
      <w:r w:rsidRPr="00557CC5">
        <w:rPr>
          <w:rFonts w:ascii="Arial" w:eastAsia="Times New Roman" w:hAnsi="Arial" w:cs="Arial"/>
          <w:color w:val="000000" w:themeColor="text1"/>
          <w:sz w:val="20"/>
          <w:szCs w:val="20"/>
          <w:lang w:eastAsia="hr-HR"/>
        </w:rPr>
        <w:t>Bogićevci</w:t>
      </w:r>
      <w:proofErr w:type="spellEnd"/>
      <w:r w:rsidRPr="00557CC5">
        <w:rPr>
          <w:rFonts w:ascii="Arial" w:eastAsia="Times New Roman" w:hAnsi="Arial" w:cs="Arial"/>
          <w:color w:val="000000" w:themeColor="text1"/>
          <w:sz w:val="20"/>
          <w:szCs w:val="20"/>
          <w:lang w:eastAsia="hr-HR"/>
        </w:rPr>
        <w:t xml:space="preserve"> („Službeni glasnik općine Gornji </w:t>
      </w:r>
      <w:proofErr w:type="spellStart"/>
      <w:r w:rsidRPr="00557CC5">
        <w:rPr>
          <w:rFonts w:ascii="Arial" w:eastAsia="Times New Roman" w:hAnsi="Arial" w:cs="Arial"/>
          <w:color w:val="000000" w:themeColor="text1"/>
          <w:sz w:val="20"/>
          <w:szCs w:val="20"/>
          <w:lang w:eastAsia="hr-HR"/>
        </w:rPr>
        <w:t>Bogićevci</w:t>
      </w:r>
      <w:proofErr w:type="spellEnd"/>
      <w:r w:rsidRPr="00557CC5">
        <w:rPr>
          <w:rFonts w:ascii="Arial" w:eastAsia="Times New Roman" w:hAnsi="Arial" w:cs="Arial"/>
          <w:color w:val="000000" w:themeColor="text1"/>
          <w:sz w:val="20"/>
          <w:szCs w:val="20"/>
          <w:lang w:eastAsia="hr-HR"/>
        </w:rPr>
        <w:t xml:space="preserve"> 2/21) načelnik općine Gornji </w:t>
      </w:r>
      <w:proofErr w:type="spellStart"/>
      <w:r w:rsidRPr="00557CC5">
        <w:rPr>
          <w:rFonts w:ascii="Arial" w:eastAsia="Times New Roman" w:hAnsi="Arial" w:cs="Arial"/>
          <w:color w:val="000000" w:themeColor="text1"/>
          <w:sz w:val="20"/>
          <w:szCs w:val="20"/>
          <w:lang w:eastAsia="hr-HR"/>
        </w:rPr>
        <w:t>Bogićevci</w:t>
      </w:r>
      <w:proofErr w:type="spellEnd"/>
      <w:r w:rsidRPr="00557CC5">
        <w:rPr>
          <w:rFonts w:ascii="Arial" w:eastAsia="Times New Roman" w:hAnsi="Arial" w:cs="Arial"/>
          <w:color w:val="000000" w:themeColor="text1"/>
          <w:sz w:val="20"/>
          <w:szCs w:val="20"/>
          <w:lang w:eastAsia="hr-HR"/>
        </w:rPr>
        <w:t xml:space="preserve">   d o n o s i</w:t>
      </w:r>
      <w:r w:rsidRPr="0062738A">
        <w:rPr>
          <w:rFonts w:ascii="Arial" w:eastAsia="Times New Roman" w:hAnsi="Arial" w:cs="Arial"/>
          <w:color w:val="000000" w:themeColor="text1"/>
          <w:sz w:val="20"/>
          <w:szCs w:val="20"/>
          <w:lang w:eastAsia="hr-HR"/>
        </w:rPr>
        <w:t>,</w:t>
      </w:r>
      <w:r w:rsidRPr="008F252B">
        <w:rPr>
          <w:rFonts w:ascii="Arial" w:eastAsia="Times New Roman" w:hAnsi="Arial" w:cs="Arial"/>
          <w:color w:val="000000" w:themeColor="text1"/>
          <w:sz w:val="20"/>
          <w:szCs w:val="20"/>
          <w:lang w:eastAsia="hr-HR"/>
        </w:rPr>
        <w:t xml:space="preserve"> </w:t>
      </w:r>
    </w:p>
    <w:p w14:paraId="06955336" w14:textId="77777777" w:rsidR="001D588C" w:rsidRPr="008F252B"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p>
    <w:p w14:paraId="29A5E98E" w14:textId="77777777" w:rsidR="001D588C" w:rsidRDefault="001D588C" w:rsidP="001D588C">
      <w:pPr>
        <w:shd w:val="clear" w:color="auto" w:fill="FFFFFF"/>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 xml:space="preserve">PLAN KLASIFIKACIJSKIH OZNAKA I BROJČANIH OZNAKA </w:t>
      </w:r>
    </w:p>
    <w:p w14:paraId="5CFDA322" w14:textId="77777777" w:rsidR="001D588C" w:rsidRPr="008F252B" w:rsidRDefault="001D588C" w:rsidP="001D588C">
      <w:pPr>
        <w:shd w:val="clear" w:color="auto" w:fill="FFFFFF"/>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STVARATELJA I PRIMATELJA AKATA ZA 202</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 GODINU</w:t>
      </w:r>
    </w:p>
    <w:p w14:paraId="09683230" w14:textId="77777777" w:rsidR="001D588C" w:rsidRPr="008F252B" w:rsidRDefault="001D588C" w:rsidP="001D588C">
      <w:pPr>
        <w:shd w:val="clear" w:color="auto" w:fill="FFFFFF"/>
        <w:spacing w:after="0" w:line="240" w:lineRule="auto"/>
        <w:jc w:val="center"/>
        <w:rPr>
          <w:rFonts w:ascii="Arial" w:eastAsia="Times New Roman" w:hAnsi="Arial" w:cs="Arial"/>
          <w:color w:val="000000" w:themeColor="text1"/>
          <w:sz w:val="20"/>
          <w:szCs w:val="20"/>
          <w:lang w:eastAsia="hr-HR"/>
        </w:rPr>
      </w:pPr>
    </w:p>
    <w:p w14:paraId="7D59FEF3" w14:textId="77777777" w:rsidR="001D588C" w:rsidRPr="008F252B" w:rsidRDefault="001D588C" w:rsidP="001D588C">
      <w:pPr>
        <w:shd w:val="clear" w:color="auto" w:fill="FFFFFF"/>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Članak 1.</w:t>
      </w:r>
    </w:p>
    <w:p w14:paraId="0096B43B" w14:textId="77777777" w:rsidR="001D588C" w:rsidRPr="008F252B"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Planom klasifikacijskih oznaka i brojčanih oznaka stvaratelja i primatelja akata za 202</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 xml:space="preserve">. godinu (u nastavku teksta: Plan) utvrđuju se klasifikacijske oznake sadržaja akata Općinskog vijeća, općinskog načelnika i upravnog tijela Općine </w:t>
      </w:r>
      <w:r>
        <w:rPr>
          <w:rFonts w:ascii="Arial" w:eastAsia="Times New Roman" w:hAnsi="Arial" w:cs="Arial"/>
          <w:color w:val="000000" w:themeColor="text1"/>
          <w:sz w:val="20"/>
          <w:szCs w:val="20"/>
          <w:lang w:eastAsia="hr-HR"/>
        </w:rPr>
        <w:t xml:space="preserve">Gornji </w:t>
      </w:r>
      <w:proofErr w:type="spellStart"/>
      <w:r>
        <w:rPr>
          <w:rFonts w:ascii="Arial" w:eastAsia="Times New Roman" w:hAnsi="Arial" w:cs="Arial"/>
          <w:color w:val="000000" w:themeColor="text1"/>
          <w:sz w:val="20"/>
          <w:szCs w:val="20"/>
          <w:lang w:eastAsia="hr-HR"/>
        </w:rPr>
        <w:t>Bogićevci</w:t>
      </w:r>
      <w:proofErr w:type="spellEnd"/>
      <w:r>
        <w:rPr>
          <w:rFonts w:ascii="Arial" w:eastAsia="Times New Roman" w:hAnsi="Arial" w:cs="Arial"/>
          <w:color w:val="000000" w:themeColor="text1"/>
          <w:sz w:val="20"/>
          <w:szCs w:val="20"/>
          <w:lang w:eastAsia="hr-HR"/>
        </w:rPr>
        <w:t xml:space="preserve"> i </w:t>
      </w:r>
      <w:r w:rsidRPr="008F252B">
        <w:rPr>
          <w:rFonts w:ascii="Arial" w:eastAsia="Times New Roman" w:hAnsi="Arial" w:cs="Arial"/>
          <w:color w:val="000000" w:themeColor="text1"/>
          <w:sz w:val="20"/>
          <w:szCs w:val="20"/>
          <w:lang w:eastAsia="hr-HR"/>
        </w:rPr>
        <w:t>brojčane oznake stvaratelja i primatelja akata</w:t>
      </w:r>
      <w:r>
        <w:rPr>
          <w:rFonts w:ascii="Arial" w:eastAsia="Times New Roman" w:hAnsi="Arial" w:cs="Arial"/>
          <w:color w:val="000000" w:themeColor="text1"/>
          <w:sz w:val="20"/>
          <w:szCs w:val="20"/>
          <w:lang w:eastAsia="hr-HR"/>
        </w:rPr>
        <w:t xml:space="preserve">. </w:t>
      </w:r>
    </w:p>
    <w:p w14:paraId="308CE9F7" w14:textId="77777777" w:rsidR="001D588C" w:rsidRPr="008F252B"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p>
    <w:p w14:paraId="28F87ADB" w14:textId="77777777" w:rsidR="001D588C" w:rsidRPr="008F252B" w:rsidRDefault="001D588C" w:rsidP="001D588C">
      <w:pPr>
        <w:shd w:val="clear" w:color="auto" w:fill="FFFFFF"/>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Članak 2.</w:t>
      </w:r>
    </w:p>
    <w:p w14:paraId="5F8DE588" w14:textId="77777777" w:rsidR="001D588C"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 xml:space="preserve">Planom se utvrđuju klasifikacije po sadržaju i broj dosjea koji proizlaze iz djelokruga rada tijela iz članka 1. ovog Plana, a koristit će se u određivanju klasifikacijske oznake kao brojčane oznake predmeta na pojedinim vlastitim i primljenim aktima u razdoblju od </w:t>
      </w:r>
      <w:r>
        <w:rPr>
          <w:rFonts w:ascii="Arial" w:eastAsia="Times New Roman" w:hAnsi="Arial" w:cs="Arial"/>
          <w:color w:val="000000" w:themeColor="text1"/>
          <w:sz w:val="20"/>
          <w:szCs w:val="20"/>
          <w:lang w:eastAsia="hr-HR"/>
        </w:rPr>
        <w:t>20</w:t>
      </w:r>
      <w:r w:rsidRPr="008F252B">
        <w:rPr>
          <w:rFonts w:ascii="Arial" w:eastAsia="Times New Roman" w:hAnsi="Arial" w:cs="Arial"/>
          <w:color w:val="000000" w:themeColor="text1"/>
          <w:sz w:val="20"/>
          <w:szCs w:val="20"/>
          <w:lang w:eastAsia="hr-HR"/>
        </w:rPr>
        <w:t xml:space="preserve">. </w:t>
      </w:r>
      <w:r>
        <w:rPr>
          <w:rFonts w:ascii="Arial" w:eastAsia="Times New Roman" w:hAnsi="Arial" w:cs="Arial"/>
          <w:color w:val="000000" w:themeColor="text1"/>
          <w:sz w:val="20"/>
          <w:szCs w:val="20"/>
          <w:lang w:eastAsia="hr-HR"/>
        </w:rPr>
        <w:t>veljače</w:t>
      </w:r>
      <w:r w:rsidRPr="008F252B">
        <w:rPr>
          <w:rFonts w:ascii="Arial" w:eastAsia="Times New Roman" w:hAnsi="Arial" w:cs="Arial"/>
          <w:color w:val="000000" w:themeColor="text1"/>
          <w:sz w:val="20"/>
          <w:szCs w:val="20"/>
          <w:lang w:eastAsia="hr-HR"/>
        </w:rPr>
        <w:t xml:space="preserve"> 202</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 xml:space="preserve">. do 31. </w:t>
      </w:r>
      <w:r>
        <w:rPr>
          <w:rFonts w:ascii="Arial" w:eastAsia="Times New Roman" w:hAnsi="Arial" w:cs="Arial"/>
          <w:color w:val="000000" w:themeColor="text1"/>
          <w:sz w:val="20"/>
          <w:szCs w:val="20"/>
          <w:lang w:eastAsia="hr-HR"/>
        </w:rPr>
        <w:t>prosinc</w:t>
      </w:r>
      <w:r w:rsidRPr="008F252B">
        <w:rPr>
          <w:rFonts w:ascii="Arial" w:eastAsia="Times New Roman" w:hAnsi="Arial" w:cs="Arial"/>
          <w:color w:val="000000" w:themeColor="text1"/>
          <w:sz w:val="20"/>
          <w:szCs w:val="20"/>
          <w:lang w:eastAsia="hr-HR"/>
        </w:rPr>
        <w:t>a 202</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 godine, kako slijedi:</w:t>
      </w:r>
    </w:p>
    <w:p w14:paraId="61AB7CEA" w14:textId="77777777" w:rsidR="001D588C" w:rsidRPr="008F252B"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p>
    <w:p w14:paraId="0AE411C0" w14:textId="77777777" w:rsidR="001D588C" w:rsidRPr="008F252B"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p>
    <w:tbl>
      <w:tblPr>
        <w:tblW w:w="9624" w:type="dxa"/>
        <w:shd w:val="clear" w:color="auto" w:fill="FFFFFF"/>
        <w:tblCellMar>
          <w:top w:w="15" w:type="dxa"/>
          <w:left w:w="15" w:type="dxa"/>
          <w:bottom w:w="15" w:type="dxa"/>
          <w:right w:w="15" w:type="dxa"/>
        </w:tblCellMar>
        <w:tblLook w:val="04A0" w:firstRow="1" w:lastRow="0" w:firstColumn="1" w:lastColumn="0" w:noHBand="0" w:noVBand="1"/>
      </w:tblPr>
      <w:tblGrid>
        <w:gridCol w:w="1686"/>
        <w:gridCol w:w="1276"/>
        <w:gridCol w:w="6662"/>
      </w:tblGrid>
      <w:tr w:rsidR="001D588C" w:rsidRPr="008F252B" w14:paraId="397CEAE3"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A89A613"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 xml:space="preserve">Oznaka klasifikacije </w:t>
            </w:r>
          </w:p>
          <w:p w14:paraId="3DB51100"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b/>
                <w:bCs/>
                <w:color w:val="000000" w:themeColor="text1"/>
                <w:sz w:val="20"/>
                <w:szCs w:val="20"/>
                <w:lang w:eastAsia="hr-HR"/>
              </w:rPr>
              <w:t>po sadržaju</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65A0EA1"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 xml:space="preserve">Broj </w:t>
            </w:r>
          </w:p>
          <w:p w14:paraId="27F02A5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b/>
                <w:bCs/>
                <w:color w:val="000000" w:themeColor="text1"/>
                <w:sz w:val="20"/>
                <w:szCs w:val="20"/>
                <w:lang w:eastAsia="hr-HR"/>
              </w:rPr>
              <w:t>dosjea</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394AB50" w14:textId="77777777" w:rsidR="001D588C" w:rsidRPr="008F252B" w:rsidRDefault="001D588C" w:rsidP="00720E03">
            <w:pPr>
              <w:spacing w:after="0" w:line="240" w:lineRule="auto"/>
              <w:ind w:right="1595"/>
              <w:jc w:val="center"/>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 xml:space="preserve">Opis djelatnosti </w:t>
            </w:r>
          </w:p>
        </w:tc>
      </w:tr>
      <w:tr w:rsidR="001D588C" w:rsidRPr="008F252B" w14:paraId="604D560B"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84BE39B"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2675C51"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24D734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DRŽAVA I DRUŠTVO, USTROJSTVO DRŽ.VLASTI I UPRAVA</w:t>
            </w:r>
          </w:p>
        </w:tc>
      </w:tr>
      <w:tr w:rsidR="001D588C" w:rsidRPr="008F252B" w14:paraId="7E135E7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1EAD49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000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8EB6519"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99256A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Društveno-ekonomski odnosi</w:t>
            </w:r>
          </w:p>
        </w:tc>
      </w:tr>
      <w:tr w:rsidR="001D588C" w:rsidRPr="008F252B" w14:paraId="0E97B40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81D0487"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000-01/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C439985"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8653B1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Društveno-ekonomski odnosi, općenito</w:t>
            </w:r>
          </w:p>
        </w:tc>
      </w:tr>
      <w:tr w:rsidR="001D588C" w:rsidRPr="008F252B" w14:paraId="3F0E887A"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CE30507"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C44C11F"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4B1AB8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Strateško</w:t>
            </w:r>
            <w:r w:rsidRPr="008F252B">
              <w:rPr>
                <w:rFonts w:ascii="Arial" w:eastAsia="Times New Roman" w:hAnsi="Arial" w:cs="Arial"/>
                <w:b/>
                <w:bCs/>
                <w:color w:val="000000" w:themeColor="text1"/>
                <w:sz w:val="20"/>
                <w:szCs w:val="20"/>
                <w:lang w:eastAsia="hr-HR"/>
              </w:rPr>
              <w:t xml:space="preserve"> planiranje</w:t>
            </w:r>
          </w:p>
        </w:tc>
      </w:tr>
      <w:tr w:rsidR="001D588C" w:rsidRPr="008F252B" w14:paraId="2A6267C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B9684C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001-02/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87021E1"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0D083F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Planovi općine</w:t>
            </w:r>
          </w:p>
        </w:tc>
      </w:tr>
      <w:tr w:rsidR="001D588C" w:rsidRPr="008F252B" w14:paraId="6B03874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C35069B"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94B27B3"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33ECB22"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Pravni sustav</w:t>
            </w:r>
          </w:p>
        </w:tc>
      </w:tr>
      <w:tr w:rsidR="001D588C" w:rsidRPr="008F252B" w14:paraId="4652DCD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16A9EC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002-01/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259A08A"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370B81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Pravni sustav, općenito</w:t>
            </w:r>
          </w:p>
        </w:tc>
      </w:tr>
      <w:tr w:rsidR="001D588C" w:rsidRPr="008F252B" w14:paraId="2A36222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3EFDF07"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004</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44BFA17"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1C62996"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Ljudska prava i temeljne slobode</w:t>
            </w:r>
            <w:r w:rsidRPr="008F252B">
              <w:rPr>
                <w:rFonts w:ascii="Arial" w:eastAsia="Times New Roman" w:hAnsi="Arial" w:cs="Arial"/>
                <w:b/>
                <w:bCs/>
                <w:color w:val="000000" w:themeColor="text1"/>
                <w:sz w:val="20"/>
                <w:szCs w:val="20"/>
                <w:lang w:eastAsia="hr-HR"/>
              </w:rPr>
              <w:t xml:space="preserve"> </w:t>
            </w:r>
          </w:p>
        </w:tc>
      </w:tr>
      <w:tr w:rsidR="001D588C" w:rsidRPr="008F252B" w14:paraId="731A3760"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9CA0B8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004-01/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7289866"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B6B6BF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Slobode, prava i dužnosti čovjeka i građanina, općenito</w:t>
            </w:r>
          </w:p>
        </w:tc>
      </w:tr>
      <w:tr w:rsidR="001D588C" w:rsidRPr="008F252B" w14:paraId="5C7F4791"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FCB4AB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00</w:t>
            </w:r>
            <w:r>
              <w:rPr>
                <w:rFonts w:ascii="Arial" w:eastAsia="Times New Roman" w:hAnsi="Arial" w:cs="Arial"/>
                <w:b/>
                <w:bCs/>
                <w:color w:val="000000" w:themeColor="text1"/>
                <w:sz w:val="20"/>
                <w:szCs w:val="20"/>
                <w:lang w:eastAsia="hr-HR"/>
              </w:rPr>
              <w:t>6</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4FF5861"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2EE56A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Političke stranke</w:t>
            </w:r>
          </w:p>
        </w:tc>
      </w:tr>
      <w:tr w:rsidR="001D588C" w:rsidRPr="008F252B" w14:paraId="3AEF8B0A"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9E96C08"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00</w:t>
            </w:r>
            <w:r>
              <w:rPr>
                <w:rFonts w:ascii="Arial" w:eastAsia="Times New Roman" w:hAnsi="Arial" w:cs="Arial"/>
                <w:color w:val="000000" w:themeColor="text1"/>
                <w:sz w:val="20"/>
                <w:szCs w:val="20"/>
                <w:lang w:eastAsia="hr-HR"/>
              </w:rPr>
              <w:t>6</w:t>
            </w:r>
            <w:r w:rsidRPr="008F252B">
              <w:rPr>
                <w:rFonts w:ascii="Arial" w:eastAsia="Times New Roman" w:hAnsi="Arial" w:cs="Arial"/>
                <w:color w:val="000000" w:themeColor="text1"/>
                <w:sz w:val="20"/>
                <w:szCs w:val="20"/>
                <w:lang w:eastAsia="hr-HR"/>
              </w:rPr>
              <w:t>-01/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AE22707"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100134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Političke stranke</w:t>
            </w:r>
            <w:r w:rsidRPr="008F252B">
              <w:rPr>
                <w:rFonts w:ascii="Arial" w:eastAsia="Times New Roman" w:hAnsi="Arial" w:cs="Arial"/>
                <w:color w:val="000000" w:themeColor="text1"/>
                <w:sz w:val="20"/>
                <w:szCs w:val="20"/>
                <w:lang w:eastAsia="hr-HR"/>
              </w:rPr>
              <w:t>, općenito</w:t>
            </w:r>
          </w:p>
        </w:tc>
      </w:tr>
      <w:tr w:rsidR="001D588C" w:rsidRPr="008F252B" w14:paraId="5BC88D6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2B5E417"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008</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6FBF795"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B55F5E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Informiranje</w:t>
            </w:r>
          </w:p>
        </w:tc>
      </w:tr>
      <w:tr w:rsidR="001D588C" w:rsidRPr="008F252B" w14:paraId="13F249B1"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7E51EC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008-01/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BD99B6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62B3DE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I</w:t>
            </w:r>
            <w:r w:rsidRPr="008F252B">
              <w:rPr>
                <w:rFonts w:ascii="Arial" w:eastAsia="Times New Roman" w:hAnsi="Arial" w:cs="Arial"/>
                <w:color w:val="000000" w:themeColor="text1"/>
                <w:sz w:val="20"/>
                <w:szCs w:val="20"/>
                <w:lang w:eastAsia="hr-HR"/>
              </w:rPr>
              <w:t>nformiranje, općenito</w:t>
            </w:r>
          </w:p>
        </w:tc>
      </w:tr>
      <w:tr w:rsidR="001D588C" w:rsidRPr="008F252B" w14:paraId="1B46084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101DA6D"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lastRenderedPageBreak/>
              <w:t>008-02/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F255A3E"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703E3C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Javno informiranje</w:t>
            </w:r>
          </w:p>
        </w:tc>
      </w:tr>
      <w:tr w:rsidR="001D588C" w:rsidRPr="008F252B" w14:paraId="7D0C7D5A"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8B98F52"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1BC27B7"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A4C52A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DRŽAVNO UREĐENJE</w:t>
            </w:r>
          </w:p>
        </w:tc>
      </w:tr>
      <w:tr w:rsidR="001D588C" w:rsidRPr="008F252B" w14:paraId="05B43130"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331E2F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011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BDD5F46"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69CBAB9" w14:textId="77777777" w:rsidR="001D588C"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Ustav, zakoni i drugi propisi</w:t>
            </w:r>
          </w:p>
        </w:tc>
      </w:tr>
      <w:tr w:rsidR="001D588C" w:rsidRPr="008F252B" w14:paraId="3C998B3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CCFBA14" w14:textId="77777777" w:rsidR="001D588C" w:rsidRPr="002B0A52"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011-01/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8228194" w14:textId="77777777" w:rsidR="001D588C" w:rsidRPr="002B0A52" w:rsidRDefault="001D588C" w:rsidP="00720E03">
            <w:pPr>
              <w:spacing w:after="0" w:line="240" w:lineRule="auto"/>
              <w:jc w:val="center"/>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ED215C2" w14:textId="77777777" w:rsidR="001D588C" w:rsidRPr="002B0A52"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Statuti</w:t>
            </w:r>
          </w:p>
        </w:tc>
      </w:tr>
      <w:tr w:rsidR="001D588C" w:rsidRPr="008F252B" w14:paraId="1294B67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97EB1B7"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01</w:t>
            </w:r>
            <w:r>
              <w:rPr>
                <w:rFonts w:ascii="Arial" w:eastAsia="Times New Roman" w:hAnsi="Arial" w:cs="Arial"/>
                <w:b/>
                <w:bCs/>
                <w:color w:val="000000" w:themeColor="text1"/>
                <w:sz w:val="20"/>
                <w:szCs w:val="20"/>
                <w:lang w:eastAsia="hr-HR"/>
              </w:rPr>
              <w:t>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C74B989"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4FE8081"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Izborni sustav</w:t>
            </w:r>
          </w:p>
        </w:tc>
      </w:tr>
      <w:tr w:rsidR="001D588C" w:rsidRPr="008F252B" w14:paraId="5FDBB9E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E29F39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r>
              <w:rPr>
                <w:rFonts w:ascii="Arial" w:eastAsia="Times New Roman" w:hAnsi="Arial" w:cs="Arial"/>
                <w:color w:val="000000" w:themeColor="text1"/>
                <w:sz w:val="20"/>
                <w:szCs w:val="20"/>
                <w:lang w:eastAsia="hr-HR"/>
              </w:rPr>
              <w:t>2</w:t>
            </w:r>
            <w:r w:rsidRPr="008F252B">
              <w:rPr>
                <w:rFonts w:ascii="Arial" w:eastAsia="Times New Roman" w:hAnsi="Arial" w:cs="Arial"/>
                <w:color w:val="000000" w:themeColor="text1"/>
                <w:sz w:val="20"/>
                <w:szCs w:val="20"/>
                <w:lang w:eastAsia="hr-HR"/>
              </w:rPr>
              <w:t>-01/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A73A0D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0EDDA48"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Provedba izbora, financiranje izborne promidžbe i ostalo</w:t>
            </w:r>
          </w:p>
        </w:tc>
      </w:tr>
      <w:tr w:rsidR="001D588C" w:rsidRPr="008F252B" w14:paraId="47AC2182"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B7779C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01</w:t>
            </w:r>
            <w:r>
              <w:rPr>
                <w:rFonts w:ascii="Arial" w:eastAsia="Times New Roman" w:hAnsi="Arial" w:cs="Arial"/>
                <w:b/>
                <w:bCs/>
                <w:color w:val="000000" w:themeColor="text1"/>
                <w:sz w:val="20"/>
                <w:szCs w:val="20"/>
                <w:lang w:eastAsia="hr-HR"/>
              </w:rPr>
              <w:t>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188B818"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50B258A"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Referendum i drugi oblici osobnog izjašnjavanja</w:t>
            </w:r>
          </w:p>
        </w:tc>
      </w:tr>
      <w:tr w:rsidR="001D588C" w:rsidRPr="008F252B" w14:paraId="465622D6"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18E5FB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r>
              <w:rPr>
                <w:rFonts w:ascii="Arial" w:eastAsia="Times New Roman" w:hAnsi="Arial" w:cs="Arial"/>
                <w:color w:val="000000" w:themeColor="text1"/>
                <w:sz w:val="20"/>
                <w:szCs w:val="20"/>
                <w:lang w:eastAsia="hr-HR"/>
              </w:rPr>
              <w:t>3</w:t>
            </w:r>
            <w:r w:rsidRPr="008F252B">
              <w:rPr>
                <w:rFonts w:ascii="Arial" w:eastAsia="Times New Roman" w:hAnsi="Arial" w:cs="Arial"/>
                <w:color w:val="000000" w:themeColor="text1"/>
                <w:sz w:val="20"/>
                <w:szCs w:val="20"/>
                <w:lang w:eastAsia="hr-HR"/>
              </w:rPr>
              <w:t>-01/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DFA5050"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6E7D152"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Referendum i drugi oblici osobnog izjašnjavanja, općenito</w:t>
            </w:r>
          </w:p>
        </w:tc>
      </w:tr>
      <w:tr w:rsidR="001D588C" w:rsidRPr="008F252B" w14:paraId="749517C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18342BB"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r>
              <w:rPr>
                <w:rFonts w:ascii="Arial" w:eastAsia="Times New Roman" w:hAnsi="Arial" w:cs="Arial"/>
                <w:color w:val="000000" w:themeColor="text1"/>
                <w:sz w:val="20"/>
                <w:szCs w:val="20"/>
                <w:lang w:eastAsia="hr-HR"/>
              </w:rPr>
              <w:t>3</w:t>
            </w:r>
            <w:r w:rsidRPr="008F252B">
              <w:rPr>
                <w:rFonts w:ascii="Arial" w:eastAsia="Times New Roman" w:hAnsi="Arial" w:cs="Arial"/>
                <w:color w:val="000000" w:themeColor="text1"/>
                <w:sz w:val="20"/>
                <w:szCs w:val="20"/>
                <w:lang w:eastAsia="hr-HR"/>
              </w:rPr>
              <w:t>-02/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3A3FBB7"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4FC780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Referendum</w:t>
            </w:r>
          </w:p>
        </w:tc>
      </w:tr>
      <w:tr w:rsidR="001D588C" w:rsidRPr="008F252B" w14:paraId="1DA09C72"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6BF1853"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01</w:t>
            </w:r>
            <w:r>
              <w:rPr>
                <w:rFonts w:ascii="Arial" w:eastAsia="Times New Roman" w:hAnsi="Arial" w:cs="Arial"/>
                <w:b/>
                <w:bCs/>
                <w:color w:val="000000" w:themeColor="text1"/>
                <w:sz w:val="20"/>
                <w:szCs w:val="20"/>
                <w:lang w:eastAsia="hr-HR"/>
              </w:rPr>
              <w:t>4</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C14DD94"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7853DC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Teritorijalna razgraničenja</w:t>
            </w:r>
          </w:p>
        </w:tc>
      </w:tr>
      <w:tr w:rsidR="001D588C" w:rsidRPr="008F252B" w14:paraId="630FCEFB"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59E730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AAF43BC"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0C6509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Teritorijalna razgraničenja, općenito</w:t>
            </w:r>
          </w:p>
        </w:tc>
      </w:tr>
      <w:tr w:rsidR="001D588C" w:rsidRPr="008F252B" w14:paraId="477D1CE7"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084709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-0</w:t>
            </w:r>
            <w:r>
              <w:rPr>
                <w:rFonts w:ascii="Arial" w:eastAsia="Times New Roman" w:hAnsi="Arial" w:cs="Arial"/>
                <w:color w:val="000000" w:themeColor="text1"/>
                <w:sz w:val="20"/>
                <w:szCs w:val="20"/>
                <w:lang w:eastAsia="hr-HR"/>
              </w:rPr>
              <w:t>2</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3E1136C"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CB2EEB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Područja gradova i općina</w:t>
            </w:r>
          </w:p>
        </w:tc>
      </w:tr>
      <w:tr w:rsidR="001D588C" w:rsidRPr="008F252B" w14:paraId="700B7647"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5CAA0C3"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016</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9862052"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992CE91"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Nacionalne manjine</w:t>
            </w:r>
          </w:p>
        </w:tc>
      </w:tr>
      <w:tr w:rsidR="001D588C" w:rsidRPr="008F252B" w14:paraId="22EBF64B"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2C5675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016-01/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A19936C"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2397FE2"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Nacionalne manjine, općenito</w:t>
            </w:r>
          </w:p>
        </w:tc>
      </w:tr>
      <w:tr w:rsidR="001D588C" w:rsidRPr="008F252B" w14:paraId="69EC1622"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154520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016-02/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ADB5B31"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C46245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Prava nacionalnih manjina</w:t>
            </w:r>
          </w:p>
        </w:tc>
      </w:tr>
      <w:tr w:rsidR="001D588C" w:rsidRPr="008F252B" w14:paraId="6E57724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11A06F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E8A3227"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6B30F1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TIJELA DRŽ.VLASTI I DRUGA JAVNO PRAVNA TIJELA</w:t>
            </w:r>
          </w:p>
        </w:tc>
      </w:tr>
      <w:tr w:rsidR="001D588C" w:rsidRPr="008F252B" w14:paraId="2CEE306B"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BC7BDC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02</w:t>
            </w:r>
            <w:r>
              <w:rPr>
                <w:rFonts w:ascii="Arial" w:eastAsia="Times New Roman" w:hAnsi="Arial" w:cs="Arial"/>
                <w:b/>
                <w:bCs/>
                <w:color w:val="000000" w:themeColor="text1"/>
                <w:sz w:val="20"/>
                <w:szCs w:val="20"/>
                <w:lang w:eastAsia="hr-HR"/>
              </w:rPr>
              <w:t>4</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8C72BD1"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BE8CC2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Jedinice lokalne i područne (regionalne) samouprave</w:t>
            </w:r>
          </w:p>
        </w:tc>
      </w:tr>
      <w:tr w:rsidR="001D588C" w:rsidRPr="008F252B" w14:paraId="00E2E3E3"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8C450C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02</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-0</w:t>
            </w:r>
            <w:r>
              <w:rPr>
                <w:rFonts w:ascii="Arial" w:eastAsia="Times New Roman" w:hAnsi="Arial" w:cs="Arial"/>
                <w:color w:val="000000" w:themeColor="text1"/>
                <w:sz w:val="20"/>
                <w:szCs w:val="20"/>
                <w:lang w:eastAsia="hr-HR"/>
              </w:rPr>
              <w:t>1</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E5B2527"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9AD1A9D"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Općinsko vijeće</w:t>
            </w:r>
          </w:p>
        </w:tc>
      </w:tr>
      <w:tr w:rsidR="001D588C" w:rsidRPr="008F252B" w14:paraId="514B6D00"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B4D2FD8"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02</w:t>
            </w:r>
            <w:r>
              <w:rPr>
                <w:rFonts w:ascii="Arial" w:eastAsia="Times New Roman" w:hAnsi="Arial" w:cs="Arial"/>
                <w:color w:val="000000" w:themeColor="text1"/>
                <w:sz w:val="20"/>
                <w:szCs w:val="20"/>
                <w:lang w:eastAsia="hr-HR"/>
              </w:rPr>
              <w:t>4-02/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B3123AB"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732574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Općinski načelnik</w:t>
            </w:r>
          </w:p>
        </w:tc>
      </w:tr>
      <w:tr w:rsidR="001D588C" w:rsidRPr="008F252B" w14:paraId="723FE271"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5A17EE7"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02</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w:t>
            </w:r>
            <w:r>
              <w:rPr>
                <w:rFonts w:ascii="Arial" w:eastAsia="Times New Roman" w:hAnsi="Arial" w:cs="Arial"/>
                <w:color w:val="000000" w:themeColor="text1"/>
                <w:sz w:val="20"/>
                <w:szCs w:val="20"/>
                <w:lang w:eastAsia="hr-HR"/>
              </w:rPr>
              <w:t>03/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F8E3EF5"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F120B1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Sjednice Općinskog vijeća</w:t>
            </w:r>
          </w:p>
        </w:tc>
      </w:tr>
      <w:tr w:rsidR="001D588C" w:rsidRPr="008F252B" w14:paraId="338D6CC2"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7DF03B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0</w:t>
            </w:r>
            <w:r w:rsidRPr="008F252B">
              <w:rPr>
                <w:rFonts w:ascii="Arial" w:eastAsia="Times New Roman" w:hAnsi="Arial" w:cs="Arial"/>
                <w:color w:val="000000" w:themeColor="text1"/>
                <w:sz w:val="20"/>
                <w:szCs w:val="20"/>
                <w:lang w:eastAsia="hr-HR"/>
              </w:rPr>
              <w:t>2</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-0</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19E1DEE"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9EF11E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Mandatna komisija</w:t>
            </w:r>
          </w:p>
        </w:tc>
      </w:tr>
      <w:tr w:rsidR="001D588C" w:rsidRPr="008F252B" w14:paraId="7523C29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39212A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02</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-0</w:t>
            </w:r>
            <w:r>
              <w:rPr>
                <w:rFonts w:ascii="Arial" w:eastAsia="Times New Roman" w:hAnsi="Arial" w:cs="Arial"/>
                <w:color w:val="000000" w:themeColor="text1"/>
                <w:sz w:val="20"/>
                <w:szCs w:val="20"/>
                <w:lang w:eastAsia="hr-HR"/>
              </w:rPr>
              <w:t>5</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5E2C27A"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74B771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Izbor predsjednika i zamjenika predsjednika</w:t>
            </w:r>
          </w:p>
        </w:tc>
      </w:tr>
      <w:tr w:rsidR="001D588C" w:rsidRPr="008F252B" w14:paraId="10BBF7E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7ECAE2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02</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-0</w:t>
            </w:r>
            <w:r>
              <w:rPr>
                <w:rFonts w:ascii="Arial" w:eastAsia="Times New Roman" w:hAnsi="Arial" w:cs="Arial"/>
                <w:color w:val="000000" w:themeColor="text1"/>
                <w:sz w:val="20"/>
                <w:szCs w:val="20"/>
                <w:lang w:eastAsia="hr-HR"/>
              </w:rPr>
              <w:t>6</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DE33C2E"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1889B5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Općinska upravna tijela</w:t>
            </w:r>
          </w:p>
        </w:tc>
      </w:tr>
      <w:tr w:rsidR="001D588C" w:rsidRPr="008F252B" w14:paraId="00D45096"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623161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03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B1345C6"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D68997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UPRAVNO POSLOVANJE</w:t>
            </w:r>
          </w:p>
        </w:tc>
      </w:tr>
      <w:tr w:rsidR="001D588C" w:rsidRPr="008F252B" w14:paraId="44EA4A1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C24429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030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61C5CC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91EFD5A"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Upravno poslovanje – organizacija metode i tehnike rada</w:t>
            </w:r>
          </w:p>
        </w:tc>
      </w:tr>
      <w:tr w:rsidR="001D588C" w:rsidRPr="008F252B" w14:paraId="575EAB50"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B298A3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3A7E706"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B56AE0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Upravno poslovanje – organizacija, metode i tehnike, općenito</w:t>
            </w:r>
          </w:p>
        </w:tc>
      </w:tr>
      <w:tr w:rsidR="001D588C" w:rsidRPr="008F252B" w14:paraId="149068E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5DF106D"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030-0</w:t>
            </w:r>
            <w:r>
              <w:rPr>
                <w:rFonts w:ascii="Arial" w:eastAsia="Times New Roman" w:hAnsi="Arial" w:cs="Arial"/>
                <w:color w:val="000000" w:themeColor="text1"/>
                <w:sz w:val="20"/>
                <w:szCs w:val="20"/>
                <w:lang w:eastAsia="hr-HR"/>
              </w:rPr>
              <w:t>2</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98602CF"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526978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Telekomunikacijska oprema</w:t>
            </w:r>
          </w:p>
        </w:tc>
      </w:tr>
      <w:tr w:rsidR="001D588C" w:rsidRPr="008F252B" w14:paraId="4149D823"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314D1EB"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030-0</w:t>
            </w:r>
            <w:r>
              <w:rPr>
                <w:rFonts w:ascii="Arial" w:eastAsia="Times New Roman" w:hAnsi="Arial" w:cs="Arial"/>
                <w:color w:val="000000" w:themeColor="text1"/>
                <w:sz w:val="20"/>
                <w:szCs w:val="20"/>
                <w:lang w:eastAsia="hr-HR"/>
              </w:rPr>
              <w:t>3</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0C5C4BD"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E19727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Uredska oprema</w:t>
            </w:r>
          </w:p>
        </w:tc>
      </w:tr>
      <w:tr w:rsidR="001D588C" w:rsidRPr="008F252B" w14:paraId="434BD61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8F58F6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031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F8C4B33"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42DAE02"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Oznake, prijem, dežurno-sigurnosne službe i</w:t>
            </w:r>
          </w:p>
          <w:p w14:paraId="37794B55"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ostalo</w:t>
            </w:r>
          </w:p>
        </w:tc>
      </w:tr>
      <w:tr w:rsidR="001D588C" w:rsidRPr="008F252B" w14:paraId="085F06C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F6124D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031-01/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CD043CB"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CC5B93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Oznake, prijem, općenito</w:t>
            </w:r>
          </w:p>
        </w:tc>
      </w:tr>
      <w:tr w:rsidR="001D588C" w:rsidRPr="008F252B" w14:paraId="4BD7EA3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0933EE2"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031-02/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BE027FC"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16ADE1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Natpisne i oglasne ploče</w:t>
            </w:r>
          </w:p>
        </w:tc>
      </w:tr>
      <w:tr w:rsidR="001D588C" w:rsidRPr="008F252B" w14:paraId="4922CEE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540CDC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031-03/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222C23B"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A8205BB"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Prijemne službe, pisarnica</w:t>
            </w:r>
          </w:p>
        </w:tc>
      </w:tr>
      <w:tr w:rsidR="001D588C" w:rsidRPr="008F252B" w14:paraId="3F187CA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767F99D"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031-0</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ADFCE62"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6FD50F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Poštanske usluge</w:t>
            </w:r>
          </w:p>
        </w:tc>
      </w:tr>
      <w:tr w:rsidR="001D588C" w:rsidRPr="008F252B" w14:paraId="62B9DBA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97414B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lastRenderedPageBreak/>
              <w:t>031-</w:t>
            </w:r>
            <w:r>
              <w:rPr>
                <w:rFonts w:ascii="Arial" w:eastAsia="Times New Roman" w:hAnsi="Arial" w:cs="Arial"/>
                <w:color w:val="000000" w:themeColor="text1"/>
                <w:sz w:val="20"/>
                <w:szCs w:val="20"/>
                <w:lang w:eastAsia="hr-HR"/>
              </w:rPr>
              <w:t>05</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54AE9AC"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5F352BD"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Usluge čišćenja</w:t>
            </w:r>
          </w:p>
        </w:tc>
      </w:tr>
      <w:tr w:rsidR="001D588C" w:rsidRPr="008F252B" w14:paraId="5766DF1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F2D4C7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033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7DB8284"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B2AE383"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Štampanje i umnožavanje materijala</w:t>
            </w:r>
          </w:p>
        </w:tc>
      </w:tr>
      <w:tr w:rsidR="001D588C" w:rsidRPr="008F252B" w14:paraId="0D916F4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089990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033-01/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9BF6373"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E57137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Tiskanje i umnožavanje materijala</w:t>
            </w:r>
          </w:p>
        </w:tc>
      </w:tr>
      <w:tr w:rsidR="001D588C" w:rsidRPr="008F252B" w14:paraId="4EF473C3"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F67BEFB"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034</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A166D23"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965BC44"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Upravni postupak i upravni spor</w:t>
            </w:r>
          </w:p>
        </w:tc>
      </w:tr>
      <w:tr w:rsidR="001D588C" w:rsidRPr="008F252B" w14:paraId="1FD54D5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309F1C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034-01/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F8E503C"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1A91D4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Upravni postupak i upravni spor, općenito</w:t>
            </w:r>
          </w:p>
        </w:tc>
      </w:tr>
      <w:tr w:rsidR="001D588C" w:rsidRPr="008F252B" w14:paraId="1944134A"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505CC7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034-02/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A80D4DB"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B72AC2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Opći upravni postupak</w:t>
            </w:r>
          </w:p>
        </w:tc>
      </w:tr>
      <w:tr w:rsidR="001D588C" w:rsidRPr="008F252B" w14:paraId="737E017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3A4C8A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034-0</w:t>
            </w:r>
            <w:r>
              <w:rPr>
                <w:rFonts w:ascii="Arial" w:eastAsia="Times New Roman" w:hAnsi="Arial" w:cs="Arial"/>
                <w:color w:val="000000" w:themeColor="text1"/>
                <w:sz w:val="20"/>
                <w:szCs w:val="20"/>
                <w:lang w:eastAsia="hr-HR"/>
              </w:rPr>
              <w:t>3</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3B2DFE0"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0435E1B"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Izdavanje uvjerenja i potvrda</w:t>
            </w:r>
          </w:p>
        </w:tc>
      </w:tr>
      <w:tr w:rsidR="001D588C" w:rsidRPr="008F252B" w14:paraId="4FC604F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40AC29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034-0</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BD6FF3A"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20A4A02"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Upravni spor</w:t>
            </w:r>
          </w:p>
        </w:tc>
      </w:tr>
      <w:tr w:rsidR="001D588C" w:rsidRPr="008F252B" w14:paraId="22EE223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AB97A8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035</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89F78F8"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8F0A4C6"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Uredsko poslovanje</w:t>
            </w:r>
          </w:p>
        </w:tc>
      </w:tr>
      <w:tr w:rsidR="001D588C" w:rsidRPr="008F252B" w14:paraId="7134AC3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4A43DA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035-01/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BDCF732"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7040B5B"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Uredsko poslovanje, općenito</w:t>
            </w:r>
          </w:p>
        </w:tc>
      </w:tr>
      <w:tr w:rsidR="001D588C" w:rsidRPr="008F252B" w14:paraId="4B4C0A5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CC004D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035-02/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D856E03"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2DA49B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Klasifikacijske oznake i urudžbeni brojevi</w:t>
            </w:r>
          </w:p>
        </w:tc>
      </w:tr>
      <w:tr w:rsidR="001D588C" w:rsidRPr="008F252B" w14:paraId="32B07BD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F3673CB"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035-0</w:t>
            </w:r>
            <w:r>
              <w:rPr>
                <w:rFonts w:ascii="Arial" w:eastAsia="Times New Roman" w:hAnsi="Arial" w:cs="Arial"/>
                <w:color w:val="000000" w:themeColor="text1"/>
                <w:sz w:val="20"/>
                <w:szCs w:val="20"/>
                <w:lang w:eastAsia="hr-HR"/>
              </w:rPr>
              <w:t>3</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704FCB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55F439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Evidencije i obrasci</w:t>
            </w:r>
          </w:p>
        </w:tc>
      </w:tr>
      <w:tr w:rsidR="001D588C" w:rsidRPr="008F252B" w14:paraId="3A4A024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78B3F8B"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036</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41194EE"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18B5BB4"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Upravljanje dokumentarnim gradivom</w:t>
            </w:r>
          </w:p>
        </w:tc>
      </w:tr>
      <w:tr w:rsidR="001D588C" w:rsidRPr="008F252B" w14:paraId="7273CFCB"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4470BC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036-01/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49AC566"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093D58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Arhiviranje predmeta i akata, općenito</w:t>
            </w:r>
          </w:p>
        </w:tc>
      </w:tr>
      <w:tr w:rsidR="001D588C" w:rsidRPr="008F252B" w14:paraId="65C9BF1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FF795A8"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036-0</w:t>
            </w:r>
            <w:r>
              <w:rPr>
                <w:rFonts w:ascii="Arial" w:eastAsia="Times New Roman" w:hAnsi="Arial" w:cs="Arial"/>
                <w:color w:val="000000" w:themeColor="text1"/>
                <w:sz w:val="20"/>
                <w:szCs w:val="20"/>
                <w:lang w:eastAsia="hr-HR"/>
              </w:rPr>
              <w:t>2</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8353210"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BCE5618"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Izlučivanje arhivske građe</w:t>
            </w:r>
          </w:p>
        </w:tc>
      </w:tr>
      <w:tr w:rsidR="001D588C" w:rsidRPr="008F252B" w14:paraId="2A96823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7B4D69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037</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F99DED0"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D0597A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Ovjere</w:t>
            </w:r>
          </w:p>
        </w:tc>
      </w:tr>
      <w:tr w:rsidR="001D588C" w:rsidRPr="008F252B" w14:paraId="13084810"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B0EF89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037-01/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8645715"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C6D955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Ovjere, općenito</w:t>
            </w:r>
          </w:p>
        </w:tc>
      </w:tr>
      <w:tr w:rsidR="001D588C" w:rsidRPr="008F252B" w14:paraId="4D42F0F1"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FC14CA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038</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5A771E5"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3C9515B"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Pečati, žigovi i štambilji</w:t>
            </w:r>
          </w:p>
        </w:tc>
      </w:tr>
      <w:tr w:rsidR="001D588C" w:rsidRPr="008F252B" w14:paraId="4EDFE22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C22221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038-01/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481E22E"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5CEF02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Pečati, žigovi i štambilji, općenito</w:t>
            </w:r>
          </w:p>
        </w:tc>
      </w:tr>
      <w:tr w:rsidR="001D588C" w:rsidRPr="008F252B" w14:paraId="178F2EF1"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DF3F82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038-02/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3834E3A"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F5CD61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Odobrenje za izradu pečata</w:t>
            </w:r>
            <w:r>
              <w:rPr>
                <w:rFonts w:ascii="Arial" w:eastAsia="Times New Roman" w:hAnsi="Arial" w:cs="Arial"/>
                <w:color w:val="000000" w:themeColor="text1"/>
                <w:sz w:val="20"/>
                <w:szCs w:val="20"/>
                <w:lang w:eastAsia="hr-HR"/>
              </w:rPr>
              <w:t xml:space="preserve"> </w:t>
            </w:r>
            <w:r w:rsidRPr="008F252B">
              <w:rPr>
                <w:rFonts w:ascii="Arial" w:eastAsia="Times New Roman" w:hAnsi="Arial" w:cs="Arial"/>
                <w:color w:val="000000" w:themeColor="text1"/>
                <w:sz w:val="20"/>
                <w:szCs w:val="20"/>
                <w:lang w:eastAsia="hr-HR"/>
              </w:rPr>
              <w:t>sa grbom RH</w:t>
            </w:r>
          </w:p>
        </w:tc>
      </w:tr>
      <w:tr w:rsidR="001D588C" w:rsidRPr="008F252B" w14:paraId="395BA62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B08988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04</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3D18AF4"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8CC86C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UPRAVNI, INSPEKCIJSKI I DRUGI NADZORI U JAVNOP.TIJELIMA</w:t>
            </w:r>
          </w:p>
        </w:tc>
      </w:tr>
      <w:tr w:rsidR="001D588C" w:rsidRPr="008F252B" w14:paraId="02227A11"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C0338C3"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040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2A54297"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8F88C12"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 xml:space="preserve">Upravni nadzor nad zakonitošću akata </w:t>
            </w:r>
          </w:p>
        </w:tc>
      </w:tr>
      <w:tr w:rsidR="001D588C" w:rsidRPr="008F252B" w14:paraId="2AC3904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FB1846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040-01/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830BC3B"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0B2145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Upravni nadzor nad zakonitošću akata - općenito</w:t>
            </w:r>
          </w:p>
        </w:tc>
      </w:tr>
      <w:tr w:rsidR="001D588C" w:rsidRPr="008F252B" w14:paraId="1EBF55F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B827D2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041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8085C6B"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3CE5C8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Upravni nadzor nad zakonitošću rada</w:t>
            </w:r>
          </w:p>
        </w:tc>
      </w:tr>
      <w:tr w:rsidR="001D588C" w:rsidRPr="008F252B" w14:paraId="245C924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D52D3A8"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041-01/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D8E9A76"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2C8972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Upravni nadzor nad zakonitošću rada - općenito</w:t>
            </w:r>
          </w:p>
        </w:tc>
      </w:tr>
      <w:tr w:rsidR="001D588C" w:rsidRPr="008F252B" w14:paraId="3EE3CB0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E64B471"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043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86B1630"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F3EFFA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Upravna inspekcija</w:t>
            </w:r>
          </w:p>
        </w:tc>
      </w:tr>
      <w:tr w:rsidR="001D588C" w:rsidRPr="008F252B" w14:paraId="27A83BCA"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3F04E9D" w14:textId="77777777" w:rsidR="001D588C" w:rsidRPr="00EB5CC4"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043-01/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504C808" w14:textId="77777777" w:rsidR="001D588C" w:rsidRPr="00EB5CC4" w:rsidRDefault="001D588C" w:rsidP="00720E03">
            <w:pPr>
              <w:spacing w:after="0" w:line="240" w:lineRule="auto"/>
              <w:jc w:val="center"/>
              <w:rPr>
                <w:rFonts w:ascii="Arial" w:eastAsia="Times New Roman" w:hAnsi="Arial" w:cs="Arial"/>
                <w:color w:val="000000" w:themeColor="text1"/>
                <w:sz w:val="20"/>
                <w:szCs w:val="20"/>
                <w:lang w:eastAsia="hr-HR"/>
              </w:rPr>
            </w:pPr>
            <w:r w:rsidRPr="00EB5CC4">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37AC36E" w14:textId="77777777" w:rsidR="001D588C" w:rsidRPr="00EB5CC4"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Upravna inspekcija</w:t>
            </w:r>
          </w:p>
        </w:tc>
      </w:tr>
      <w:tr w:rsidR="001D588C" w:rsidRPr="008F252B" w14:paraId="10727EB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C0A6C47"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04</w:t>
            </w:r>
            <w:r>
              <w:rPr>
                <w:rFonts w:ascii="Arial" w:eastAsia="Times New Roman" w:hAnsi="Arial" w:cs="Arial"/>
                <w:b/>
                <w:bCs/>
                <w:color w:val="000000" w:themeColor="text1"/>
                <w:sz w:val="20"/>
                <w:szCs w:val="20"/>
                <w:lang w:eastAsia="hr-HR"/>
              </w:rPr>
              <w:t>4</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6E8CCF7"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C0BEC3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Ostali nadzori</w:t>
            </w:r>
          </w:p>
        </w:tc>
      </w:tr>
      <w:tr w:rsidR="001D588C" w:rsidRPr="008F252B" w14:paraId="7BDAB3E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374A9F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04</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DA9675B"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6EF0D3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Ostali nadzori</w:t>
            </w:r>
          </w:p>
        </w:tc>
      </w:tr>
      <w:tr w:rsidR="001D588C" w:rsidRPr="008F252B" w14:paraId="7CB88BB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0344BE2"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05</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14FE1F6"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09C716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PREDSTAVKE, MOLBE,PRIJEDLOZI I PRITUŽBE</w:t>
            </w:r>
          </w:p>
        </w:tc>
      </w:tr>
      <w:tr w:rsidR="001D588C" w:rsidRPr="008F252B" w14:paraId="3DC8CA8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ED49D8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050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DAC5122"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6B1605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Predstavke, molbe, prijedlozi i pritužbe</w:t>
            </w:r>
          </w:p>
        </w:tc>
      </w:tr>
      <w:tr w:rsidR="001D588C" w:rsidRPr="008F252B" w14:paraId="13C4FCF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B0EABB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050-01/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CDE1299"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E7C5B3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Predstavke, pritužbe, prijedlozi, molbe, općenito</w:t>
            </w:r>
          </w:p>
        </w:tc>
      </w:tr>
      <w:tr w:rsidR="001D588C" w:rsidRPr="008F252B" w14:paraId="21FAE2B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729665A"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06</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A483D45"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0637136" w14:textId="77777777" w:rsidR="001D588C"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ODLIKOVANJA, JAVNE NAGRADE I PRIZNANJA</w:t>
            </w:r>
          </w:p>
        </w:tc>
      </w:tr>
      <w:tr w:rsidR="001D588C" w:rsidRPr="008F252B" w14:paraId="4747D8B0"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0D91007"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061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248AC32"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902B0D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Javne</w:t>
            </w:r>
            <w:r w:rsidRPr="008F252B">
              <w:rPr>
                <w:rFonts w:ascii="Arial" w:eastAsia="Times New Roman" w:hAnsi="Arial" w:cs="Arial"/>
                <w:b/>
                <w:bCs/>
                <w:color w:val="000000" w:themeColor="text1"/>
                <w:sz w:val="20"/>
                <w:szCs w:val="20"/>
                <w:lang w:eastAsia="hr-HR"/>
              </w:rPr>
              <w:t xml:space="preserve"> nagrade i priznanja</w:t>
            </w:r>
          </w:p>
        </w:tc>
      </w:tr>
      <w:tr w:rsidR="001D588C" w:rsidRPr="008F252B" w14:paraId="7F0062F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A50BFF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lastRenderedPageBreak/>
              <w:t>061-01/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6E03885"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2E53A7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Javne nagrade i priznanja</w:t>
            </w:r>
          </w:p>
        </w:tc>
      </w:tr>
      <w:tr w:rsidR="001D588C" w:rsidRPr="008F252B" w14:paraId="504C58D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CE143A5"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08</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8ECE77B"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3795205"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DUŽNOSNICI</w:t>
            </w:r>
          </w:p>
        </w:tc>
      </w:tr>
      <w:tr w:rsidR="001D588C" w:rsidRPr="008F252B" w14:paraId="39511DB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BFA0854"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08</w:t>
            </w:r>
            <w:r>
              <w:rPr>
                <w:rFonts w:ascii="Arial" w:eastAsia="Times New Roman" w:hAnsi="Arial" w:cs="Arial"/>
                <w:b/>
                <w:bCs/>
                <w:color w:val="000000" w:themeColor="text1"/>
                <w:sz w:val="20"/>
                <w:szCs w:val="20"/>
                <w:lang w:eastAsia="hr-HR"/>
              </w:rPr>
              <w:t>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21E4386"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E1150A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Dužnosnici</w:t>
            </w:r>
            <w:r>
              <w:rPr>
                <w:rFonts w:ascii="Arial" w:eastAsia="Times New Roman" w:hAnsi="Arial" w:cs="Arial"/>
                <w:b/>
                <w:bCs/>
                <w:color w:val="000000" w:themeColor="text1"/>
                <w:sz w:val="20"/>
                <w:szCs w:val="20"/>
                <w:lang w:eastAsia="hr-HR"/>
              </w:rPr>
              <w:t xml:space="preserve"> u jedinicama lokalne i područne samouprave</w:t>
            </w:r>
          </w:p>
        </w:tc>
      </w:tr>
      <w:tr w:rsidR="001D588C" w:rsidRPr="008F252B" w14:paraId="2B54CE2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7EDF50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08</w:t>
            </w:r>
            <w:r>
              <w:rPr>
                <w:rFonts w:ascii="Arial" w:eastAsia="Times New Roman" w:hAnsi="Arial" w:cs="Arial"/>
                <w:color w:val="000000" w:themeColor="text1"/>
                <w:sz w:val="20"/>
                <w:szCs w:val="20"/>
                <w:lang w:eastAsia="hr-HR"/>
              </w:rPr>
              <w:t>1</w:t>
            </w:r>
            <w:r w:rsidRPr="008F252B">
              <w:rPr>
                <w:rFonts w:ascii="Arial" w:eastAsia="Times New Roman" w:hAnsi="Arial" w:cs="Arial"/>
                <w:color w:val="000000" w:themeColor="text1"/>
                <w:sz w:val="20"/>
                <w:szCs w:val="20"/>
                <w:lang w:eastAsia="hr-HR"/>
              </w:rPr>
              <w:t>-01/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EDD2D6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623ED57"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Dužnosnici, rukovodeći i drugi radnici, općenito</w:t>
            </w:r>
          </w:p>
        </w:tc>
      </w:tr>
      <w:tr w:rsidR="001D588C" w:rsidRPr="008F252B" w14:paraId="29433BA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F750302"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08</w:t>
            </w:r>
            <w:r>
              <w:rPr>
                <w:rFonts w:ascii="Arial" w:eastAsia="Times New Roman" w:hAnsi="Arial" w:cs="Arial"/>
                <w:color w:val="000000" w:themeColor="text1"/>
                <w:sz w:val="20"/>
                <w:szCs w:val="20"/>
                <w:lang w:eastAsia="hr-HR"/>
              </w:rPr>
              <w:t>1</w:t>
            </w:r>
            <w:r w:rsidRPr="008F252B">
              <w:rPr>
                <w:rFonts w:ascii="Arial" w:eastAsia="Times New Roman" w:hAnsi="Arial" w:cs="Arial"/>
                <w:color w:val="000000" w:themeColor="text1"/>
                <w:sz w:val="20"/>
                <w:szCs w:val="20"/>
                <w:lang w:eastAsia="hr-HR"/>
              </w:rPr>
              <w:t>-0</w:t>
            </w:r>
            <w:r>
              <w:rPr>
                <w:rFonts w:ascii="Arial" w:eastAsia="Times New Roman" w:hAnsi="Arial" w:cs="Arial"/>
                <w:color w:val="000000" w:themeColor="text1"/>
                <w:sz w:val="20"/>
                <w:szCs w:val="20"/>
                <w:lang w:eastAsia="hr-HR"/>
              </w:rPr>
              <w:t>2</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7014BF3"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7CB9C9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Ovlaštenja za potpisivanje i ostalo</w:t>
            </w:r>
          </w:p>
        </w:tc>
      </w:tr>
      <w:tr w:rsidR="001D588C" w:rsidRPr="008F252B" w14:paraId="73E41356"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3552821"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4F12A04"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2E5C5D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RAD I RADNI ODNOSI</w:t>
            </w:r>
          </w:p>
        </w:tc>
      </w:tr>
      <w:tr w:rsidR="001D588C" w:rsidRPr="008F252B" w14:paraId="22FC5BDB"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FC6ADA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10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4017AD2"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7D1B43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Zapošljavanje</w:t>
            </w:r>
          </w:p>
        </w:tc>
      </w:tr>
      <w:tr w:rsidR="001D588C" w:rsidRPr="008F252B" w14:paraId="5C495497"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65CB647"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100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DC993D6"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93974F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Politika zapošljavanja</w:t>
            </w:r>
          </w:p>
        </w:tc>
      </w:tr>
      <w:tr w:rsidR="001D588C" w:rsidRPr="008F252B" w14:paraId="32F479B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43F006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100-01/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FFFE15C"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675741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Politika zapošljavanja, općenito</w:t>
            </w:r>
          </w:p>
        </w:tc>
      </w:tr>
      <w:tr w:rsidR="001D588C" w:rsidRPr="008F252B" w14:paraId="3D1C893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7EF3581"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11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EE47AA4"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E41CB2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RADNI ODNOSI</w:t>
            </w:r>
          </w:p>
        </w:tc>
      </w:tr>
      <w:tr w:rsidR="001D588C" w:rsidRPr="008F252B" w14:paraId="388A17A7"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AC9C7C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110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A02A064"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1D020E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Radni odnosi</w:t>
            </w:r>
          </w:p>
        </w:tc>
      </w:tr>
      <w:tr w:rsidR="001D588C" w:rsidRPr="008F252B" w14:paraId="4A363EDA"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4BA393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110-01/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7309FE9"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F736D5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Radni odnosi, općenito</w:t>
            </w:r>
          </w:p>
        </w:tc>
      </w:tr>
      <w:tr w:rsidR="001D588C" w:rsidRPr="008F252B" w14:paraId="24520D7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E161D65"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112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1726A41"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D633327"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Zasnivanje i prestanak službe, ugovor o djelu i</w:t>
            </w:r>
          </w:p>
          <w:p w14:paraId="51AE3C74"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dopunski rad</w:t>
            </w:r>
          </w:p>
        </w:tc>
      </w:tr>
      <w:tr w:rsidR="001D588C" w:rsidRPr="008F252B" w14:paraId="3145F94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ADAD06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112-01/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77A51F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AA75A7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Zasnivanje i prestanak službe, općenito</w:t>
            </w:r>
          </w:p>
        </w:tc>
      </w:tr>
      <w:tr w:rsidR="001D588C" w:rsidRPr="008F252B" w14:paraId="2AEA9E56"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479945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112-02/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73C2B71"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A5B481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Radni odnos na neodređeno vrijeme</w:t>
            </w:r>
          </w:p>
        </w:tc>
      </w:tr>
      <w:tr w:rsidR="001D588C" w:rsidRPr="008F252B" w14:paraId="6BDFC2C0"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5C9114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112-03/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DA78D15"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FDC2762"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Radni odnos na određeno vrijeme</w:t>
            </w:r>
          </w:p>
        </w:tc>
      </w:tr>
      <w:tr w:rsidR="001D588C" w:rsidRPr="008F252B" w14:paraId="790FE6BA"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23F2C2D"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112-04/</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C8E6787"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E26943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Ugovor o djelu</w:t>
            </w:r>
          </w:p>
        </w:tc>
      </w:tr>
      <w:tr w:rsidR="001D588C" w:rsidRPr="008F252B" w14:paraId="0FF2B4F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2135FF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112-0</w:t>
            </w:r>
            <w:r>
              <w:rPr>
                <w:rFonts w:ascii="Arial" w:eastAsia="Times New Roman" w:hAnsi="Arial" w:cs="Arial"/>
                <w:color w:val="000000" w:themeColor="text1"/>
                <w:sz w:val="20"/>
                <w:szCs w:val="20"/>
                <w:lang w:eastAsia="hr-HR"/>
              </w:rPr>
              <w:t>5</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C562E7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141AF6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Vježbenici</w:t>
            </w:r>
          </w:p>
        </w:tc>
      </w:tr>
      <w:tr w:rsidR="001D588C" w:rsidRPr="008F252B" w14:paraId="2EC3CD06"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D16656A"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113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F3D77FD"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430EEB7"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Radno vrijeme, odmori, dopusti i bolovanja,</w:t>
            </w:r>
          </w:p>
          <w:p w14:paraId="2442B91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obustave rada</w:t>
            </w:r>
          </w:p>
        </w:tc>
      </w:tr>
      <w:tr w:rsidR="001D588C" w:rsidRPr="008F252B" w14:paraId="19FF47F2"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89D29F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113-01/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05F807C"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AD0DEC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Radno vrijeme, odmori, dopusti, bolovanja, općenito</w:t>
            </w:r>
          </w:p>
        </w:tc>
      </w:tr>
      <w:tr w:rsidR="001D588C" w:rsidRPr="008F252B" w14:paraId="13A2802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177C59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113-0</w:t>
            </w:r>
            <w:r>
              <w:rPr>
                <w:rFonts w:ascii="Arial" w:eastAsia="Times New Roman" w:hAnsi="Arial" w:cs="Arial"/>
                <w:color w:val="000000" w:themeColor="text1"/>
                <w:sz w:val="20"/>
                <w:szCs w:val="20"/>
                <w:lang w:eastAsia="hr-HR"/>
              </w:rPr>
              <w:t>2</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AE4E271"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9CFCAC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Godišnji odmori</w:t>
            </w:r>
          </w:p>
        </w:tc>
      </w:tr>
      <w:tr w:rsidR="001D588C" w:rsidRPr="008F252B" w14:paraId="37C84A36"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C1AD518"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113-0</w:t>
            </w:r>
            <w:r>
              <w:rPr>
                <w:rFonts w:ascii="Arial" w:eastAsia="Times New Roman" w:hAnsi="Arial" w:cs="Arial"/>
                <w:color w:val="000000" w:themeColor="text1"/>
                <w:sz w:val="20"/>
                <w:szCs w:val="20"/>
                <w:lang w:eastAsia="hr-HR"/>
              </w:rPr>
              <w:t>3</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C6DE8C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F87620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Bolovanja</w:t>
            </w:r>
          </w:p>
        </w:tc>
      </w:tr>
      <w:tr w:rsidR="001D588C" w:rsidRPr="008F252B" w14:paraId="0BAC4D00"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9D3BEC7"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114</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B4AA4DE"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9A3CAEA"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Radni sporovi, materijalna i disciplinska odgovornost</w:t>
            </w:r>
          </w:p>
        </w:tc>
      </w:tr>
      <w:tr w:rsidR="001D588C" w:rsidRPr="008F252B" w14:paraId="67CEE977"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C12B23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114-01/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44CEC09"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607E452"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Radni sporovi, materijalna i disciplinska odgovornost, općenito</w:t>
            </w:r>
          </w:p>
        </w:tc>
      </w:tr>
      <w:tr w:rsidR="001D588C" w:rsidRPr="008F252B" w14:paraId="1DCF3F67"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7DF659B"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115</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049A9F3"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509A36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Zaštita na radu</w:t>
            </w:r>
          </w:p>
        </w:tc>
      </w:tr>
      <w:tr w:rsidR="001D588C" w:rsidRPr="008F252B" w14:paraId="7187B0E3"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2C00BBD"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115-01/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C8F29C7"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B42822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Zaštita na radu, općenito</w:t>
            </w:r>
          </w:p>
        </w:tc>
      </w:tr>
      <w:tr w:rsidR="001D588C" w:rsidRPr="008F252B" w14:paraId="38AAEE5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D99E09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115-0</w:t>
            </w:r>
            <w:r>
              <w:rPr>
                <w:rFonts w:ascii="Arial" w:eastAsia="Times New Roman" w:hAnsi="Arial" w:cs="Arial"/>
                <w:color w:val="000000" w:themeColor="text1"/>
                <w:sz w:val="20"/>
                <w:szCs w:val="20"/>
                <w:lang w:eastAsia="hr-HR"/>
              </w:rPr>
              <w:t>2</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349B88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E38EB6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Nezgode na radu</w:t>
            </w:r>
          </w:p>
        </w:tc>
      </w:tr>
      <w:tr w:rsidR="001D588C" w:rsidRPr="008F252B" w14:paraId="11A4001B"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0871E82"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117</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AAA27F6"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CCBCDD3"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Radni staž</w:t>
            </w:r>
          </w:p>
        </w:tc>
      </w:tr>
      <w:tr w:rsidR="001D588C" w:rsidRPr="008F252B" w14:paraId="489A358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BA4C73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117-01/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B7BD77B"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9067A9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Radni staž, općenito</w:t>
            </w:r>
          </w:p>
        </w:tc>
      </w:tr>
      <w:tr w:rsidR="001D588C" w:rsidRPr="008F252B" w14:paraId="1F78FF3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F04056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118</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8505BAC"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DD996B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Stručna sprema</w:t>
            </w:r>
            <w:r>
              <w:rPr>
                <w:rFonts w:ascii="Arial" w:eastAsia="Times New Roman" w:hAnsi="Arial" w:cs="Arial"/>
                <w:b/>
                <w:bCs/>
                <w:color w:val="000000" w:themeColor="text1"/>
                <w:sz w:val="20"/>
                <w:szCs w:val="20"/>
                <w:lang w:eastAsia="hr-HR"/>
              </w:rPr>
              <w:t xml:space="preserve"> i </w:t>
            </w:r>
            <w:r w:rsidRPr="008F252B">
              <w:rPr>
                <w:rFonts w:ascii="Arial" w:eastAsia="Times New Roman" w:hAnsi="Arial" w:cs="Arial"/>
                <w:b/>
                <w:bCs/>
                <w:color w:val="000000" w:themeColor="text1"/>
                <w:sz w:val="20"/>
                <w:szCs w:val="20"/>
                <w:lang w:eastAsia="hr-HR"/>
              </w:rPr>
              <w:t xml:space="preserve"> kvalifikacije</w:t>
            </w:r>
            <w:r>
              <w:rPr>
                <w:rFonts w:ascii="Arial" w:eastAsia="Times New Roman" w:hAnsi="Arial" w:cs="Arial"/>
                <w:b/>
                <w:bCs/>
                <w:color w:val="000000" w:themeColor="text1"/>
                <w:sz w:val="20"/>
                <w:szCs w:val="20"/>
                <w:lang w:eastAsia="hr-HR"/>
              </w:rPr>
              <w:t xml:space="preserve"> </w:t>
            </w:r>
          </w:p>
        </w:tc>
      </w:tr>
      <w:tr w:rsidR="001D588C" w:rsidRPr="008F252B" w14:paraId="3DA6DFA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FE4D00D"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118-01/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80E7D75"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EEFB95D"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Stručna sprema, kvalifikacije, stručna osposobljenost i priznavanje svojstva, općenito</w:t>
            </w:r>
          </w:p>
        </w:tc>
      </w:tr>
      <w:tr w:rsidR="001D588C" w:rsidRPr="008F252B" w14:paraId="18A11BE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5DFE735"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119</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9B5C3A8"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D1FD0F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Upravljanje ljudskim potencijalima, ocjenjivanje i ostalo</w:t>
            </w:r>
          </w:p>
        </w:tc>
      </w:tr>
      <w:tr w:rsidR="001D588C" w:rsidRPr="008F252B" w14:paraId="32A92C8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7B93EC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lastRenderedPageBreak/>
              <w:t>119-0</w:t>
            </w:r>
            <w:r>
              <w:rPr>
                <w:rFonts w:ascii="Arial" w:eastAsia="Times New Roman" w:hAnsi="Arial" w:cs="Arial"/>
                <w:color w:val="000000" w:themeColor="text1"/>
                <w:sz w:val="20"/>
                <w:szCs w:val="20"/>
                <w:lang w:eastAsia="hr-HR"/>
              </w:rPr>
              <w:t>1</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8A9E615"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8EC774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Upravljanje ljudskim potencijalima, ocjenjivanje i ostalo</w:t>
            </w:r>
          </w:p>
        </w:tc>
      </w:tr>
      <w:tr w:rsidR="001D588C" w:rsidRPr="008F252B" w14:paraId="0191B0D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F1EC875"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12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AFD02EC"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7661071"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PLAĆE</w:t>
            </w:r>
          </w:p>
        </w:tc>
      </w:tr>
      <w:tr w:rsidR="001D588C" w:rsidRPr="008F252B" w14:paraId="35FADF3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D3B0B1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120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D2648E7"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0C7A466"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Stjecanje plaće</w:t>
            </w:r>
          </w:p>
        </w:tc>
      </w:tr>
      <w:tr w:rsidR="001D588C" w:rsidRPr="008F252B" w14:paraId="4A0AAF7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451BB5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120-01/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E8DA0B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A5BAD0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 xml:space="preserve">Stjecanje </w:t>
            </w:r>
            <w:r>
              <w:rPr>
                <w:rFonts w:ascii="Arial" w:eastAsia="Times New Roman" w:hAnsi="Arial" w:cs="Arial"/>
                <w:color w:val="000000" w:themeColor="text1"/>
                <w:sz w:val="20"/>
                <w:szCs w:val="20"/>
                <w:lang w:eastAsia="hr-HR"/>
              </w:rPr>
              <w:t>plaće</w:t>
            </w:r>
            <w:r w:rsidRPr="008F252B">
              <w:rPr>
                <w:rFonts w:ascii="Arial" w:eastAsia="Times New Roman" w:hAnsi="Arial" w:cs="Arial"/>
                <w:color w:val="000000" w:themeColor="text1"/>
                <w:sz w:val="20"/>
                <w:szCs w:val="20"/>
                <w:lang w:eastAsia="hr-HR"/>
              </w:rPr>
              <w:t>, općenito</w:t>
            </w:r>
          </w:p>
        </w:tc>
      </w:tr>
      <w:tr w:rsidR="001D588C" w:rsidRPr="008F252B" w14:paraId="409175F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6F9C5EB"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120-02/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72A7482"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2C4522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Plaće</w:t>
            </w:r>
          </w:p>
        </w:tc>
      </w:tr>
      <w:tr w:rsidR="001D588C" w:rsidRPr="008F252B" w14:paraId="47D5DDB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7677AF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121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7E55EB3"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56ED45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O</w:t>
            </w:r>
            <w:r w:rsidRPr="008F252B">
              <w:rPr>
                <w:rFonts w:ascii="Arial" w:eastAsia="Times New Roman" w:hAnsi="Arial" w:cs="Arial"/>
                <w:b/>
                <w:bCs/>
                <w:color w:val="000000" w:themeColor="text1"/>
                <w:sz w:val="20"/>
                <w:szCs w:val="20"/>
                <w:lang w:eastAsia="hr-HR"/>
              </w:rPr>
              <w:t>stala primanja po osnovi rada</w:t>
            </w:r>
          </w:p>
        </w:tc>
      </w:tr>
      <w:tr w:rsidR="001D588C" w:rsidRPr="008F252B" w14:paraId="60B16EA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2A848FD"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121-01/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D050DFE"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5F69B5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Ostala primanja po osnovi rada</w:t>
            </w:r>
          </w:p>
        </w:tc>
      </w:tr>
      <w:tr w:rsidR="001D588C" w:rsidRPr="008F252B" w14:paraId="53A5149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1EF030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121-02/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9537E15"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318A60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Dnevnice</w:t>
            </w:r>
          </w:p>
        </w:tc>
      </w:tr>
      <w:tr w:rsidR="001D588C" w:rsidRPr="008F252B" w14:paraId="4419206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F13760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121-0</w:t>
            </w:r>
            <w:r>
              <w:rPr>
                <w:rFonts w:ascii="Arial" w:eastAsia="Times New Roman" w:hAnsi="Arial" w:cs="Arial"/>
                <w:color w:val="000000" w:themeColor="text1"/>
                <w:sz w:val="20"/>
                <w:szCs w:val="20"/>
                <w:lang w:eastAsia="hr-HR"/>
              </w:rPr>
              <w:t>3</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8A341C9"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A1F76B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Regres</w:t>
            </w:r>
          </w:p>
        </w:tc>
      </w:tr>
      <w:tr w:rsidR="001D588C" w:rsidRPr="008F252B" w14:paraId="500288A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2FC9018"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121-</w:t>
            </w:r>
            <w:r>
              <w:rPr>
                <w:rFonts w:ascii="Arial" w:eastAsia="Times New Roman" w:hAnsi="Arial" w:cs="Arial"/>
                <w:color w:val="000000" w:themeColor="text1"/>
                <w:sz w:val="20"/>
                <w:szCs w:val="20"/>
                <w:lang w:eastAsia="hr-HR"/>
              </w:rPr>
              <w:t>04</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E30B48B"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D8B31C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Jubilarne nagrade</w:t>
            </w:r>
          </w:p>
        </w:tc>
      </w:tr>
      <w:tr w:rsidR="001D588C" w:rsidRPr="008F252B" w14:paraId="436DB2B2"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C420A5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121-</w:t>
            </w:r>
            <w:r>
              <w:rPr>
                <w:rFonts w:ascii="Arial" w:eastAsia="Times New Roman" w:hAnsi="Arial" w:cs="Arial"/>
                <w:color w:val="000000" w:themeColor="text1"/>
                <w:sz w:val="20"/>
                <w:szCs w:val="20"/>
                <w:lang w:eastAsia="hr-HR"/>
              </w:rPr>
              <w:t>05</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C93C655"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C2C8817"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Otpremnine</w:t>
            </w:r>
          </w:p>
        </w:tc>
      </w:tr>
      <w:tr w:rsidR="001D588C" w:rsidRPr="008F252B" w14:paraId="1B13B62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26D366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121-</w:t>
            </w:r>
            <w:r>
              <w:rPr>
                <w:rFonts w:ascii="Arial" w:eastAsia="Times New Roman" w:hAnsi="Arial" w:cs="Arial"/>
                <w:color w:val="000000" w:themeColor="text1"/>
                <w:sz w:val="20"/>
                <w:szCs w:val="20"/>
                <w:lang w:eastAsia="hr-HR"/>
              </w:rPr>
              <w:t>06</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2CDAC52"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7588C8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Božićnica, dar za dijete</w:t>
            </w:r>
          </w:p>
        </w:tc>
      </w:tr>
      <w:tr w:rsidR="001D588C" w:rsidRPr="008F252B" w14:paraId="357FA41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E3F453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13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C501DE9"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8984AE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STRUČNO USAVRŠAVANJE I OSPOSOBLJAVANJE</w:t>
            </w:r>
          </w:p>
        </w:tc>
      </w:tr>
      <w:tr w:rsidR="001D588C" w:rsidRPr="008F252B" w14:paraId="13FB9DBA"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CC7DEF3"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130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AC0F821"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7FBDA8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Tečajevi, savjetovanja i stručna putovanja</w:t>
            </w:r>
          </w:p>
        </w:tc>
      </w:tr>
      <w:tr w:rsidR="001D588C" w:rsidRPr="008F252B" w14:paraId="1005C84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6DEA80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130-01/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6E1355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8C81CCD"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Tečajevi, savjetovanja, stručna putovanja</w:t>
            </w:r>
          </w:p>
        </w:tc>
      </w:tr>
      <w:tr w:rsidR="001D588C" w:rsidRPr="008F252B" w14:paraId="6826C216"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8E1238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133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01D0D26"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58E1E21"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Državni, stručni i pravosudni ispiti</w:t>
            </w:r>
          </w:p>
        </w:tc>
      </w:tr>
      <w:tr w:rsidR="001D588C" w:rsidRPr="008F252B" w14:paraId="558A7EDA"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1F0B60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133-01/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A8359C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C17BBC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Državni, s</w:t>
            </w:r>
            <w:r w:rsidRPr="008F252B">
              <w:rPr>
                <w:rFonts w:ascii="Arial" w:eastAsia="Times New Roman" w:hAnsi="Arial" w:cs="Arial"/>
                <w:color w:val="000000" w:themeColor="text1"/>
                <w:sz w:val="20"/>
                <w:szCs w:val="20"/>
                <w:lang w:eastAsia="hr-HR"/>
              </w:rPr>
              <w:t>tručni i pravosudni ispiti</w:t>
            </w:r>
          </w:p>
        </w:tc>
      </w:tr>
      <w:tr w:rsidR="001D588C" w:rsidRPr="008F252B" w14:paraId="0C40CD7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D3163B0" w14:textId="77777777" w:rsidR="001D588C"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ACA1F65"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72331F8" w14:textId="77777777" w:rsidR="001D588C"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UNUTARNJI POSLOVI</w:t>
            </w:r>
          </w:p>
        </w:tc>
      </w:tr>
      <w:tr w:rsidR="001D588C" w:rsidRPr="008F252B" w14:paraId="01C857D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D17F872" w14:textId="77777777" w:rsidR="001D588C"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24</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BA3048F"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7F29EF2" w14:textId="77777777" w:rsidR="001D588C"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Civilna zaštita</w:t>
            </w:r>
          </w:p>
        </w:tc>
      </w:tr>
      <w:tr w:rsidR="001D588C" w:rsidRPr="008F252B" w14:paraId="09F0005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DDEE091"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color w:val="000000" w:themeColor="text1"/>
                <w:sz w:val="20"/>
                <w:szCs w:val="20"/>
                <w:lang w:eastAsia="hr-HR"/>
              </w:rPr>
              <w:t>240-01/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A5A187B"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D6A168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color w:val="000000" w:themeColor="text1"/>
                <w:sz w:val="20"/>
                <w:szCs w:val="20"/>
                <w:lang w:eastAsia="hr-HR"/>
              </w:rPr>
              <w:t>Civilna zaštita</w:t>
            </w:r>
          </w:p>
        </w:tc>
      </w:tr>
      <w:tr w:rsidR="001D588C" w:rsidRPr="008F252B" w14:paraId="7765AF8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7497FF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9BE09D5"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A8BFC95"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GOSPODARSTVO</w:t>
            </w:r>
          </w:p>
        </w:tc>
      </w:tr>
      <w:tr w:rsidR="001D588C" w:rsidRPr="008F252B" w14:paraId="582563C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30CA2B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30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6CC29DD"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16EF121"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Gospodarski sustav i ekonomska politika</w:t>
            </w:r>
          </w:p>
        </w:tc>
      </w:tr>
      <w:tr w:rsidR="001D588C" w:rsidRPr="008F252B" w14:paraId="49C9F3C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D713BC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300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C10335D"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48F555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Gospodarsko planiranje</w:t>
            </w:r>
          </w:p>
        </w:tc>
      </w:tr>
      <w:tr w:rsidR="001D588C" w:rsidRPr="008F252B" w14:paraId="606B3EF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39AC95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300-01/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42B5F4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EF321F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Gospodarsko planiranje, općenito</w:t>
            </w:r>
          </w:p>
        </w:tc>
      </w:tr>
      <w:tr w:rsidR="001D588C" w:rsidRPr="008F252B" w14:paraId="52A8D05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D5BB76B"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2983900"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4CF602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Gospodarska kretanja</w:t>
            </w:r>
          </w:p>
        </w:tc>
      </w:tr>
      <w:tr w:rsidR="001D588C" w:rsidRPr="008F252B" w14:paraId="6DFA938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14DBCE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301-01/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E53AF5A"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B7AB83B"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Gospodarska kretanja, općenito</w:t>
            </w:r>
          </w:p>
        </w:tc>
      </w:tr>
      <w:tr w:rsidR="001D588C" w:rsidRPr="008F252B" w14:paraId="0D333671"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0FAE262"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3CBADED"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7DC659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Gospodarski razvoj</w:t>
            </w:r>
          </w:p>
        </w:tc>
      </w:tr>
      <w:tr w:rsidR="001D588C" w:rsidRPr="008F252B" w14:paraId="41D19E1B"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0BC50F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302-01/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379D06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33C77E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Gospodarski razvoj, općenito</w:t>
            </w:r>
          </w:p>
        </w:tc>
      </w:tr>
      <w:tr w:rsidR="001D588C" w:rsidRPr="008F252B" w14:paraId="4EC5C387"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1AB57F1"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303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55972C5"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394CE94"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Gospodarska suradnja</w:t>
            </w:r>
          </w:p>
        </w:tc>
      </w:tr>
      <w:tr w:rsidR="001D588C" w:rsidRPr="008F252B" w14:paraId="1242D2D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3EB01FD"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303-01/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9B8089F"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42FA11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Gospodarska suradnja</w:t>
            </w:r>
          </w:p>
        </w:tc>
      </w:tr>
      <w:tr w:rsidR="001D588C" w:rsidRPr="008F252B" w14:paraId="1D108943"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89EFE1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31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68566A1"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6BF1EE1"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Industrija, rudarstvo i poduzetništvo</w:t>
            </w:r>
          </w:p>
        </w:tc>
      </w:tr>
      <w:tr w:rsidR="001D588C" w:rsidRPr="008F252B" w14:paraId="36F555D0"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E6E9BF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310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4633226"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C878B3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Industrija i rudarstvo</w:t>
            </w:r>
          </w:p>
        </w:tc>
      </w:tr>
      <w:tr w:rsidR="001D588C" w:rsidRPr="008F252B" w14:paraId="59781D7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CE9DE4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310-01/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3025D0F"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CB8D2B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Industrija, općenito</w:t>
            </w:r>
          </w:p>
        </w:tc>
      </w:tr>
      <w:tr w:rsidR="001D588C" w:rsidRPr="008F252B" w14:paraId="6687CF1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00ED1D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311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3960C9E"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E6EAA4B"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Poduzetništvo, obrt i zadrugarstvo</w:t>
            </w:r>
          </w:p>
        </w:tc>
      </w:tr>
      <w:tr w:rsidR="001D588C" w:rsidRPr="008F252B" w14:paraId="49C49696"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321A3D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lastRenderedPageBreak/>
              <w:t>311-01/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C9839B1"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6E9FE1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Poduzetništvo, obrt i zadrugarstvo</w:t>
            </w:r>
            <w:r w:rsidRPr="008F252B">
              <w:rPr>
                <w:rFonts w:ascii="Arial" w:eastAsia="Times New Roman" w:hAnsi="Arial" w:cs="Arial"/>
                <w:color w:val="000000" w:themeColor="text1"/>
                <w:sz w:val="20"/>
                <w:szCs w:val="20"/>
                <w:lang w:eastAsia="hr-HR"/>
              </w:rPr>
              <w:t>, općenito</w:t>
            </w:r>
          </w:p>
        </w:tc>
      </w:tr>
      <w:tr w:rsidR="001D588C" w:rsidRPr="008F252B" w14:paraId="75E9BE6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5D1CC1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320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C904349"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5721DB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Poljoprivreda</w:t>
            </w:r>
          </w:p>
        </w:tc>
      </w:tr>
      <w:tr w:rsidR="001D588C" w:rsidRPr="008F252B" w14:paraId="557998C3"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33B6578"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320-01/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8B06876"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2A455B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Poljoprivreda, općenito</w:t>
            </w:r>
          </w:p>
        </w:tc>
      </w:tr>
      <w:tr w:rsidR="001D588C" w:rsidRPr="008F252B" w14:paraId="1D891B4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4E642A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320-02/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09834BA"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A2B633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Poljoprivredno zemljište</w:t>
            </w:r>
          </w:p>
        </w:tc>
      </w:tr>
      <w:tr w:rsidR="001D588C" w:rsidRPr="008F252B" w14:paraId="0FEEA7E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FE94FB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320-</w:t>
            </w:r>
            <w:r>
              <w:rPr>
                <w:rFonts w:ascii="Arial" w:eastAsia="Times New Roman" w:hAnsi="Arial" w:cs="Arial"/>
                <w:color w:val="000000" w:themeColor="text1"/>
                <w:sz w:val="20"/>
                <w:szCs w:val="20"/>
                <w:lang w:eastAsia="hr-HR"/>
              </w:rPr>
              <w:t>03</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4A4B551"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DCCABFB"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Štete u poljoprivredi</w:t>
            </w:r>
          </w:p>
        </w:tc>
      </w:tr>
      <w:tr w:rsidR="001D588C" w:rsidRPr="008F252B" w14:paraId="246244D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1AD36F1"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325</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D21A173"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E3BBA2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Vodno gospodarstvo i zaštita mora</w:t>
            </w:r>
          </w:p>
        </w:tc>
      </w:tr>
      <w:tr w:rsidR="001D588C" w:rsidRPr="008F252B" w14:paraId="691D8F3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8F8971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325-01/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3C85DA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8BD16B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Vodoprivreda</w:t>
            </w:r>
          </w:p>
        </w:tc>
      </w:tr>
      <w:tr w:rsidR="001D588C" w:rsidRPr="008F252B" w14:paraId="7F3F5CA3"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E0D4E23"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33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F7B5DEB"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ACEEBF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TRGOVINA, UGOSTITELJSTVO, TURIZAM</w:t>
            </w:r>
          </w:p>
        </w:tc>
      </w:tr>
      <w:tr w:rsidR="001D588C" w:rsidRPr="008F252B" w14:paraId="7108659A"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CD1C75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330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6D9EEDC"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1AD50FB"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Unutarnja trgovina</w:t>
            </w:r>
          </w:p>
        </w:tc>
      </w:tr>
      <w:tr w:rsidR="001D588C" w:rsidRPr="008F252B" w14:paraId="6ADE245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A2EBC88"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330-01/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E039A6E"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B482C7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Unutarnja trgovina, općenito</w:t>
            </w:r>
          </w:p>
        </w:tc>
      </w:tr>
      <w:tr w:rsidR="001D588C" w:rsidRPr="008F252B" w14:paraId="048994F1"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7254BB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335</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CD77099"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0075662"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Ugostiteljstvo</w:t>
            </w:r>
          </w:p>
        </w:tc>
      </w:tr>
      <w:tr w:rsidR="001D588C" w:rsidRPr="008F252B" w14:paraId="0F379240"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D23A2E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335-02/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B2CC74A"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FE6402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Ugostiteljska djelatnost</w:t>
            </w:r>
          </w:p>
        </w:tc>
      </w:tr>
      <w:tr w:rsidR="001D588C" w:rsidRPr="008F252B" w14:paraId="69AC86C1"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1F26DA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34</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C666A2E"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004228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Promet i komunikacije</w:t>
            </w:r>
          </w:p>
        </w:tc>
      </w:tr>
      <w:tr w:rsidR="001D588C" w:rsidRPr="008F252B" w14:paraId="78A6C65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ABA7681"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340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E60E4E9"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63ACBB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Cestovni promet</w:t>
            </w:r>
          </w:p>
        </w:tc>
      </w:tr>
      <w:tr w:rsidR="001D588C" w:rsidRPr="008F252B" w14:paraId="7E469EF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1139F52"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340-01/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8D3CAC1"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016304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Cestovni promet, općenito</w:t>
            </w:r>
          </w:p>
        </w:tc>
      </w:tr>
      <w:tr w:rsidR="001D588C" w:rsidRPr="008F252B" w14:paraId="47680462"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64CF95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35</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20569E0"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4BB7AF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Prostorno uređenje, zaštita okoliša i prirode</w:t>
            </w:r>
          </w:p>
        </w:tc>
      </w:tr>
      <w:tr w:rsidR="001D588C" w:rsidRPr="008F252B" w14:paraId="3C5FB09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C7D011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350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2A08362"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2DD3C5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 xml:space="preserve">Prostorno </w:t>
            </w:r>
            <w:r>
              <w:rPr>
                <w:rFonts w:ascii="Arial" w:eastAsia="Times New Roman" w:hAnsi="Arial" w:cs="Arial"/>
                <w:b/>
                <w:bCs/>
                <w:color w:val="000000" w:themeColor="text1"/>
                <w:sz w:val="20"/>
                <w:szCs w:val="20"/>
                <w:lang w:eastAsia="hr-HR"/>
              </w:rPr>
              <w:t>uređenje</w:t>
            </w:r>
          </w:p>
        </w:tc>
      </w:tr>
      <w:tr w:rsidR="001D588C" w:rsidRPr="008F252B" w14:paraId="1A4D32D1"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E0751E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350-01/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9DEB13D"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F423738"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 xml:space="preserve">Prostorno </w:t>
            </w:r>
            <w:r>
              <w:rPr>
                <w:rFonts w:ascii="Arial" w:eastAsia="Times New Roman" w:hAnsi="Arial" w:cs="Arial"/>
                <w:color w:val="000000" w:themeColor="text1"/>
                <w:sz w:val="20"/>
                <w:szCs w:val="20"/>
                <w:lang w:eastAsia="hr-HR"/>
              </w:rPr>
              <w:t>uređenje</w:t>
            </w:r>
            <w:r w:rsidRPr="008F252B">
              <w:rPr>
                <w:rFonts w:ascii="Arial" w:eastAsia="Times New Roman" w:hAnsi="Arial" w:cs="Arial"/>
                <w:color w:val="000000" w:themeColor="text1"/>
                <w:sz w:val="20"/>
                <w:szCs w:val="20"/>
                <w:lang w:eastAsia="hr-HR"/>
              </w:rPr>
              <w:t>, općenito</w:t>
            </w:r>
          </w:p>
        </w:tc>
      </w:tr>
      <w:tr w:rsidR="001D588C" w:rsidRPr="008F252B" w14:paraId="1D5A64C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EA33CB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350-02/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75DFD11"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BC27048"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Prostorni planovi</w:t>
            </w:r>
          </w:p>
        </w:tc>
      </w:tr>
      <w:tr w:rsidR="001D588C" w:rsidRPr="008F252B" w14:paraId="26473DB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FD9126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350-0</w:t>
            </w:r>
            <w:r>
              <w:rPr>
                <w:rFonts w:ascii="Arial" w:eastAsia="Times New Roman" w:hAnsi="Arial" w:cs="Arial"/>
                <w:color w:val="000000" w:themeColor="text1"/>
                <w:sz w:val="20"/>
                <w:szCs w:val="20"/>
                <w:lang w:eastAsia="hr-HR"/>
              </w:rPr>
              <w:t>3</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5A44A7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AC9AEE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Uvjeti uređenja prostora</w:t>
            </w:r>
          </w:p>
        </w:tc>
      </w:tr>
      <w:tr w:rsidR="001D588C" w:rsidRPr="008F252B" w14:paraId="4BB87F6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6185E7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351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FEDD1A7"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190D141"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 xml:space="preserve">Zaštita </w:t>
            </w:r>
            <w:r>
              <w:rPr>
                <w:rFonts w:ascii="Arial" w:eastAsia="Times New Roman" w:hAnsi="Arial" w:cs="Arial"/>
                <w:b/>
                <w:bCs/>
                <w:color w:val="000000" w:themeColor="text1"/>
                <w:sz w:val="20"/>
                <w:szCs w:val="20"/>
                <w:lang w:eastAsia="hr-HR"/>
              </w:rPr>
              <w:t>okoliša</w:t>
            </w:r>
          </w:p>
        </w:tc>
      </w:tr>
      <w:tr w:rsidR="001D588C" w:rsidRPr="008F252B" w14:paraId="1BB07F6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FFD907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351-01/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D9C7947"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6E5746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Zaštita okoliša</w:t>
            </w:r>
          </w:p>
        </w:tc>
      </w:tr>
      <w:tr w:rsidR="001D588C" w:rsidRPr="008F252B" w14:paraId="05A852B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D151572"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351-02/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CE48DA2"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71A43D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Mjere za zaštitu okoliša</w:t>
            </w:r>
          </w:p>
        </w:tc>
      </w:tr>
      <w:tr w:rsidR="001D588C" w:rsidRPr="008F252B" w14:paraId="0D48A94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57ADDC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351-03/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59AC8D9"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E18177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Studije utjecaja na okoliš</w:t>
            </w:r>
          </w:p>
        </w:tc>
      </w:tr>
      <w:tr w:rsidR="001D588C" w:rsidRPr="008F252B" w14:paraId="6383D4A7"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7924D4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36</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2AC5446"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829B7FB"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Graditeljstvo, komunalni poslovi, procjena vrijednosti nekretnina i energetska učinkovitost u zgradarstvu</w:t>
            </w:r>
          </w:p>
        </w:tc>
      </w:tr>
      <w:tr w:rsidR="001D588C" w:rsidRPr="008F252B" w14:paraId="1767B53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381EB8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360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A3654BE"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15DD2AA"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Poslovi u graditeljstvu</w:t>
            </w:r>
          </w:p>
        </w:tc>
      </w:tr>
      <w:tr w:rsidR="001D588C" w:rsidRPr="008F252B" w14:paraId="6BDD947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09F3F8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360-01/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8548A8F"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E54877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Poslovi u graditeljstvu</w:t>
            </w:r>
            <w:r w:rsidRPr="008F252B">
              <w:rPr>
                <w:rFonts w:ascii="Arial" w:eastAsia="Times New Roman" w:hAnsi="Arial" w:cs="Arial"/>
                <w:color w:val="000000" w:themeColor="text1"/>
                <w:sz w:val="20"/>
                <w:szCs w:val="20"/>
                <w:lang w:eastAsia="hr-HR"/>
              </w:rPr>
              <w:t>, općenito</w:t>
            </w:r>
          </w:p>
        </w:tc>
      </w:tr>
      <w:tr w:rsidR="001D588C" w:rsidRPr="008F252B" w14:paraId="6210222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E951722"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361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8A549E5"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810A82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Gradnja građevina i obnova</w:t>
            </w:r>
          </w:p>
        </w:tc>
      </w:tr>
      <w:tr w:rsidR="001D588C" w:rsidRPr="008F252B" w14:paraId="71935B3B"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FFB3CA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361-01/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452067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9CEE77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G</w:t>
            </w:r>
            <w:r w:rsidRPr="008F252B">
              <w:rPr>
                <w:rFonts w:ascii="Arial" w:eastAsia="Times New Roman" w:hAnsi="Arial" w:cs="Arial"/>
                <w:color w:val="000000" w:themeColor="text1"/>
                <w:sz w:val="20"/>
                <w:szCs w:val="20"/>
                <w:lang w:eastAsia="hr-HR"/>
              </w:rPr>
              <w:t xml:space="preserve">radnja </w:t>
            </w:r>
            <w:r>
              <w:rPr>
                <w:rFonts w:ascii="Arial" w:eastAsia="Times New Roman" w:hAnsi="Arial" w:cs="Arial"/>
                <w:color w:val="000000" w:themeColor="text1"/>
                <w:sz w:val="20"/>
                <w:szCs w:val="20"/>
                <w:lang w:eastAsia="hr-HR"/>
              </w:rPr>
              <w:t>građevina i obnova</w:t>
            </w:r>
            <w:r w:rsidRPr="008F252B">
              <w:rPr>
                <w:rFonts w:ascii="Arial" w:eastAsia="Times New Roman" w:hAnsi="Arial" w:cs="Arial"/>
                <w:color w:val="000000" w:themeColor="text1"/>
                <w:sz w:val="20"/>
                <w:szCs w:val="20"/>
                <w:lang w:eastAsia="hr-HR"/>
              </w:rPr>
              <w:t>, općenito</w:t>
            </w:r>
          </w:p>
        </w:tc>
      </w:tr>
      <w:tr w:rsidR="001D588C" w:rsidRPr="008F252B" w14:paraId="0FFA2AAB"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D1FE8C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361-0</w:t>
            </w:r>
            <w:r>
              <w:rPr>
                <w:rFonts w:ascii="Arial" w:eastAsia="Times New Roman" w:hAnsi="Arial" w:cs="Arial"/>
                <w:color w:val="000000" w:themeColor="text1"/>
                <w:sz w:val="20"/>
                <w:szCs w:val="20"/>
                <w:lang w:eastAsia="hr-HR"/>
              </w:rPr>
              <w:t>2</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C33292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1BDF8B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Građevinska dozvola</w:t>
            </w:r>
          </w:p>
        </w:tc>
      </w:tr>
      <w:tr w:rsidR="001D588C" w:rsidRPr="008F252B" w14:paraId="2300FC8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B43947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361-0</w:t>
            </w:r>
            <w:r>
              <w:rPr>
                <w:rFonts w:ascii="Arial" w:eastAsia="Times New Roman" w:hAnsi="Arial" w:cs="Arial"/>
                <w:color w:val="000000" w:themeColor="text1"/>
                <w:sz w:val="20"/>
                <w:szCs w:val="20"/>
                <w:lang w:eastAsia="hr-HR"/>
              </w:rPr>
              <w:t>3</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AA3C232"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75DC2A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Tehnički pregled objekta</w:t>
            </w:r>
          </w:p>
        </w:tc>
      </w:tr>
      <w:tr w:rsidR="001D588C" w:rsidRPr="008F252B" w14:paraId="093D67F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7E56112"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361-0</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5C9E40E"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D3EB1F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Uporabna dozvola</w:t>
            </w:r>
          </w:p>
        </w:tc>
      </w:tr>
      <w:tr w:rsidR="001D588C" w:rsidRPr="008F252B" w14:paraId="3CCCFC9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3CAE49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361-0</w:t>
            </w:r>
            <w:r>
              <w:rPr>
                <w:rFonts w:ascii="Arial" w:eastAsia="Times New Roman" w:hAnsi="Arial" w:cs="Arial"/>
                <w:color w:val="000000" w:themeColor="text1"/>
                <w:sz w:val="20"/>
                <w:szCs w:val="20"/>
                <w:lang w:eastAsia="hr-HR"/>
              </w:rPr>
              <w:t>5</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9AF8D7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ED281D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Rješenja o uvjetima uređenja prostora</w:t>
            </w:r>
          </w:p>
        </w:tc>
      </w:tr>
      <w:tr w:rsidR="001D588C" w:rsidRPr="008F252B" w14:paraId="0669895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F03DA2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lastRenderedPageBreak/>
              <w:t>361-0</w:t>
            </w:r>
            <w:r>
              <w:rPr>
                <w:rFonts w:ascii="Arial" w:eastAsia="Times New Roman" w:hAnsi="Arial" w:cs="Arial"/>
                <w:color w:val="000000" w:themeColor="text1"/>
                <w:sz w:val="20"/>
                <w:szCs w:val="20"/>
                <w:lang w:eastAsia="hr-HR"/>
              </w:rPr>
              <w:t>6</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1D47F60"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027801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Procjena šteta od elementarnih nepogoda</w:t>
            </w:r>
          </w:p>
        </w:tc>
      </w:tr>
      <w:tr w:rsidR="001D588C" w:rsidRPr="008F252B" w14:paraId="44CFBD8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9C75F33" w14:textId="77777777" w:rsidR="001D588C" w:rsidRPr="008F252B" w:rsidRDefault="001D588C" w:rsidP="00720E03">
            <w:pPr>
              <w:spacing w:after="0" w:line="240" w:lineRule="auto"/>
              <w:rPr>
                <w:rFonts w:ascii="Arial" w:eastAsia="Times New Roman" w:hAnsi="Arial" w:cs="Arial"/>
                <w:sz w:val="20"/>
                <w:szCs w:val="20"/>
                <w:lang w:eastAsia="hr-HR"/>
              </w:rPr>
            </w:pPr>
            <w:r w:rsidRPr="008F252B">
              <w:rPr>
                <w:rFonts w:ascii="Arial" w:eastAsia="Times New Roman" w:hAnsi="Arial" w:cs="Arial"/>
                <w:sz w:val="20"/>
                <w:szCs w:val="20"/>
                <w:lang w:eastAsia="hr-HR"/>
              </w:rPr>
              <w:t>361-0</w:t>
            </w:r>
            <w:r>
              <w:rPr>
                <w:rFonts w:ascii="Arial" w:eastAsia="Times New Roman" w:hAnsi="Arial" w:cs="Arial"/>
                <w:sz w:val="20"/>
                <w:szCs w:val="20"/>
                <w:lang w:eastAsia="hr-HR"/>
              </w:rPr>
              <w:t>7</w:t>
            </w:r>
            <w:r w:rsidRPr="008F252B">
              <w:rPr>
                <w:rFonts w:ascii="Arial" w:eastAsia="Times New Roman" w:hAnsi="Arial" w:cs="Arial"/>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09BE209" w14:textId="77777777" w:rsidR="001D588C" w:rsidRPr="008F252B" w:rsidRDefault="001D588C" w:rsidP="00720E03">
            <w:pPr>
              <w:spacing w:after="0" w:line="240" w:lineRule="auto"/>
              <w:jc w:val="center"/>
              <w:rPr>
                <w:rFonts w:ascii="Arial" w:eastAsia="Times New Roman" w:hAnsi="Arial" w:cs="Arial"/>
                <w:sz w:val="20"/>
                <w:szCs w:val="20"/>
                <w:lang w:eastAsia="hr-HR"/>
              </w:rPr>
            </w:pPr>
            <w:r w:rsidRPr="008F252B">
              <w:rPr>
                <w:rFonts w:ascii="Arial" w:eastAsia="Times New Roman" w:hAnsi="Arial" w:cs="Arial"/>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73B30E6" w14:textId="77777777" w:rsidR="001D588C" w:rsidRPr="008F252B" w:rsidRDefault="001D588C" w:rsidP="00720E03">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Gradnja građevina</w:t>
            </w:r>
            <w:r w:rsidRPr="008F252B">
              <w:rPr>
                <w:rFonts w:ascii="Arial" w:eastAsia="Times New Roman" w:hAnsi="Arial" w:cs="Arial"/>
                <w:sz w:val="20"/>
                <w:szCs w:val="20"/>
                <w:lang w:eastAsia="hr-HR"/>
              </w:rPr>
              <w:t>, ostalo</w:t>
            </w:r>
          </w:p>
        </w:tc>
      </w:tr>
      <w:tr w:rsidR="001D588C" w:rsidRPr="008F252B" w14:paraId="24E2396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0A707F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362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2EA38DF"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E949342"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Građevinska inspekcija</w:t>
            </w:r>
          </w:p>
        </w:tc>
      </w:tr>
      <w:tr w:rsidR="001D588C" w:rsidRPr="008F252B" w14:paraId="79C46F3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5C1B43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362-01/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32A41A5"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725373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Građevinska inspekcija, općenito</w:t>
            </w:r>
          </w:p>
        </w:tc>
      </w:tr>
      <w:tr w:rsidR="001D588C" w:rsidRPr="008F252B" w14:paraId="3B30C1F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FEB148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363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87E6104"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35CD3A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Komunalni poslovi</w:t>
            </w:r>
          </w:p>
        </w:tc>
      </w:tr>
      <w:tr w:rsidR="001D588C" w:rsidRPr="008F252B" w14:paraId="0CC871A7"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88D730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363-01/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5828EA9"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CA7CF4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Komunalni poslovi, općenito</w:t>
            </w:r>
          </w:p>
        </w:tc>
      </w:tr>
      <w:tr w:rsidR="001D588C" w:rsidRPr="008F252B" w14:paraId="2F23E2F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0BCBB62"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363-02/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36D5C6A"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57F4917"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Komunalne djelatnosti</w:t>
            </w:r>
          </w:p>
        </w:tc>
      </w:tr>
      <w:tr w:rsidR="001D588C" w:rsidRPr="008F252B" w14:paraId="17E4990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EC67E3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363-03/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FE3BF37"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F2BA1A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Komunalna naknada</w:t>
            </w:r>
          </w:p>
        </w:tc>
      </w:tr>
      <w:tr w:rsidR="001D588C" w:rsidRPr="008F252B" w14:paraId="29171A53"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7D028F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363-04/</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7C164A0"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13E2B7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Komunalna inspekcija</w:t>
            </w:r>
          </w:p>
        </w:tc>
      </w:tr>
      <w:tr w:rsidR="001D588C" w:rsidRPr="008F252B" w14:paraId="34EB813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659B9A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363-05/</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B34B4F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00EDAC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Komunalni doprinos</w:t>
            </w:r>
          </w:p>
        </w:tc>
      </w:tr>
      <w:tr w:rsidR="001D588C" w:rsidRPr="008F252B" w14:paraId="257124E7"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9C93063"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37</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6522726"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8B4A6D5"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Stambeno gospodarstvo, stambeno zbrinjavanje i stambeni odnosi</w:t>
            </w:r>
          </w:p>
        </w:tc>
      </w:tr>
      <w:tr w:rsidR="001D588C" w:rsidRPr="008F252B" w14:paraId="0FA71DF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0A17E8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371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E7E9A0A"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9E84B8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Stambeni odnosi</w:t>
            </w:r>
          </w:p>
        </w:tc>
      </w:tr>
      <w:tr w:rsidR="001D588C" w:rsidRPr="008F252B" w14:paraId="449BAA63"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93559F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371-01/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EC9D670"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03461E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Stambena odnosi, općenito</w:t>
            </w:r>
          </w:p>
        </w:tc>
      </w:tr>
      <w:tr w:rsidR="001D588C" w:rsidRPr="008F252B" w14:paraId="4EAF2A4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2E473E7"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372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13F39E3"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19C928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Poslovni prostori</w:t>
            </w:r>
          </w:p>
        </w:tc>
      </w:tr>
      <w:tr w:rsidR="001D588C" w:rsidRPr="008F252B" w14:paraId="5082FF27"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0F6A83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372-01/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19FEA1A"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EE489A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Poslovni prostor, općenito</w:t>
            </w:r>
          </w:p>
        </w:tc>
      </w:tr>
      <w:tr w:rsidR="001D588C" w:rsidRPr="008F252B" w14:paraId="1134D43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C8354DB"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372-0</w:t>
            </w:r>
            <w:r>
              <w:rPr>
                <w:rFonts w:ascii="Arial" w:eastAsia="Times New Roman" w:hAnsi="Arial" w:cs="Arial"/>
                <w:color w:val="000000" w:themeColor="text1"/>
                <w:sz w:val="20"/>
                <w:szCs w:val="20"/>
                <w:lang w:eastAsia="hr-HR"/>
              </w:rPr>
              <w:t>2</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55B3FA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8A5F1A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Najam, korištenje poslovnog prostora</w:t>
            </w:r>
          </w:p>
        </w:tc>
      </w:tr>
      <w:tr w:rsidR="001D588C" w:rsidRPr="008F252B" w14:paraId="6B6B0B20"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2BED4B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4</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DF459C8"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22548EB"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FINANCIJE</w:t>
            </w:r>
          </w:p>
        </w:tc>
      </w:tr>
      <w:tr w:rsidR="001D588C" w:rsidRPr="008F252B" w14:paraId="1AAE564A"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496CDD5"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40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8630A85"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A97553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FINANCIJE (OPĆENITO)</w:t>
            </w:r>
          </w:p>
        </w:tc>
      </w:tr>
      <w:tr w:rsidR="001D588C" w:rsidRPr="008F252B" w14:paraId="78880157"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D3106D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400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CE105AE"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FA3C34B"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Financijsko-planski dokumenti</w:t>
            </w:r>
          </w:p>
        </w:tc>
      </w:tr>
      <w:tr w:rsidR="001D588C" w:rsidRPr="008F252B" w14:paraId="2B972862"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4A8526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400-01/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86F0820"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6977602"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Financijsko-planski dokumenti, općenito</w:t>
            </w:r>
          </w:p>
        </w:tc>
      </w:tr>
      <w:tr w:rsidR="001D588C" w:rsidRPr="008F252B" w14:paraId="4FB3D2A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0F5029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400-02/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271C755"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1F8C53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Financijski planovi</w:t>
            </w:r>
          </w:p>
        </w:tc>
      </w:tr>
      <w:tr w:rsidR="001D588C" w:rsidRPr="008F252B" w14:paraId="31CCBBE7"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0A56FE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400-0</w:t>
            </w:r>
            <w:r>
              <w:rPr>
                <w:rFonts w:ascii="Arial" w:eastAsia="Times New Roman" w:hAnsi="Arial" w:cs="Arial"/>
                <w:color w:val="000000" w:themeColor="text1"/>
                <w:sz w:val="20"/>
                <w:szCs w:val="20"/>
                <w:lang w:eastAsia="hr-HR"/>
              </w:rPr>
              <w:t>3</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5C25725"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B95EDB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Periodični obračuni</w:t>
            </w:r>
          </w:p>
        </w:tc>
      </w:tr>
      <w:tr w:rsidR="001D588C" w:rsidRPr="008F252B" w14:paraId="354E46D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651588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400-0</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9BDCAB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116DDF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Završni računi</w:t>
            </w:r>
          </w:p>
        </w:tc>
      </w:tr>
      <w:tr w:rsidR="001D588C" w:rsidRPr="008F252B" w14:paraId="0AB121E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70168F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400-0</w:t>
            </w:r>
            <w:r>
              <w:rPr>
                <w:rFonts w:ascii="Arial" w:eastAsia="Times New Roman" w:hAnsi="Arial" w:cs="Arial"/>
                <w:color w:val="000000" w:themeColor="text1"/>
                <w:sz w:val="20"/>
                <w:szCs w:val="20"/>
                <w:lang w:eastAsia="hr-HR"/>
              </w:rPr>
              <w:t>5</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C24E662"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EA713D9"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Proračuni</w:t>
            </w:r>
          </w:p>
        </w:tc>
      </w:tr>
      <w:tr w:rsidR="001D588C" w:rsidRPr="008F252B" w14:paraId="7FE5192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86F86D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401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994EF12"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1A4873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Knjigovodstveno-računovodstveno poslovanje</w:t>
            </w:r>
          </w:p>
        </w:tc>
      </w:tr>
      <w:tr w:rsidR="001D588C" w:rsidRPr="008F252B" w14:paraId="4532332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303FAB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401-01/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AB6F669"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817D42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Knjigovodstveno-računovodstveno poslovanje, općenito</w:t>
            </w:r>
          </w:p>
        </w:tc>
      </w:tr>
      <w:tr w:rsidR="001D588C" w:rsidRPr="008F252B" w14:paraId="4585224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1E25E47"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402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4479937"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9CDC18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Financiranje</w:t>
            </w:r>
          </w:p>
        </w:tc>
      </w:tr>
      <w:tr w:rsidR="001D588C" w:rsidRPr="008F252B" w14:paraId="62AB4D9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F80719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402-0</w:t>
            </w:r>
            <w:r>
              <w:rPr>
                <w:rFonts w:ascii="Arial" w:eastAsia="Times New Roman" w:hAnsi="Arial" w:cs="Arial"/>
                <w:color w:val="000000" w:themeColor="text1"/>
                <w:sz w:val="20"/>
                <w:szCs w:val="20"/>
                <w:lang w:eastAsia="hr-HR"/>
              </w:rPr>
              <w:t>1</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D9223AB"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0</w:t>
            </w:r>
            <w:r w:rsidRPr="008F252B">
              <w:rPr>
                <w:rFonts w:ascii="Arial" w:eastAsia="Times New Roman" w:hAnsi="Arial" w:cs="Arial"/>
                <w:color w:val="000000" w:themeColor="text1"/>
                <w:sz w:val="20"/>
                <w:szCs w:val="20"/>
                <w:lang w:eastAsia="hr-HR"/>
              </w:rPr>
              <w:t>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A6F15FD"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Financiranje iz proračuna</w:t>
            </w:r>
          </w:p>
        </w:tc>
      </w:tr>
      <w:tr w:rsidR="001D588C" w:rsidRPr="008F252B" w14:paraId="1BA6DA6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0CCB362"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406</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80A9769"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95F64B2"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Upravljanje imovinom i nabavljanje imovine</w:t>
            </w:r>
          </w:p>
        </w:tc>
      </w:tr>
      <w:tr w:rsidR="001D588C" w:rsidRPr="008F252B" w14:paraId="7B92B78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B1678A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406-01/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81FEF4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C2AF7EA"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Upravljanje imovinom i nabavljanje imovine i</w:t>
            </w:r>
          </w:p>
          <w:p w14:paraId="7775C1A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postupci javne nabave</w:t>
            </w:r>
          </w:p>
        </w:tc>
      </w:tr>
      <w:tr w:rsidR="001D588C" w:rsidRPr="008F252B" w14:paraId="0B558B4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6976EC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406-0</w:t>
            </w:r>
            <w:r>
              <w:rPr>
                <w:rFonts w:ascii="Arial" w:eastAsia="Times New Roman" w:hAnsi="Arial" w:cs="Arial"/>
                <w:color w:val="000000" w:themeColor="text1"/>
                <w:sz w:val="20"/>
                <w:szCs w:val="20"/>
                <w:lang w:eastAsia="hr-HR"/>
              </w:rPr>
              <w:t>2</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A811C03"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0</w:t>
            </w:r>
            <w:r w:rsidRPr="008F252B">
              <w:rPr>
                <w:rFonts w:ascii="Arial" w:eastAsia="Times New Roman" w:hAnsi="Arial" w:cs="Arial"/>
                <w:color w:val="000000" w:themeColor="text1"/>
                <w:sz w:val="20"/>
                <w:szCs w:val="20"/>
                <w:lang w:eastAsia="hr-HR"/>
              </w:rPr>
              <w:t>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61C6B8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Inventure</w:t>
            </w:r>
          </w:p>
        </w:tc>
      </w:tr>
      <w:tr w:rsidR="001D588C" w:rsidRPr="008F252B" w14:paraId="6ECCC8F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BCD2B4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47</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90373F4"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4843407"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KONTROLA FINANCIJSKOG POSLOVANJA</w:t>
            </w:r>
          </w:p>
        </w:tc>
      </w:tr>
      <w:tr w:rsidR="001D588C" w:rsidRPr="008F252B" w14:paraId="18896497"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14645BB"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470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FEDF1F9"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668AB8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Financijski nadzor</w:t>
            </w:r>
          </w:p>
        </w:tc>
      </w:tr>
      <w:tr w:rsidR="001D588C" w:rsidRPr="008F252B" w14:paraId="4DDA6E0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9E4A2B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lastRenderedPageBreak/>
              <w:t>470-0</w:t>
            </w:r>
            <w:r>
              <w:rPr>
                <w:rFonts w:ascii="Arial" w:eastAsia="Times New Roman" w:hAnsi="Arial" w:cs="Arial"/>
                <w:color w:val="000000" w:themeColor="text1"/>
                <w:sz w:val="20"/>
                <w:szCs w:val="20"/>
                <w:lang w:eastAsia="hr-HR"/>
              </w:rPr>
              <w:t>1</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3430041"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C6D72D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Financijska revizija</w:t>
            </w:r>
            <w:r>
              <w:rPr>
                <w:rFonts w:ascii="Arial" w:eastAsia="Times New Roman" w:hAnsi="Arial" w:cs="Arial"/>
                <w:color w:val="000000" w:themeColor="text1"/>
                <w:sz w:val="20"/>
                <w:szCs w:val="20"/>
                <w:lang w:eastAsia="hr-HR"/>
              </w:rPr>
              <w:t>, fiskalna odgovornost</w:t>
            </w:r>
          </w:p>
        </w:tc>
      </w:tr>
      <w:tr w:rsidR="001D588C" w:rsidRPr="008F252B" w14:paraId="5810BC6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FBCED6C" w14:textId="77777777" w:rsidR="001D588C" w:rsidRPr="008F252B" w:rsidRDefault="001D588C" w:rsidP="00720E03">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5</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DED1603" w14:textId="77777777" w:rsidR="001D588C" w:rsidRPr="008F252B" w:rsidRDefault="001D588C" w:rsidP="00720E03">
            <w:pPr>
              <w:spacing w:after="0" w:line="240" w:lineRule="auto"/>
              <w:jc w:val="center"/>
              <w:rPr>
                <w:rFonts w:ascii="Arial" w:eastAsia="Times New Roman" w:hAnsi="Arial" w:cs="Arial"/>
                <w:b/>
                <w:bCs/>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B723966" w14:textId="77777777" w:rsidR="001D588C" w:rsidRPr="008F252B" w:rsidRDefault="001D588C" w:rsidP="00720E03">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ZDRAVSTVO I SOCIJALNA ZAŠTITA, BRANITELJI, DEMOGRAFIJA, OBITELJ</w:t>
            </w:r>
          </w:p>
        </w:tc>
      </w:tr>
      <w:tr w:rsidR="001D588C" w:rsidRPr="008F252B" w14:paraId="337CF33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5184D54" w14:textId="77777777" w:rsidR="001D588C" w:rsidRPr="008F252B" w:rsidRDefault="001D588C" w:rsidP="00720E03">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55</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05B52CD" w14:textId="77777777" w:rsidR="001D588C" w:rsidRPr="008F252B" w:rsidRDefault="001D588C" w:rsidP="00720E03">
            <w:pPr>
              <w:spacing w:after="0" w:line="240" w:lineRule="auto"/>
              <w:jc w:val="center"/>
              <w:rPr>
                <w:rFonts w:ascii="Arial" w:eastAsia="Times New Roman" w:hAnsi="Arial" w:cs="Arial"/>
                <w:b/>
                <w:bCs/>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A8460A9" w14:textId="77777777" w:rsidR="001D588C" w:rsidRPr="008F252B" w:rsidRDefault="001D588C" w:rsidP="00720E03">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SOCIJALNA SKRB</w:t>
            </w:r>
          </w:p>
        </w:tc>
      </w:tr>
      <w:tr w:rsidR="001D588C" w:rsidRPr="008F252B" w14:paraId="633B53A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B8C1558" w14:textId="77777777" w:rsidR="001D588C" w:rsidRPr="008F252B" w:rsidRDefault="001D588C" w:rsidP="00720E03">
            <w:pPr>
              <w:spacing w:after="0" w:line="240" w:lineRule="auto"/>
              <w:rPr>
                <w:rFonts w:ascii="Arial" w:eastAsia="Times New Roman" w:hAnsi="Arial" w:cs="Arial"/>
                <w:b/>
                <w:bCs/>
                <w:sz w:val="20"/>
                <w:szCs w:val="20"/>
                <w:lang w:eastAsia="hr-HR"/>
              </w:rPr>
            </w:pPr>
            <w:r w:rsidRPr="008F252B">
              <w:rPr>
                <w:rFonts w:ascii="Arial" w:eastAsia="Times New Roman" w:hAnsi="Arial" w:cs="Arial"/>
                <w:b/>
                <w:bCs/>
                <w:sz w:val="20"/>
                <w:szCs w:val="20"/>
                <w:lang w:eastAsia="hr-HR"/>
              </w:rPr>
              <w:t>550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81BB4ED" w14:textId="77777777" w:rsidR="001D588C" w:rsidRPr="008F252B" w:rsidRDefault="001D588C" w:rsidP="00720E03">
            <w:pPr>
              <w:spacing w:after="0" w:line="240" w:lineRule="auto"/>
              <w:jc w:val="center"/>
              <w:rPr>
                <w:rFonts w:ascii="Arial" w:eastAsia="Times New Roman" w:hAnsi="Arial" w:cs="Arial"/>
                <w:b/>
                <w:bCs/>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9F8A769" w14:textId="77777777" w:rsidR="001D588C" w:rsidRPr="008F252B" w:rsidRDefault="001D588C" w:rsidP="00720E03">
            <w:pPr>
              <w:spacing w:after="0" w:line="240" w:lineRule="auto"/>
              <w:rPr>
                <w:rFonts w:ascii="Arial" w:eastAsia="Times New Roman" w:hAnsi="Arial" w:cs="Arial"/>
                <w:b/>
                <w:bCs/>
                <w:sz w:val="20"/>
                <w:szCs w:val="20"/>
                <w:lang w:eastAsia="hr-HR"/>
              </w:rPr>
            </w:pPr>
            <w:r w:rsidRPr="008F252B">
              <w:rPr>
                <w:rFonts w:ascii="Arial" w:eastAsia="Times New Roman" w:hAnsi="Arial" w:cs="Arial"/>
                <w:b/>
                <w:bCs/>
                <w:sz w:val="20"/>
                <w:szCs w:val="20"/>
                <w:lang w:eastAsia="hr-HR"/>
              </w:rPr>
              <w:t xml:space="preserve">Socijalna </w:t>
            </w:r>
            <w:r>
              <w:rPr>
                <w:rFonts w:ascii="Arial" w:eastAsia="Times New Roman" w:hAnsi="Arial" w:cs="Arial"/>
                <w:b/>
                <w:bCs/>
                <w:sz w:val="20"/>
                <w:szCs w:val="20"/>
                <w:lang w:eastAsia="hr-HR"/>
              </w:rPr>
              <w:t>skrb</w:t>
            </w:r>
          </w:p>
        </w:tc>
      </w:tr>
      <w:tr w:rsidR="001D588C" w:rsidRPr="008F252B" w14:paraId="2AD0FB0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6049503" w14:textId="77777777" w:rsidR="001D588C" w:rsidRPr="008F252B" w:rsidRDefault="001D588C" w:rsidP="00720E03">
            <w:pPr>
              <w:spacing w:after="0" w:line="240" w:lineRule="auto"/>
              <w:rPr>
                <w:rFonts w:ascii="Arial" w:eastAsia="Times New Roman" w:hAnsi="Arial" w:cs="Arial"/>
                <w:sz w:val="20"/>
                <w:szCs w:val="20"/>
                <w:lang w:eastAsia="hr-HR"/>
              </w:rPr>
            </w:pPr>
            <w:r w:rsidRPr="008F252B">
              <w:rPr>
                <w:rFonts w:ascii="Arial" w:eastAsia="Times New Roman" w:hAnsi="Arial" w:cs="Arial"/>
                <w:sz w:val="20"/>
                <w:szCs w:val="20"/>
                <w:lang w:eastAsia="hr-HR"/>
              </w:rPr>
              <w:t>550-01/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8D59D83" w14:textId="77777777" w:rsidR="001D588C" w:rsidRPr="008F252B" w:rsidRDefault="001D588C" w:rsidP="00720E03">
            <w:pPr>
              <w:spacing w:after="0" w:line="240" w:lineRule="auto"/>
              <w:jc w:val="center"/>
              <w:rPr>
                <w:rFonts w:ascii="Arial" w:eastAsia="Times New Roman" w:hAnsi="Arial" w:cs="Arial"/>
                <w:sz w:val="20"/>
                <w:szCs w:val="20"/>
                <w:lang w:eastAsia="hr-HR"/>
              </w:rPr>
            </w:pPr>
            <w:r w:rsidRPr="008F252B">
              <w:rPr>
                <w:rFonts w:ascii="Arial" w:eastAsia="Times New Roman" w:hAnsi="Arial" w:cs="Arial"/>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608632A" w14:textId="77777777" w:rsidR="001D588C" w:rsidRPr="008F252B" w:rsidRDefault="001D588C" w:rsidP="00720E03">
            <w:pPr>
              <w:spacing w:after="0" w:line="240" w:lineRule="auto"/>
              <w:rPr>
                <w:rFonts w:ascii="Arial" w:eastAsia="Times New Roman" w:hAnsi="Arial" w:cs="Arial"/>
                <w:sz w:val="20"/>
                <w:szCs w:val="20"/>
                <w:lang w:eastAsia="hr-HR"/>
              </w:rPr>
            </w:pPr>
            <w:r w:rsidRPr="008F252B">
              <w:rPr>
                <w:rFonts w:ascii="Arial" w:eastAsia="Times New Roman" w:hAnsi="Arial" w:cs="Arial"/>
                <w:sz w:val="20"/>
                <w:szCs w:val="20"/>
                <w:lang w:eastAsia="hr-HR"/>
              </w:rPr>
              <w:t>Socijalna zaštita, općenito</w:t>
            </w:r>
          </w:p>
        </w:tc>
      </w:tr>
      <w:tr w:rsidR="001D588C" w:rsidRPr="008F252B" w14:paraId="33E74C62"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E3C15CA" w14:textId="77777777" w:rsidR="001D588C" w:rsidRPr="008F252B" w:rsidRDefault="001D588C" w:rsidP="00720E03">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6</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21CA7B8" w14:textId="77777777" w:rsidR="001D588C" w:rsidRPr="008F252B" w:rsidRDefault="001D588C" w:rsidP="00720E03">
            <w:pPr>
              <w:spacing w:after="0" w:line="240" w:lineRule="auto"/>
              <w:jc w:val="center"/>
              <w:rPr>
                <w:rFonts w:ascii="Arial" w:eastAsia="Times New Roman" w:hAnsi="Arial" w:cs="Arial"/>
                <w:b/>
                <w:bCs/>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05B26AB" w14:textId="77777777" w:rsidR="001D588C" w:rsidRPr="008F252B" w:rsidRDefault="001D588C" w:rsidP="00720E03">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OBRAZOVANJE, ZNANOST, KULTURA, SPORT I RAZVOJ DIGITALNOG SUSATAV</w:t>
            </w:r>
          </w:p>
        </w:tc>
      </w:tr>
      <w:tr w:rsidR="001D588C" w:rsidRPr="008F252B" w14:paraId="1EEBAB4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B6A1269" w14:textId="77777777" w:rsidR="001D588C" w:rsidRPr="008F252B" w:rsidRDefault="001D588C" w:rsidP="00720E03">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60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F511292" w14:textId="77777777" w:rsidR="001D588C" w:rsidRPr="008F252B" w:rsidRDefault="001D588C" w:rsidP="00720E03">
            <w:pPr>
              <w:spacing w:after="0" w:line="240" w:lineRule="auto"/>
              <w:jc w:val="center"/>
              <w:rPr>
                <w:rFonts w:ascii="Arial" w:eastAsia="Times New Roman" w:hAnsi="Arial" w:cs="Arial"/>
                <w:b/>
                <w:bCs/>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4424F5F" w14:textId="77777777" w:rsidR="001D588C" w:rsidRPr="008F252B" w:rsidRDefault="001D588C" w:rsidP="00720E03">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OBRAZOVANJE</w:t>
            </w:r>
          </w:p>
        </w:tc>
      </w:tr>
      <w:tr w:rsidR="001D588C" w:rsidRPr="008F252B" w14:paraId="23258C4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217A73A" w14:textId="77777777" w:rsidR="001D588C" w:rsidRPr="008F252B" w:rsidRDefault="001D588C" w:rsidP="00720E03">
            <w:pPr>
              <w:spacing w:after="0" w:line="240" w:lineRule="auto"/>
              <w:rPr>
                <w:rFonts w:ascii="Arial" w:eastAsia="Times New Roman" w:hAnsi="Arial" w:cs="Arial"/>
                <w:b/>
                <w:bCs/>
                <w:sz w:val="20"/>
                <w:szCs w:val="20"/>
                <w:lang w:eastAsia="hr-HR"/>
              </w:rPr>
            </w:pPr>
            <w:r w:rsidRPr="008F252B">
              <w:rPr>
                <w:rFonts w:ascii="Arial" w:eastAsia="Times New Roman" w:hAnsi="Arial" w:cs="Arial"/>
                <w:b/>
                <w:bCs/>
                <w:sz w:val="20"/>
                <w:szCs w:val="20"/>
                <w:lang w:eastAsia="hr-HR"/>
              </w:rPr>
              <w:t>601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0773861" w14:textId="77777777" w:rsidR="001D588C" w:rsidRPr="008F252B" w:rsidRDefault="001D588C" w:rsidP="00720E03">
            <w:pPr>
              <w:spacing w:after="0" w:line="240" w:lineRule="auto"/>
              <w:jc w:val="center"/>
              <w:rPr>
                <w:rFonts w:ascii="Arial" w:eastAsia="Times New Roman" w:hAnsi="Arial" w:cs="Arial"/>
                <w:b/>
                <w:bCs/>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8BAD90D" w14:textId="77777777" w:rsidR="001D588C" w:rsidRPr="008F252B" w:rsidRDefault="001D588C" w:rsidP="00720E03">
            <w:pPr>
              <w:spacing w:after="0" w:line="240" w:lineRule="auto"/>
              <w:rPr>
                <w:rFonts w:ascii="Arial" w:eastAsia="Times New Roman" w:hAnsi="Arial" w:cs="Arial"/>
                <w:b/>
                <w:bCs/>
                <w:sz w:val="20"/>
                <w:szCs w:val="20"/>
                <w:lang w:eastAsia="hr-HR"/>
              </w:rPr>
            </w:pPr>
            <w:r w:rsidRPr="008F252B">
              <w:rPr>
                <w:rFonts w:ascii="Arial" w:eastAsia="Times New Roman" w:hAnsi="Arial" w:cs="Arial"/>
                <w:b/>
                <w:bCs/>
                <w:sz w:val="20"/>
                <w:szCs w:val="20"/>
                <w:lang w:eastAsia="hr-HR"/>
              </w:rPr>
              <w:t>Predškolski odgoj</w:t>
            </w:r>
          </w:p>
        </w:tc>
      </w:tr>
      <w:tr w:rsidR="001D588C" w:rsidRPr="008F252B" w14:paraId="15A21857"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28387B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601-01/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AFA3DFD"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D28E9E7"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Predškolski odgoj</w:t>
            </w:r>
          </w:p>
        </w:tc>
      </w:tr>
      <w:tr w:rsidR="001D588C" w:rsidRPr="008F252B" w14:paraId="256E3450"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68C77C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602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5DBF3A5"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21EDF6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Osnovno, srednje i visoko školstvo</w:t>
            </w:r>
          </w:p>
        </w:tc>
      </w:tr>
      <w:tr w:rsidR="001D588C" w:rsidRPr="008F252B" w14:paraId="314B945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FD9A12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602-0</w:t>
            </w:r>
            <w:r>
              <w:rPr>
                <w:rFonts w:ascii="Arial" w:eastAsia="Times New Roman" w:hAnsi="Arial" w:cs="Arial"/>
                <w:color w:val="000000" w:themeColor="text1"/>
                <w:sz w:val="20"/>
                <w:szCs w:val="20"/>
                <w:lang w:eastAsia="hr-HR"/>
              </w:rPr>
              <w:t>1</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B072E1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D7F8CDB"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Osnovnoškolsko obrazovanje</w:t>
            </w:r>
          </w:p>
        </w:tc>
      </w:tr>
      <w:tr w:rsidR="001D588C" w:rsidRPr="008F252B" w14:paraId="6CE96DCE"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B876F5B"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602-0</w:t>
            </w:r>
            <w:r>
              <w:rPr>
                <w:rFonts w:ascii="Arial" w:eastAsia="Times New Roman" w:hAnsi="Arial" w:cs="Arial"/>
                <w:color w:val="000000" w:themeColor="text1"/>
                <w:sz w:val="20"/>
                <w:szCs w:val="20"/>
                <w:lang w:eastAsia="hr-HR"/>
              </w:rPr>
              <w:t>2</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5C7B90B"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A12C3AB"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Srednjoškolsko obrazovanje</w:t>
            </w:r>
          </w:p>
        </w:tc>
      </w:tr>
      <w:tr w:rsidR="001D588C" w:rsidRPr="008F252B" w14:paraId="7A4CB07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2266D3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602-0</w:t>
            </w:r>
            <w:r>
              <w:rPr>
                <w:rFonts w:ascii="Arial" w:eastAsia="Times New Roman" w:hAnsi="Arial" w:cs="Arial"/>
                <w:color w:val="000000" w:themeColor="text1"/>
                <w:sz w:val="20"/>
                <w:szCs w:val="20"/>
                <w:lang w:eastAsia="hr-HR"/>
              </w:rPr>
              <w:t>3</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739FC01"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6857E56"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Visoko školstvo</w:t>
            </w:r>
          </w:p>
        </w:tc>
      </w:tr>
      <w:tr w:rsidR="001D588C" w:rsidRPr="008F252B" w14:paraId="48FC316B"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B1B800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604</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90A830D"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35257B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Stipendiranje</w:t>
            </w:r>
          </w:p>
        </w:tc>
      </w:tr>
      <w:tr w:rsidR="001D588C" w:rsidRPr="008F252B" w14:paraId="3E82961A"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E00AE37"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604-0</w:t>
            </w:r>
            <w:r>
              <w:rPr>
                <w:rFonts w:ascii="Arial" w:eastAsia="Times New Roman" w:hAnsi="Arial" w:cs="Arial"/>
                <w:color w:val="000000" w:themeColor="text1"/>
                <w:sz w:val="20"/>
                <w:szCs w:val="20"/>
                <w:lang w:eastAsia="hr-HR"/>
              </w:rPr>
              <w:t>1</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B282D60"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F619AF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Stipendiranje</w:t>
            </w:r>
          </w:p>
        </w:tc>
      </w:tr>
      <w:tr w:rsidR="001D588C" w:rsidRPr="008F252B" w14:paraId="59FE3ED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2C528E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61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0BF0E5E"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C970DE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KULTURA</w:t>
            </w:r>
          </w:p>
        </w:tc>
      </w:tr>
      <w:tr w:rsidR="001D588C" w:rsidRPr="008F252B" w14:paraId="76E00062"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9BEE1E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610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AEE3708"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FC22A5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Manifestacije, komemoracije i žalosti</w:t>
            </w:r>
          </w:p>
        </w:tc>
      </w:tr>
      <w:tr w:rsidR="001D588C" w:rsidRPr="008F252B" w14:paraId="33ACFAF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A7B9E3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610-01/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370C1E6"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7CB774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Kultura, manifestacije, općenito</w:t>
            </w:r>
          </w:p>
        </w:tc>
      </w:tr>
      <w:tr w:rsidR="001D588C" w:rsidRPr="008F252B" w14:paraId="5EF26E60"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E25042B"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612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D1D93B4"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2B82F11"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Zaštita kulturne baštine</w:t>
            </w:r>
          </w:p>
        </w:tc>
      </w:tr>
      <w:tr w:rsidR="001D588C" w:rsidRPr="008F252B" w14:paraId="08424092"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581327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612-01/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87AC88B"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96C3BE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Zaštita kulturne baštine</w:t>
            </w:r>
          </w:p>
        </w:tc>
      </w:tr>
      <w:tr w:rsidR="001D588C" w:rsidRPr="008F252B" w14:paraId="4583A885"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0B3D0F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62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D6583B4"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A7A6BBA"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SPORT</w:t>
            </w:r>
          </w:p>
        </w:tc>
      </w:tr>
      <w:tr w:rsidR="001D588C" w:rsidRPr="008F252B" w14:paraId="04637C3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6E4CA2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620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22C6A8C"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D006D07"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Sport</w:t>
            </w:r>
          </w:p>
        </w:tc>
      </w:tr>
      <w:tr w:rsidR="001D588C" w:rsidRPr="008F252B" w14:paraId="74AF4613"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7A1E9B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620-01/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98F8B6A"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2E4201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Šport, općenito</w:t>
            </w:r>
          </w:p>
        </w:tc>
      </w:tr>
      <w:tr w:rsidR="001D588C" w:rsidRPr="008F252B" w14:paraId="0299A15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3204A8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65</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8D8E29C"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37A36E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INFORMATIKA I DIGITALNO DRUŠTVO</w:t>
            </w:r>
          </w:p>
        </w:tc>
      </w:tr>
      <w:tr w:rsidR="001D588C" w:rsidRPr="008F252B" w14:paraId="7F6CB9F1"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ACF583B"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651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F78A944"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3026F1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Razvoj digitalnog društva</w:t>
            </w:r>
          </w:p>
        </w:tc>
      </w:tr>
      <w:tr w:rsidR="001D588C" w:rsidRPr="008F252B" w14:paraId="37E2252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92644AC"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651-01/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C25202D"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7501FD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Razvoj digitalnog društva</w:t>
            </w:r>
          </w:p>
        </w:tc>
      </w:tr>
      <w:tr w:rsidR="001D588C" w:rsidRPr="008F252B" w14:paraId="12B328B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9B7AC1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9</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65202A4"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33C130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PREDMETI KOJI NE SPADAJU U GLAVNE GRUPE</w:t>
            </w:r>
          </w:p>
        </w:tc>
      </w:tr>
      <w:tr w:rsidR="001D588C" w:rsidRPr="008F252B" w14:paraId="7211F082"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E2DFC9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9</w:t>
            </w:r>
            <w:r>
              <w:rPr>
                <w:rFonts w:ascii="Arial" w:eastAsia="Times New Roman" w:hAnsi="Arial" w:cs="Arial"/>
                <w:b/>
                <w:bCs/>
                <w:color w:val="000000" w:themeColor="text1"/>
                <w:sz w:val="20"/>
                <w:szCs w:val="20"/>
                <w:lang w:eastAsia="hr-HR"/>
              </w:rPr>
              <w:t>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541618A"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847B5A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GEODETSKO KATASTARSKI POSLOVI</w:t>
            </w:r>
          </w:p>
        </w:tc>
      </w:tr>
      <w:tr w:rsidR="001D588C" w:rsidRPr="008F252B" w14:paraId="4A13E4E8"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544A7D5"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932</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5E772EB"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B30615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Katastar zemljišta</w:t>
            </w:r>
            <w:r>
              <w:rPr>
                <w:rFonts w:ascii="Arial" w:eastAsia="Times New Roman" w:hAnsi="Arial" w:cs="Arial"/>
                <w:b/>
                <w:bCs/>
                <w:color w:val="000000" w:themeColor="text1"/>
                <w:sz w:val="20"/>
                <w:szCs w:val="20"/>
                <w:lang w:eastAsia="hr-HR"/>
              </w:rPr>
              <w:t xml:space="preserve"> i katastar nekretnina</w:t>
            </w:r>
          </w:p>
        </w:tc>
      </w:tr>
      <w:tr w:rsidR="001D588C" w:rsidRPr="008F252B" w14:paraId="26A06326"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84173FE"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932-01/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20BBDB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1779618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Katastar zemljišta</w:t>
            </w:r>
            <w:r>
              <w:rPr>
                <w:rFonts w:ascii="Arial" w:eastAsia="Times New Roman" w:hAnsi="Arial" w:cs="Arial"/>
                <w:color w:val="000000" w:themeColor="text1"/>
                <w:sz w:val="20"/>
                <w:szCs w:val="20"/>
                <w:lang w:eastAsia="hr-HR"/>
              </w:rPr>
              <w:t xml:space="preserve"> i katastar nekretnina</w:t>
            </w:r>
          </w:p>
        </w:tc>
      </w:tr>
      <w:tr w:rsidR="001D588C" w:rsidRPr="008F252B" w14:paraId="017B4F0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2087C1F"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933</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A8EB0DD"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F23F503"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 xml:space="preserve">Katastar </w:t>
            </w:r>
            <w:r>
              <w:rPr>
                <w:rFonts w:ascii="Arial" w:eastAsia="Times New Roman" w:hAnsi="Arial" w:cs="Arial"/>
                <w:b/>
                <w:bCs/>
                <w:color w:val="000000" w:themeColor="text1"/>
                <w:sz w:val="20"/>
                <w:szCs w:val="20"/>
                <w:lang w:eastAsia="hr-HR"/>
              </w:rPr>
              <w:t>infrastrukture</w:t>
            </w:r>
          </w:p>
        </w:tc>
      </w:tr>
      <w:tr w:rsidR="001D588C" w:rsidRPr="008F252B" w14:paraId="5C40FA9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294933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933-01/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48DFA71A"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71A6FD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 xml:space="preserve">Katastar </w:t>
            </w:r>
            <w:r>
              <w:rPr>
                <w:rFonts w:ascii="Arial" w:eastAsia="Times New Roman" w:hAnsi="Arial" w:cs="Arial"/>
                <w:color w:val="000000" w:themeColor="text1"/>
                <w:sz w:val="20"/>
                <w:szCs w:val="20"/>
                <w:lang w:eastAsia="hr-HR"/>
              </w:rPr>
              <w:t>infrastrukture</w:t>
            </w:r>
          </w:p>
        </w:tc>
      </w:tr>
      <w:tr w:rsidR="001D588C" w:rsidRPr="008F252B" w14:paraId="4B0B4DAA"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3DB811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lastRenderedPageBreak/>
              <w:t>936</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6F48608"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DC6B499"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Registar prostornih jedinica</w:t>
            </w:r>
          </w:p>
        </w:tc>
      </w:tr>
      <w:tr w:rsidR="001D588C" w:rsidRPr="008F252B" w14:paraId="7B8BAD7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BAF44CF"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936-0</w:t>
            </w:r>
            <w:r>
              <w:rPr>
                <w:rFonts w:ascii="Arial" w:eastAsia="Times New Roman" w:hAnsi="Arial" w:cs="Arial"/>
                <w:color w:val="000000" w:themeColor="text1"/>
                <w:sz w:val="20"/>
                <w:szCs w:val="20"/>
                <w:lang w:eastAsia="hr-HR"/>
              </w:rPr>
              <w:t>1</w:t>
            </w:r>
            <w:r w:rsidRPr="008F252B">
              <w:rPr>
                <w:rFonts w:ascii="Arial" w:eastAsia="Times New Roman" w:hAnsi="Arial" w:cs="Arial"/>
                <w:color w:val="000000" w:themeColor="text1"/>
                <w:sz w:val="20"/>
                <w:szCs w:val="20"/>
                <w:lang w:eastAsia="hr-HR"/>
              </w:rPr>
              <w:t>/</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DEF68B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490A160"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Parcelacijski i geodetski elaborati</w:t>
            </w:r>
          </w:p>
        </w:tc>
      </w:tr>
      <w:tr w:rsidR="001D588C" w:rsidRPr="008F252B" w14:paraId="255CD6D9"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88BE83C"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94</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A590C74"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753FA2F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IMOVINSKO - PRAVNI POSLOVI</w:t>
            </w:r>
          </w:p>
        </w:tc>
      </w:tr>
      <w:tr w:rsidR="001D588C" w:rsidRPr="008F252B" w14:paraId="3A76B7D3"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5AAFDF3"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940</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BDD392E"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0E774C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Imovina u državnom vlasništvu i vlasništvu JLP(R)S</w:t>
            </w:r>
          </w:p>
        </w:tc>
      </w:tr>
      <w:tr w:rsidR="001D588C" w:rsidRPr="008F252B" w14:paraId="79B7A90A"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776FDD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940-01/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AF4A89A"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06F4D5B8"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Evidencija nekretnina u državnom/općinskom vlasništvu</w:t>
            </w:r>
          </w:p>
        </w:tc>
      </w:tr>
      <w:tr w:rsidR="001D588C" w:rsidRPr="008F252B" w14:paraId="2D8FAA06"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5DCE37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944</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60FF9D1"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DEFA4BD"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Građevinsko zemljište</w:t>
            </w:r>
          </w:p>
        </w:tc>
      </w:tr>
      <w:tr w:rsidR="001D588C" w:rsidRPr="008F252B" w14:paraId="34AA745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B7A66F7"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944-01/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1CD1A2D"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4720158"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Imovinsko-pravni poslovi u svezi sa građevinskim zemljištem, općenito</w:t>
            </w:r>
          </w:p>
        </w:tc>
      </w:tr>
      <w:tr w:rsidR="001D588C" w:rsidRPr="008F252B" w14:paraId="07E7CC7C"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A3F2D77"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945</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4BFF69D"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4364AA5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Imovinsko-pravni poslovi u svezi sa poljoprivrednim zemljištem</w:t>
            </w:r>
          </w:p>
        </w:tc>
      </w:tr>
      <w:tr w:rsidR="001D588C" w:rsidRPr="008F252B" w14:paraId="5C998E03"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29C74B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945-01/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7361E6B"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6239C077"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Imovinsko-pravni poslovi u svezi sa poljoprivrednim zemljištem</w:t>
            </w:r>
          </w:p>
        </w:tc>
      </w:tr>
      <w:tr w:rsidR="001D588C" w:rsidRPr="008F252B" w14:paraId="4203ADDD"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9EA01CE"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946</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153E0D9"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9E5DAB2"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Imovinsko-pravni poslovi u svezi sa šumama i šumskim zemljištem</w:t>
            </w:r>
          </w:p>
        </w:tc>
      </w:tr>
      <w:tr w:rsidR="001D588C" w:rsidRPr="008F252B" w14:paraId="400260C4"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231D0E7"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946-01/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C27EAAF"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263215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Imovinsko-pravni poslovi u svezi sa šumama i šumskim zemljištem</w:t>
            </w:r>
          </w:p>
        </w:tc>
      </w:tr>
      <w:tr w:rsidR="001D588C" w:rsidRPr="008F252B" w14:paraId="63A1DCF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6472375"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95</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2281AB1"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3794D450"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Pr>
                <w:rFonts w:ascii="Arial" w:eastAsia="Times New Roman" w:hAnsi="Arial" w:cs="Arial"/>
                <w:b/>
                <w:bCs/>
                <w:color w:val="000000" w:themeColor="text1"/>
                <w:sz w:val="20"/>
                <w:szCs w:val="20"/>
                <w:lang w:eastAsia="hr-HR"/>
              </w:rPr>
              <w:t>STATISTIKA</w:t>
            </w:r>
          </w:p>
        </w:tc>
      </w:tr>
      <w:tr w:rsidR="001D588C" w:rsidRPr="008F252B" w14:paraId="4882849F"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3A81DF8"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95</w:t>
            </w:r>
            <w:r>
              <w:rPr>
                <w:rFonts w:ascii="Arial" w:eastAsia="Times New Roman" w:hAnsi="Arial" w:cs="Arial"/>
                <w:b/>
                <w:bCs/>
                <w:color w:val="000000" w:themeColor="text1"/>
                <w:sz w:val="20"/>
                <w:szCs w:val="20"/>
                <w:lang w:eastAsia="hr-HR"/>
              </w:rPr>
              <w:t>7</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3928C2E" w14:textId="77777777" w:rsidR="001D588C" w:rsidRPr="008F252B" w:rsidRDefault="001D588C" w:rsidP="00720E03">
            <w:pPr>
              <w:spacing w:after="0" w:line="240" w:lineRule="auto"/>
              <w:jc w:val="center"/>
              <w:rPr>
                <w:rFonts w:ascii="Arial" w:eastAsia="Times New Roman" w:hAnsi="Arial" w:cs="Arial"/>
                <w:b/>
                <w:bCs/>
                <w:color w:val="000000" w:themeColor="text1"/>
                <w:sz w:val="20"/>
                <w:szCs w:val="20"/>
                <w:lang w:eastAsia="hr-HR"/>
              </w:rPr>
            </w:pP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5818BFCA" w14:textId="77777777" w:rsidR="001D588C" w:rsidRPr="008F252B" w:rsidRDefault="001D588C" w:rsidP="00720E03">
            <w:pPr>
              <w:spacing w:after="0" w:line="240" w:lineRule="auto"/>
              <w:rPr>
                <w:rFonts w:ascii="Arial" w:eastAsia="Times New Roman" w:hAnsi="Arial" w:cs="Arial"/>
                <w:b/>
                <w:bCs/>
                <w:color w:val="000000" w:themeColor="text1"/>
                <w:sz w:val="20"/>
                <w:szCs w:val="20"/>
                <w:lang w:eastAsia="hr-HR"/>
              </w:rPr>
            </w:pPr>
            <w:r w:rsidRPr="008F252B">
              <w:rPr>
                <w:rFonts w:ascii="Arial" w:eastAsia="Times New Roman" w:hAnsi="Arial" w:cs="Arial"/>
                <w:b/>
                <w:bCs/>
                <w:color w:val="000000" w:themeColor="text1"/>
                <w:sz w:val="20"/>
                <w:szCs w:val="20"/>
                <w:lang w:eastAsia="hr-HR"/>
              </w:rPr>
              <w:t>Statistički podaci</w:t>
            </w:r>
          </w:p>
        </w:tc>
      </w:tr>
      <w:tr w:rsidR="001D588C" w:rsidRPr="008F252B" w14:paraId="65007A0A" w14:textId="77777777" w:rsidTr="00720E03">
        <w:tc>
          <w:tcPr>
            <w:tcW w:w="168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226923D"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95</w:t>
            </w:r>
            <w:r>
              <w:rPr>
                <w:rFonts w:ascii="Arial" w:eastAsia="Times New Roman" w:hAnsi="Arial" w:cs="Arial"/>
                <w:color w:val="000000" w:themeColor="text1"/>
                <w:sz w:val="20"/>
                <w:szCs w:val="20"/>
                <w:lang w:eastAsia="hr-HR"/>
              </w:rPr>
              <w:t>7</w:t>
            </w:r>
            <w:r w:rsidRPr="008F252B">
              <w:rPr>
                <w:rFonts w:ascii="Arial" w:eastAsia="Times New Roman" w:hAnsi="Arial" w:cs="Arial"/>
                <w:color w:val="000000" w:themeColor="text1"/>
                <w:sz w:val="20"/>
                <w:szCs w:val="20"/>
                <w:lang w:eastAsia="hr-HR"/>
              </w:rPr>
              <w:t>-01/</w:t>
            </w:r>
          </w:p>
        </w:tc>
        <w:tc>
          <w:tcPr>
            <w:tcW w:w="1276"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CC51D21"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6662" w:type="dxa"/>
            <w:tcBorders>
              <w:top w:val="double" w:sz="4" w:space="0" w:color="E5E5E5"/>
              <w:left w:val="double" w:sz="4" w:space="0" w:color="E5E5E5"/>
              <w:bottom w:val="double" w:sz="4" w:space="0" w:color="E5E5E5"/>
              <w:right w:val="double" w:sz="4" w:space="0" w:color="E5E5E5"/>
            </w:tcBorders>
            <w:shd w:val="clear" w:color="auto" w:fill="FFFFFF"/>
            <w:vAlign w:val="center"/>
          </w:tcPr>
          <w:p w14:paraId="20FB5534"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Statistički podaci, općenito</w:t>
            </w:r>
          </w:p>
        </w:tc>
      </w:tr>
    </w:tbl>
    <w:p w14:paraId="5E56BCC7" w14:textId="77777777" w:rsidR="001D588C" w:rsidRPr="008F252B"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r w:rsidRPr="008F252B">
        <w:rPr>
          <w:rFonts w:ascii="Arial" w:eastAsia="Times New Roman" w:hAnsi="Arial" w:cs="Arial"/>
          <w:b/>
          <w:bCs/>
          <w:color w:val="000000" w:themeColor="text1"/>
          <w:sz w:val="20"/>
          <w:szCs w:val="20"/>
          <w:lang w:eastAsia="hr-HR"/>
        </w:rPr>
        <w:t> </w:t>
      </w:r>
    </w:p>
    <w:p w14:paraId="409514C1" w14:textId="77777777" w:rsidR="001D588C" w:rsidRPr="008F252B" w:rsidRDefault="001D588C" w:rsidP="001D588C">
      <w:pPr>
        <w:shd w:val="clear" w:color="auto" w:fill="FFFFFF"/>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Članak 3.</w:t>
      </w:r>
    </w:p>
    <w:p w14:paraId="324A109F" w14:textId="77777777" w:rsidR="001D588C" w:rsidRPr="008F252B"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Ovim Planom određuju se i brojčane oznake stvaratelja i primatelja akata, kako slijedi:</w:t>
      </w:r>
    </w:p>
    <w:p w14:paraId="5E6C7BCD" w14:textId="77777777" w:rsidR="001D588C" w:rsidRPr="008F252B"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p>
    <w:tbl>
      <w:tblPr>
        <w:tblW w:w="10493" w:type="dxa"/>
        <w:shd w:val="clear" w:color="auto" w:fill="FFFFFF"/>
        <w:tblCellMar>
          <w:top w:w="15" w:type="dxa"/>
          <w:left w:w="15" w:type="dxa"/>
          <w:bottom w:w="15" w:type="dxa"/>
          <w:right w:w="15" w:type="dxa"/>
        </w:tblCellMar>
        <w:tblLook w:val="04A0" w:firstRow="1" w:lastRow="0" w:firstColumn="1" w:lastColumn="0" w:noHBand="0" w:noVBand="1"/>
      </w:tblPr>
      <w:tblGrid>
        <w:gridCol w:w="977"/>
        <w:gridCol w:w="4292"/>
        <w:gridCol w:w="2420"/>
        <w:gridCol w:w="2804"/>
      </w:tblGrid>
      <w:tr w:rsidR="001D588C" w:rsidRPr="008F252B" w14:paraId="269466FD" w14:textId="77777777" w:rsidTr="00720E03">
        <w:tc>
          <w:tcPr>
            <w:tcW w:w="977"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02D651BA"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b/>
                <w:bCs/>
                <w:color w:val="000000" w:themeColor="text1"/>
                <w:sz w:val="20"/>
                <w:szCs w:val="20"/>
                <w:lang w:eastAsia="hr-HR"/>
              </w:rPr>
              <w:t>Redni broj</w:t>
            </w:r>
          </w:p>
        </w:tc>
        <w:tc>
          <w:tcPr>
            <w:tcW w:w="4292"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309EF69"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b/>
                <w:bCs/>
                <w:color w:val="000000" w:themeColor="text1"/>
                <w:sz w:val="20"/>
                <w:szCs w:val="20"/>
                <w:lang w:eastAsia="hr-HR"/>
              </w:rPr>
              <w:t>Naziv</w:t>
            </w:r>
          </w:p>
        </w:tc>
        <w:tc>
          <w:tcPr>
            <w:tcW w:w="2420"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F327ABE"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b/>
                <w:bCs/>
                <w:color w:val="000000" w:themeColor="text1"/>
                <w:sz w:val="20"/>
                <w:szCs w:val="20"/>
                <w:lang w:eastAsia="hr-HR"/>
              </w:rPr>
              <w:t>Brojčana oznaka tijela/ustrojstvene jedinice</w:t>
            </w:r>
          </w:p>
        </w:tc>
        <w:tc>
          <w:tcPr>
            <w:tcW w:w="2804"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E9BB5A6"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b/>
                <w:bCs/>
                <w:color w:val="000000" w:themeColor="text1"/>
                <w:sz w:val="20"/>
                <w:szCs w:val="20"/>
                <w:lang w:eastAsia="hr-HR"/>
              </w:rPr>
              <w:t>Brojčana oznaka tijela/ustrojstvene jedinice i stvaratelja/primatelja</w:t>
            </w:r>
          </w:p>
        </w:tc>
      </w:tr>
      <w:tr w:rsidR="001D588C" w:rsidRPr="008F252B" w14:paraId="23F5B44C" w14:textId="77777777" w:rsidTr="00720E03">
        <w:tc>
          <w:tcPr>
            <w:tcW w:w="977"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63FCEE7"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1.</w:t>
            </w:r>
          </w:p>
        </w:tc>
        <w:tc>
          <w:tcPr>
            <w:tcW w:w="4292"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8F14955"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Općinski načelnik</w:t>
            </w:r>
          </w:p>
        </w:tc>
        <w:tc>
          <w:tcPr>
            <w:tcW w:w="2420"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B9744C7"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c>
          <w:tcPr>
            <w:tcW w:w="2804"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55366CB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-01</w:t>
            </w:r>
          </w:p>
        </w:tc>
      </w:tr>
      <w:tr w:rsidR="001D588C" w:rsidRPr="008F252B" w14:paraId="7B890562" w14:textId="77777777" w:rsidTr="00720E03">
        <w:tc>
          <w:tcPr>
            <w:tcW w:w="977"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4129F34"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2.</w:t>
            </w:r>
          </w:p>
        </w:tc>
        <w:tc>
          <w:tcPr>
            <w:tcW w:w="4292"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79724E53"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 xml:space="preserve">Jedinstveni upravni odjel </w:t>
            </w:r>
          </w:p>
        </w:tc>
        <w:tc>
          <w:tcPr>
            <w:tcW w:w="2420"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3133CE73"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-02</w:t>
            </w:r>
          </w:p>
        </w:tc>
        <w:tc>
          <w:tcPr>
            <w:tcW w:w="2804"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2B83D4D7"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p>
        </w:tc>
      </w:tr>
      <w:tr w:rsidR="001D588C" w:rsidRPr="008F252B" w14:paraId="46E38BFF" w14:textId="77777777" w:rsidTr="00720E03">
        <w:tc>
          <w:tcPr>
            <w:tcW w:w="977"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2A0732B"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p>
        </w:tc>
        <w:tc>
          <w:tcPr>
            <w:tcW w:w="4292"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706F081E" w14:textId="77777777" w:rsidR="001D588C" w:rsidRPr="008F252B" w:rsidRDefault="001D588C" w:rsidP="001D588C">
            <w:pPr>
              <w:pStyle w:val="Odlomakpopisa"/>
              <w:numPr>
                <w:ilvl w:val="0"/>
                <w:numId w:val="20"/>
              </w:numPr>
              <w:spacing w:after="0" w:line="240" w:lineRule="auto"/>
              <w:ind w:left="212" w:hanging="142"/>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pročelnik Jedinstvenog upravnog odjela</w:t>
            </w:r>
          </w:p>
        </w:tc>
        <w:tc>
          <w:tcPr>
            <w:tcW w:w="2420"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E975C62"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p>
        </w:tc>
        <w:tc>
          <w:tcPr>
            <w:tcW w:w="2804"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3FC0149C"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-02</w:t>
            </w:r>
            <w:r>
              <w:rPr>
                <w:rFonts w:ascii="Arial" w:eastAsia="Times New Roman" w:hAnsi="Arial" w:cs="Arial"/>
                <w:color w:val="000000" w:themeColor="text1"/>
                <w:sz w:val="20"/>
                <w:szCs w:val="20"/>
                <w:lang w:eastAsia="hr-HR"/>
              </w:rPr>
              <w:t>/</w:t>
            </w:r>
            <w:r w:rsidRPr="008F252B">
              <w:rPr>
                <w:rFonts w:ascii="Arial" w:eastAsia="Times New Roman" w:hAnsi="Arial" w:cs="Arial"/>
                <w:color w:val="000000" w:themeColor="text1"/>
                <w:sz w:val="20"/>
                <w:szCs w:val="20"/>
                <w:lang w:eastAsia="hr-HR"/>
              </w:rPr>
              <w:t>01</w:t>
            </w:r>
          </w:p>
        </w:tc>
      </w:tr>
      <w:tr w:rsidR="001D588C" w:rsidRPr="008F252B" w14:paraId="36D15371" w14:textId="77777777" w:rsidTr="00720E03">
        <w:tc>
          <w:tcPr>
            <w:tcW w:w="977"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27EA1FC"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p>
        </w:tc>
        <w:tc>
          <w:tcPr>
            <w:tcW w:w="4292"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6F190D0C" w14:textId="77777777" w:rsidR="001D588C" w:rsidRPr="008F252B" w:rsidRDefault="001D588C" w:rsidP="001D588C">
            <w:pPr>
              <w:pStyle w:val="Odlomakpopisa"/>
              <w:numPr>
                <w:ilvl w:val="0"/>
                <w:numId w:val="20"/>
              </w:numPr>
              <w:spacing w:after="0" w:line="240" w:lineRule="auto"/>
              <w:ind w:left="212" w:hanging="142"/>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referent za financije, računovodstvo i administrativne poslove</w:t>
            </w:r>
          </w:p>
        </w:tc>
        <w:tc>
          <w:tcPr>
            <w:tcW w:w="2420"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F1670A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p>
        </w:tc>
        <w:tc>
          <w:tcPr>
            <w:tcW w:w="2804"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0AECBB12"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-02</w:t>
            </w:r>
            <w:r>
              <w:rPr>
                <w:rFonts w:ascii="Arial" w:eastAsia="Times New Roman" w:hAnsi="Arial" w:cs="Arial"/>
                <w:color w:val="000000" w:themeColor="text1"/>
                <w:sz w:val="20"/>
                <w:szCs w:val="20"/>
                <w:lang w:eastAsia="hr-HR"/>
              </w:rPr>
              <w:t>/</w:t>
            </w:r>
            <w:r w:rsidRPr="008F252B">
              <w:rPr>
                <w:rFonts w:ascii="Arial" w:eastAsia="Times New Roman" w:hAnsi="Arial" w:cs="Arial"/>
                <w:color w:val="000000" w:themeColor="text1"/>
                <w:sz w:val="20"/>
                <w:szCs w:val="20"/>
                <w:lang w:eastAsia="hr-HR"/>
              </w:rPr>
              <w:t>02</w:t>
            </w:r>
          </w:p>
        </w:tc>
      </w:tr>
      <w:tr w:rsidR="001D588C" w:rsidRPr="008F252B" w14:paraId="33EB1CD3" w14:textId="77777777" w:rsidTr="00720E03">
        <w:tc>
          <w:tcPr>
            <w:tcW w:w="977"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77AEED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 </w:t>
            </w:r>
          </w:p>
        </w:tc>
        <w:tc>
          <w:tcPr>
            <w:tcW w:w="4292"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229914F" w14:textId="77777777" w:rsidR="001D588C" w:rsidRPr="008F252B" w:rsidRDefault="001D588C" w:rsidP="001D588C">
            <w:pPr>
              <w:pStyle w:val="Odlomakpopisa"/>
              <w:numPr>
                <w:ilvl w:val="0"/>
                <w:numId w:val="20"/>
              </w:numPr>
              <w:spacing w:after="0" w:line="240" w:lineRule="auto"/>
              <w:ind w:left="208" w:hanging="142"/>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 xml:space="preserve"> referent – komunalni redar</w:t>
            </w:r>
          </w:p>
        </w:tc>
        <w:tc>
          <w:tcPr>
            <w:tcW w:w="2420"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6FB8706B"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 </w:t>
            </w:r>
          </w:p>
        </w:tc>
        <w:tc>
          <w:tcPr>
            <w:tcW w:w="2804"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hideMark/>
          </w:tcPr>
          <w:p w14:paraId="11BDA83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-02</w:t>
            </w:r>
            <w:r>
              <w:rPr>
                <w:rFonts w:ascii="Arial" w:eastAsia="Times New Roman" w:hAnsi="Arial" w:cs="Arial"/>
                <w:color w:val="000000" w:themeColor="text1"/>
                <w:sz w:val="20"/>
                <w:szCs w:val="20"/>
                <w:lang w:eastAsia="hr-HR"/>
              </w:rPr>
              <w:t>/</w:t>
            </w:r>
            <w:r w:rsidRPr="008F252B">
              <w:rPr>
                <w:rFonts w:ascii="Arial" w:eastAsia="Times New Roman" w:hAnsi="Arial" w:cs="Arial"/>
                <w:color w:val="000000" w:themeColor="text1"/>
                <w:sz w:val="20"/>
                <w:szCs w:val="20"/>
                <w:lang w:eastAsia="hr-HR"/>
              </w:rPr>
              <w:t>03</w:t>
            </w:r>
          </w:p>
        </w:tc>
      </w:tr>
      <w:tr w:rsidR="001D588C" w:rsidRPr="008F252B" w14:paraId="3C282E29" w14:textId="77777777" w:rsidTr="00720E03">
        <w:tc>
          <w:tcPr>
            <w:tcW w:w="977"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5DBD9222"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3.</w:t>
            </w:r>
          </w:p>
        </w:tc>
        <w:tc>
          <w:tcPr>
            <w:tcW w:w="4292"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4C9C0721" w14:textId="77777777" w:rsidR="001D588C" w:rsidRPr="008F252B" w:rsidRDefault="001D588C" w:rsidP="00720E03">
            <w:pPr>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Općinsko vijeće</w:t>
            </w:r>
          </w:p>
        </w:tc>
        <w:tc>
          <w:tcPr>
            <w:tcW w:w="2420"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18CA6298"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-03</w:t>
            </w:r>
          </w:p>
        </w:tc>
        <w:tc>
          <w:tcPr>
            <w:tcW w:w="2804" w:type="dxa"/>
            <w:tcBorders>
              <w:top w:val="double" w:sz="4" w:space="0" w:color="E5E5E5"/>
              <w:left w:val="double" w:sz="4" w:space="0" w:color="E5E5E5"/>
              <w:bottom w:val="double" w:sz="4" w:space="0" w:color="E5E5E5"/>
              <w:right w:val="double" w:sz="4" w:space="0" w:color="E5E5E5"/>
            </w:tcBorders>
            <w:shd w:val="clear" w:color="auto" w:fill="FFFFFF"/>
            <w:tcMar>
              <w:top w:w="75" w:type="dxa"/>
              <w:left w:w="75" w:type="dxa"/>
              <w:bottom w:w="75" w:type="dxa"/>
              <w:right w:w="75" w:type="dxa"/>
            </w:tcMar>
            <w:vAlign w:val="center"/>
          </w:tcPr>
          <w:p w14:paraId="27352063" w14:textId="77777777" w:rsidR="001D588C" w:rsidRPr="008F252B" w:rsidRDefault="001D588C" w:rsidP="00720E03">
            <w:pPr>
              <w:spacing w:after="0" w:line="240" w:lineRule="auto"/>
              <w:jc w:val="center"/>
              <w:rPr>
                <w:rFonts w:ascii="Arial" w:eastAsia="Times New Roman" w:hAnsi="Arial" w:cs="Arial"/>
                <w:color w:val="000000" w:themeColor="text1"/>
                <w:sz w:val="20"/>
                <w:szCs w:val="20"/>
                <w:lang w:eastAsia="hr-HR"/>
              </w:rPr>
            </w:pPr>
          </w:p>
        </w:tc>
      </w:tr>
    </w:tbl>
    <w:p w14:paraId="6C7FBD93" w14:textId="77777777" w:rsidR="001D588C" w:rsidRPr="008F252B" w:rsidRDefault="001D588C" w:rsidP="001D588C">
      <w:pPr>
        <w:shd w:val="clear" w:color="auto" w:fill="FFFFFF"/>
        <w:spacing w:after="0" w:line="240" w:lineRule="auto"/>
        <w:jc w:val="center"/>
        <w:rPr>
          <w:rFonts w:ascii="Arial" w:eastAsia="Times New Roman" w:hAnsi="Arial" w:cs="Arial"/>
          <w:color w:val="000000" w:themeColor="text1"/>
          <w:sz w:val="20"/>
          <w:szCs w:val="20"/>
          <w:lang w:eastAsia="hr-HR"/>
        </w:rPr>
      </w:pPr>
    </w:p>
    <w:p w14:paraId="7B9892B4" w14:textId="77777777" w:rsidR="001D588C" w:rsidRPr="008F252B" w:rsidRDefault="001D588C" w:rsidP="001D588C">
      <w:pPr>
        <w:shd w:val="clear" w:color="auto" w:fill="FFFFFF"/>
        <w:spacing w:after="0" w:line="240" w:lineRule="auto"/>
        <w:jc w:val="center"/>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Članak 4.</w:t>
      </w:r>
    </w:p>
    <w:p w14:paraId="27410F95" w14:textId="77777777" w:rsidR="001D588C" w:rsidRPr="008F252B" w:rsidRDefault="001D588C" w:rsidP="001D588C">
      <w:pPr>
        <w:shd w:val="clear" w:color="auto" w:fill="FFFFFF"/>
        <w:spacing w:after="0" w:line="240" w:lineRule="auto"/>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 xml:space="preserve">Ovaj Plan primjenjuje se od </w:t>
      </w:r>
      <w:r>
        <w:rPr>
          <w:rFonts w:ascii="Arial" w:eastAsia="Times New Roman" w:hAnsi="Arial" w:cs="Arial"/>
          <w:color w:val="000000" w:themeColor="text1"/>
          <w:sz w:val="20"/>
          <w:szCs w:val="20"/>
          <w:lang w:eastAsia="hr-HR"/>
        </w:rPr>
        <w:t>20</w:t>
      </w:r>
      <w:r w:rsidRPr="008F252B">
        <w:rPr>
          <w:rFonts w:ascii="Arial" w:eastAsia="Times New Roman" w:hAnsi="Arial" w:cs="Arial"/>
          <w:color w:val="000000" w:themeColor="text1"/>
          <w:sz w:val="20"/>
          <w:szCs w:val="20"/>
          <w:lang w:eastAsia="hr-HR"/>
        </w:rPr>
        <w:t xml:space="preserve">. </w:t>
      </w:r>
      <w:r>
        <w:rPr>
          <w:rFonts w:ascii="Arial" w:eastAsia="Times New Roman" w:hAnsi="Arial" w:cs="Arial"/>
          <w:color w:val="000000" w:themeColor="text1"/>
          <w:sz w:val="20"/>
          <w:szCs w:val="20"/>
          <w:lang w:eastAsia="hr-HR"/>
        </w:rPr>
        <w:t>veljače</w:t>
      </w:r>
      <w:r w:rsidRPr="008F252B">
        <w:rPr>
          <w:rFonts w:ascii="Arial" w:eastAsia="Times New Roman" w:hAnsi="Arial" w:cs="Arial"/>
          <w:color w:val="000000" w:themeColor="text1"/>
          <w:sz w:val="20"/>
          <w:szCs w:val="20"/>
          <w:lang w:eastAsia="hr-HR"/>
        </w:rPr>
        <w:t xml:space="preserve"> 202</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w:t>
      </w:r>
    </w:p>
    <w:p w14:paraId="05FF9B47" w14:textId="77777777" w:rsidR="001D588C" w:rsidRPr="008F252B"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r w:rsidRPr="008F252B">
        <w:rPr>
          <w:rFonts w:ascii="Arial" w:eastAsia="Times New Roman" w:hAnsi="Arial" w:cs="Arial"/>
          <w:b/>
          <w:bCs/>
          <w:color w:val="000000" w:themeColor="text1"/>
          <w:sz w:val="20"/>
          <w:szCs w:val="20"/>
          <w:lang w:eastAsia="hr-HR"/>
        </w:rPr>
        <w:t> </w:t>
      </w:r>
    </w:p>
    <w:p w14:paraId="39F4A598" w14:textId="77777777" w:rsidR="001D588C"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p>
    <w:p w14:paraId="798197E6" w14:textId="77777777" w:rsidR="001D588C"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p>
    <w:p w14:paraId="7BAD5108" w14:textId="77777777" w:rsidR="001D588C" w:rsidRPr="008F252B"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KLASA: 035-02/2</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-01/0</w:t>
      </w:r>
      <w:r>
        <w:rPr>
          <w:rFonts w:ascii="Arial" w:eastAsia="Times New Roman" w:hAnsi="Arial" w:cs="Arial"/>
          <w:color w:val="000000" w:themeColor="text1"/>
          <w:sz w:val="20"/>
          <w:szCs w:val="20"/>
          <w:lang w:eastAsia="hr-HR"/>
        </w:rPr>
        <w:t>1</w:t>
      </w:r>
    </w:p>
    <w:p w14:paraId="430A911F" w14:textId="77777777" w:rsidR="001D588C" w:rsidRPr="008F252B"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URBROJ: 2178</w:t>
      </w:r>
      <w:r>
        <w:rPr>
          <w:rFonts w:ascii="Arial" w:eastAsia="Times New Roman" w:hAnsi="Arial" w:cs="Arial"/>
          <w:color w:val="000000" w:themeColor="text1"/>
          <w:sz w:val="20"/>
          <w:szCs w:val="20"/>
          <w:lang w:eastAsia="hr-HR"/>
        </w:rPr>
        <w:t>-</w:t>
      </w:r>
      <w:r w:rsidRPr="008F252B">
        <w:rPr>
          <w:rFonts w:ascii="Arial" w:eastAsia="Times New Roman" w:hAnsi="Arial" w:cs="Arial"/>
          <w:color w:val="000000" w:themeColor="text1"/>
          <w:sz w:val="20"/>
          <w:szCs w:val="20"/>
          <w:lang w:eastAsia="hr-HR"/>
        </w:rPr>
        <w:t>2</w:t>
      </w:r>
      <w:r>
        <w:rPr>
          <w:rFonts w:ascii="Arial" w:eastAsia="Times New Roman" w:hAnsi="Arial" w:cs="Arial"/>
          <w:color w:val="000000" w:themeColor="text1"/>
          <w:sz w:val="20"/>
          <w:szCs w:val="20"/>
          <w:lang w:eastAsia="hr-HR"/>
        </w:rPr>
        <w:t>2-</w:t>
      </w:r>
      <w:r w:rsidRPr="008F252B">
        <w:rPr>
          <w:rFonts w:ascii="Arial" w:eastAsia="Times New Roman" w:hAnsi="Arial" w:cs="Arial"/>
          <w:color w:val="000000" w:themeColor="text1"/>
          <w:sz w:val="20"/>
          <w:szCs w:val="20"/>
          <w:lang w:eastAsia="hr-HR"/>
        </w:rPr>
        <w:t>01-2</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w:t>
      </w:r>
      <w:r>
        <w:rPr>
          <w:rFonts w:ascii="Arial" w:eastAsia="Times New Roman" w:hAnsi="Arial" w:cs="Arial"/>
          <w:color w:val="000000" w:themeColor="text1"/>
          <w:sz w:val="20"/>
          <w:szCs w:val="20"/>
          <w:lang w:eastAsia="hr-HR"/>
        </w:rPr>
        <w:t>1</w:t>
      </w:r>
    </w:p>
    <w:p w14:paraId="076E3DCA" w14:textId="77777777" w:rsidR="001D588C" w:rsidRPr="008F252B" w:rsidRDefault="001D588C" w:rsidP="001D588C">
      <w:pPr>
        <w:shd w:val="clear" w:color="auto" w:fill="FFFFFF"/>
        <w:spacing w:after="0" w:line="240" w:lineRule="auto"/>
        <w:jc w:val="both"/>
        <w:rPr>
          <w:rFonts w:ascii="Arial" w:eastAsia="Times New Roman" w:hAnsi="Arial" w:cs="Arial"/>
          <w:color w:val="000000" w:themeColor="text1"/>
          <w:sz w:val="20"/>
          <w:szCs w:val="20"/>
          <w:lang w:eastAsia="hr-HR"/>
        </w:rPr>
      </w:pPr>
      <w:r w:rsidRPr="008F252B">
        <w:rPr>
          <w:rFonts w:ascii="Arial" w:eastAsia="Times New Roman" w:hAnsi="Arial" w:cs="Arial"/>
          <w:color w:val="000000" w:themeColor="text1"/>
          <w:sz w:val="20"/>
          <w:szCs w:val="20"/>
          <w:lang w:eastAsia="hr-HR"/>
        </w:rPr>
        <w:t xml:space="preserve">U </w:t>
      </w:r>
      <w:r>
        <w:rPr>
          <w:rFonts w:ascii="Arial" w:eastAsia="Times New Roman" w:hAnsi="Arial" w:cs="Arial"/>
          <w:color w:val="000000" w:themeColor="text1"/>
          <w:sz w:val="20"/>
          <w:szCs w:val="20"/>
          <w:lang w:eastAsia="hr-HR"/>
        </w:rPr>
        <w:t xml:space="preserve">Gornji </w:t>
      </w:r>
      <w:proofErr w:type="spellStart"/>
      <w:r>
        <w:rPr>
          <w:rFonts w:ascii="Arial" w:eastAsia="Times New Roman" w:hAnsi="Arial" w:cs="Arial"/>
          <w:color w:val="000000" w:themeColor="text1"/>
          <w:sz w:val="20"/>
          <w:szCs w:val="20"/>
          <w:lang w:eastAsia="hr-HR"/>
        </w:rPr>
        <w:t>Bogićevci</w:t>
      </w:r>
      <w:proofErr w:type="spellEnd"/>
      <w:r w:rsidRPr="008F252B">
        <w:rPr>
          <w:rFonts w:ascii="Arial" w:eastAsia="Times New Roman" w:hAnsi="Arial" w:cs="Arial"/>
          <w:color w:val="000000" w:themeColor="text1"/>
          <w:sz w:val="20"/>
          <w:szCs w:val="20"/>
          <w:lang w:eastAsia="hr-HR"/>
        </w:rPr>
        <w:t xml:space="preserve">, </w:t>
      </w:r>
      <w:r>
        <w:rPr>
          <w:rFonts w:ascii="Arial" w:eastAsia="Times New Roman" w:hAnsi="Arial" w:cs="Arial"/>
          <w:color w:val="000000" w:themeColor="text1"/>
          <w:sz w:val="20"/>
          <w:szCs w:val="20"/>
          <w:lang w:eastAsia="hr-HR"/>
        </w:rPr>
        <w:t>20</w:t>
      </w:r>
      <w:r w:rsidRPr="008F252B">
        <w:rPr>
          <w:rFonts w:ascii="Arial" w:eastAsia="Times New Roman" w:hAnsi="Arial" w:cs="Arial"/>
          <w:color w:val="000000" w:themeColor="text1"/>
          <w:sz w:val="20"/>
          <w:szCs w:val="20"/>
          <w:lang w:eastAsia="hr-HR"/>
        </w:rPr>
        <w:t xml:space="preserve">. </w:t>
      </w:r>
      <w:r>
        <w:rPr>
          <w:rFonts w:ascii="Arial" w:eastAsia="Times New Roman" w:hAnsi="Arial" w:cs="Arial"/>
          <w:color w:val="000000" w:themeColor="text1"/>
          <w:sz w:val="20"/>
          <w:szCs w:val="20"/>
          <w:lang w:eastAsia="hr-HR"/>
        </w:rPr>
        <w:t>veljače</w:t>
      </w:r>
      <w:r w:rsidRPr="008F252B">
        <w:rPr>
          <w:rFonts w:ascii="Arial" w:eastAsia="Times New Roman" w:hAnsi="Arial" w:cs="Arial"/>
          <w:color w:val="000000" w:themeColor="text1"/>
          <w:sz w:val="20"/>
          <w:szCs w:val="20"/>
          <w:lang w:eastAsia="hr-HR"/>
        </w:rPr>
        <w:t xml:space="preserve"> 202</w:t>
      </w:r>
      <w:r>
        <w:rPr>
          <w:rFonts w:ascii="Arial" w:eastAsia="Times New Roman" w:hAnsi="Arial" w:cs="Arial"/>
          <w:color w:val="000000" w:themeColor="text1"/>
          <w:sz w:val="20"/>
          <w:szCs w:val="20"/>
          <w:lang w:eastAsia="hr-HR"/>
        </w:rPr>
        <w:t>4</w:t>
      </w:r>
      <w:r w:rsidRPr="008F252B">
        <w:rPr>
          <w:rFonts w:ascii="Arial" w:eastAsia="Times New Roman" w:hAnsi="Arial" w:cs="Arial"/>
          <w:color w:val="000000" w:themeColor="text1"/>
          <w:sz w:val="20"/>
          <w:szCs w:val="20"/>
          <w:lang w:eastAsia="hr-HR"/>
        </w:rPr>
        <w:t>. g.</w:t>
      </w:r>
    </w:p>
    <w:p w14:paraId="2B451499" w14:textId="77777777" w:rsidR="001D588C" w:rsidRPr="008F252B" w:rsidRDefault="001D588C" w:rsidP="001D588C">
      <w:pPr>
        <w:spacing w:after="0" w:line="240" w:lineRule="auto"/>
        <w:rPr>
          <w:rFonts w:ascii="Arial" w:eastAsia="Times New Roman" w:hAnsi="Arial" w:cs="Arial"/>
          <w:color w:val="000000" w:themeColor="text1"/>
          <w:sz w:val="20"/>
          <w:szCs w:val="20"/>
          <w:lang w:eastAsia="hr-HR"/>
        </w:rPr>
      </w:pPr>
    </w:p>
    <w:p w14:paraId="1433FD7D" w14:textId="77777777" w:rsidR="001D588C" w:rsidRPr="008F252B" w:rsidRDefault="001D588C" w:rsidP="001D588C">
      <w:pPr>
        <w:spacing w:after="0" w:line="240" w:lineRule="auto"/>
        <w:rPr>
          <w:rFonts w:ascii="Arial" w:eastAsia="Times New Roman" w:hAnsi="Arial" w:cs="Arial"/>
          <w:color w:val="000000" w:themeColor="text1"/>
          <w:sz w:val="20"/>
          <w:szCs w:val="20"/>
          <w:lang w:eastAsia="hr-HR"/>
        </w:rPr>
      </w:pPr>
    </w:p>
    <w:p w14:paraId="299057F6" w14:textId="77777777" w:rsidR="001D588C" w:rsidRPr="008F252B" w:rsidRDefault="001D588C" w:rsidP="001D588C">
      <w:pPr>
        <w:spacing w:after="0" w:line="240" w:lineRule="auto"/>
        <w:ind w:left="7080" w:firstLine="708"/>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Načelnik</w:t>
      </w:r>
    </w:p>
    <w:p w14:paraId="218B5102" w14:textId="77777777" w:rsidR="001D588C" w:rsidRPr="008F252B" w:rsidRDefault="001D588C" w:rsidP="001D588C">
      <w:pPr>
        <w:spacing w:after="0" w:line="240" w:lineRule="auto"/>
        <w:rPr>
          <w:rFonts w:ascii="Arial" w:eastAsia="Times New Roman" w:hAnsi="Arial" w:cs="Arial"/>
          <w:color w:val="000000" w:themeColor="text1"/>
          <w:sz w:val="20"/>
          <w:szCs w:val="20"/>
          <w:lang w:eastAsia="hr-HR"/>
        </w:rPr>
      </w:pPr>
    </w:p>
    <w:p w14:paraId="78AF8EFE" w14:textId="77777777" w:rsidR="001D588C" w:rsidRPr="008F252B" w:rsidRDefault="001D588C" w:rsidP="001D588C">
      <w:pPr>
        <w:spacing w:after="0" w:line="240" w:lineRule="auto"/>
        <w:ind w:left="7080"/>
        <w:rPr>
          <w:rFonts w:ascii="Arial" w:hAnsi="Arial" w:cs="Arial"/>
          <w:color w:val="000000" w:themeColor="text1"/>
          <w:sz w:val="20"/>
          <w:szCs w:val="20"/>
        </w:rPr>
      </w:pPr>
      <w:r>
        <w:rPr>
          <w:rFonts w:ascii="Arial" w:eastAsia="Times New Roman" w:hAnsi="Arial" w:cs="Arial"/>
          <w:color w:val="000000" w:themeColor="text1"/>
          <w:sz w:val="20"/>
          <w:szCs w:val="20"/>
          <w:lang w:eastAsia="hr-HR"/>
        </w:rPr>
        <w:t xml:space="preserve">Pavo Klarić, dipl. </w:t>
      </w:r>
      <w:proofErr w:type="spellStart"/>
      <w:r>
        <w:rPr>
          <w:rFonts w:ascii="Arial" w:eastAsia="Times New Roman" w:hAnsi="Arial" w:cs="Arial"/>
          <w:color w:val="000000" w:themeColor="text1"/>
          <w:sz w:val="20"/>
          <w:szCs w:val="20"/>
          <w:lang w:eastAsia="hr-HR"/>
        </w:rPr>
        <w:t>oec</w:t>
      </w:r>
      <w:proofErr w:type="spellEnd"/>
      <w:r>
        <w:rPr>
          <w:rFonts w:ascii="Arial" w:eastAsia="Times New Roman" w:hAnsi="Arial" w:cs="Arial"/>
          <w:color w:val="000000" w:themeColor="text1"/>
          <w:sz w:val="20"/>
          <w:szCs w:val="20"/>
          <w:lang w:eastAsia="hr-HR"/>
        </w:rPr>
        <w:t>.</w:t>
      </w:r>
    </w:p>
    <w:p w14:paraId="008D841C" w14:textId="77777777" w:rsidR="001D588C" w:rsidRDefault="001D588C" w:rsidP="00883402">
      <w:pPr>
        <w:spacing w:after="100" w:afterAutospacing="1" w:line="240" w:lineRule="atLeast"/>
        <w:jc w:val="both"/>
        <w:rPr>
          <w:rFonts w:cs="Tahoma"/>
          <w:b/>
        </w:rPr>
      </w:pPr>
    </w:p>
    <w:p w14:paraId="5434510F" w14:textId="3101179E" w:rsidR="001D588C" w:rsidRPr="001D588C" w:rsidRDefault="001D588C" w:rsidP="001D588C">
      <w:pPr>
        <w:pStyle w:val="Odlomakpopisa"/>
        <w:numPr>
          <w:ilvl w:val="0"/>
          <w:numId w:val="19"/>
        </w:numPr>
        <w:spacing w:after="100" w:afterAutospacing="1" w:line="240" w:lineRule="atLeast"/>
        <w:jc w:val="both"/>
        <w:rPr>
          <w:rFonts w:cs="Tahoma"/>
          <w:b/>
        </w:rPr>
      </w:pPr>
    </w:p>
    <w:p w14:paraId="0B9E3CA2" w14:textId="77777777" w:rsidR="001D588C" w:rsidRDefault="001D588C" w:rsidP="001D588C">
      <w:r>
        <w:t xml:space="preserve">           </w:t>
      </w:r>
      <w:r>
        <w:rPr>
          <w:noProof/>
          <w:lang w:eastAsia="hr-HR"/>
        </w:rPr>
        <w:drawing>
          <wp:inline distT="0" distB="0" distL="0" distR="0" wp14:anchorId="69742E59" wp14:editId="292305DE">
            <wp:extent cx="590550" cy="752475"/>
            <wp:effectExtent l="19050" t="0" r="0" b="0"/>
            <wp:docPr id="1064335215" name="Slika 106433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0550" cy="752475"/>
                    </a:xfrm>
                    <a:prstGeom prst="rect">
                      <a:avLst/>
                    </a:prstGeom>
                    <a:noFill/>
                    <a:ln w="9525">
                      <a:noFill/>
                      <a:miter lim="800000"/>
                      <a:headEnd/>
                      <a:tailEnd/>
                    </a:ln>
                  </pic:spPr>
                </pic:pic>
              </a:graphicData>
            </a:graphic>
          </wp:inline>
        </w:drawing>
      </w:r>
    </w:p>
    <w:p w14:paraId="5088C341" w14:textId="77777777" w:rsidR="001D588C" w:rsidRDefault="001D588C" w:rsidP="001D588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 E P U B L I K A  H R V A T S K A</w:t>
      </w:r>
    </w:p>
    <w:p w14:paraId="29B77B7E" w14:textId="77777777" w:rsidR="001D588C" w:rsidRDefault="001D588C" w:rsidP="001D588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BRODSKO-POSAVSKA ŽUPANIJA</w:t>
      </w:r>
    </w:p>
    <w:p w14:paraId="7F09534E" w14:textId="77777777" w:rsidR="001D588C" w:rsidRDefault="001D588C" w:rsidP="001D588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OPĆINA GORNJI BOGIĆEVCI</w:t>
      </w:r>
    </w:p>
    <w:p w14:paraId="23CDE2EE" w14:textId="77777777" w:rsidR="001D588C" w:rsidRDefault="001D588C" w:rsidP="001D588C">
      <w:pPr>
        <w:autoSpaceDE w:val="0"/>
        <w:autoSpaceDN w:val="0"/>
        <w:adjustRightInd w:val="0"/>
        <w:spacing w:after="0" w:line="240" w:lineRule="auto"/>
        <w:ind w:firstLine="708"/>
        <w:rPr>
          <w:rFonts w:ascii="Times New Roman" w:hAnsi="Times New Roman" w:cs="Times New Roman"/>
          <w:b/>
          <w:bCs/>
          <w:sz w:val="24"/>
          <w:szCs w:val="24"/>
        </w:rPr>
      </w:pPr>
      <w:r>
        <w:rPr>
          <w:rFonts w:ascii="Times New Roman" w:hAnsi="Times New Roman" w:cs="Times New Roman"/>
          <w:b/>
          <w:bCs/>
          <w:sz w:val="24"/>
          <w:szCs w:val="24"/>
        </w:rPr>
        <w:t xml:space="preserve">      Na</w:t>
      </w:r>
      <w:r>
        <w:rPr>
          <w:rFonts w:ascii="TimesNewRoman,Bold" w:hAnsi="TimesNewRoman,Bold" w:cs="TimesNewRoman,Bold"/>
          <w:b/>
          <w:bCs/>
          <w:sz w:val="24"/>
          <w:szCs w:val="24"/>
        </w:rPr>
        <w:t>č</w:t>
      </w:r>
      <w:r>
        <w:rPr>
          <w:rFonts w:ascii="Times New Roman" w:hAnsi="Times New Roman" w:cs="Times New Roman"/>
          <w:b/>
          <w:bCs/>
          <w:sz w:val="24"/>
          <w:szCs w:val="24"/>
        </w:rPr>
        <w:t>elnik</w:t>
      </w:r>
    </w:p>
    <w:p w14:paraId="2C878739" w14:textId="77777777" w:rsidR="001D588C" w:rsidRDefault="001D588C" w:rsidP="001D588C">
      <w:pPr>
        <w:autoSpaceDE w:val="0"/>
        <w:autoSpaceDN w:val="0"/>
        <w:adjustRightInd w:val="0"/>
        <w:spacing w:after="0" w:line="240" w:lineRule="auto"/>
        <w:rPr>
          <w:rFonts w:ascii="Times New Roman" w:hAnsi="Times New Roman" w:cs="Times New Roman"/>
          <w:sz w:val="24"/>
          <w:szCs w:val="24"/>
        </w:rPr>
      </w:pPr>
      <w:bookmarkStart w:id="3" w:name="_Hlk160192656"/>
      <w:r>
        <w:rPr>
          <w:rFonts w:ascii="Times New Roman" w:hAnsi="Times New Roman" w:cs="Times New Roman"/>
          <w:sz w:val="24"/>
          <w:szCs w:val="24"/>
        </w:rPr>
        <w:t>KLASA: 120-01/01-24-01/02</w:t>
      </w:r>
    </w:p>
    <w:p w14:paraId="665B697A" w14:textId="77777777" w:rsidR="001D588C" w:rsidRDefault="001D588C" w:rsidP="001D58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URBROJ: 2178-22-01-24-01</w:t>
      </w:r>
    </w:p>
    <w:bookmarkEnd w:id="3"/>
    <w:p w14:paraId="5BEA4A01" w14:textId="77777777" w:rsidR="001D588C" w:rsidRDefault="001D588C" w:rsidP="001D58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1.3.2024.godine</w:t>
      </w:r>
    </w:p>
    <w:p w14:paraId="4625FCA7" w14:textId="77777777" w:rsidR="001D588C" w:rsidRDefault="001D588C" w:rsidP="001D588C">
      <w:pPr>
        <w:autoSpaceDE w:val="0"/>
        <w:autoSpaceDN w:val="0"/>
        <w:adjustRightInd w:val="0"/>
        <w:spacing w:after="0" w:line="240" w:lineRule="auto"/>
        <w:rPr>
          <w:rFonts w:ascii="Times New Roman" w:hAnsi="Times New Roman" w:cs="Times New Roman"/>
          <w:sz w:val="24"/>
          <w:szCs w:val="24"/>
        </w:rPr>
      </w:pPr>
    </w:p>
    <w:p w14:paraId="3A5A68E9" w14:textId="77777777" w:rsidR="001D588C" w:rsidRDefault="001D588C" w:rsidP="001D588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temelju  </w:t>
      </w:r>
      <w:r>
        <w:rPr>
          <w:rFonts w:ascii="TimesNewRoman" w:hAnsi="TimesNewRoman" w:cs="TimesNewRoman"/>
          <w:sz w:val="24"/>
          <w:szCs w:val="24"/>
        </w:rPr>
        <w:t>č</w:t>
      </w:r>
      <w:r>
        <w:rPr>
          <w:rFonts w:ascii="Times New Roman" w:hAnsi="Times New Roman" w:cs="Times New Roman"/>
          <w:sz w:val="24"/>
          <w:szCs w:val="24"/>
        </w:rPr>
        <w:t>lanka 48.  Zakona o  lokalnoj i podru</w:t>
      </w:r>
      <w:r>
        <w:rPr>
          <w:rFonts w:ascii="TimesNewRoman" w:hAnsi="TimesNewRoman" w:cs="TimesNewRoman"/>
          <w:sz w:val="24"/>
          <w:szCs w:val="24"/>
        </w:rPr>
        <w:t>č</w:t>
      </w:r>
      <w:r>
        <w:rPr>
          <w:rFonts w:ascii="Times New Roman" w:hAnsi="Times New Roman" w:cs="Times New Roman"/>
          <w:sz w:val="24"/>
          <w:szCs w:val="24"/>
        </w:rPr>
        <w:t>noj ( regionalnoj )  samoupravi</w:t>
      </w:r>
    </w:p>
    <w:p w14:paraId="39778F1B" w14:textId="77777777" w:rsidR="001D588C" w:rsidRDefault="001D588C" w:rsidP="001D58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"Narodne novine" broj </w:t>
      </w:r>
      <w:r w:rsidRPr="0075034C">
        <w:rPr>
          <w:rFonts w:ascii="Times New Roman" w:hAnsi="Times New Roman" w:cs="Times New Roman"/>
          <w:sz w:val="24"/>
          <w:szCs w:val="24"/>
        </w:rPr>
        <w:t>33/01, 60/01, 129/05, 109/07, 125/08, 36/09, 36/09, 150/11, 144/12, 19/13, 137/15, 123/17, 98/19, 144/20</w:t>
      </w:r>
      <w:r>
        <w:rPr>
          <w:rFonts w:ascii="Times New Roman" w:hAnsi="Times New Roman" w:cs="Times New Roman"/>
          <w:sz w:val="24"/>
          <w:szCs w:val="24"/>
        </w:rPr>
        <w:t xml:space="preserve">) i </w:t>
      </w:r>
      <w:r>
        <w:rPr>
          <w:rFonts w:ascii="TimesNewRoman" w:hAnsi="TimesNewRoman" w:cs="TimesNewRoman"/>
          <w:sz w:val="24"/>
          <w:szCs w:val="24"/>
        </w:rPr>
        <w:t>č</w:t>
      </w:r>
      <w:r>
        <w:rPr>
          <w:rFonts w:ascii="Times New Roman" w:hAnsi="Times New Roman" w:cs="Times New Roman"/>
          <w:sz w:val="24"/>
          <w:szCs w:val="24"/>
        </w:rPr>
        <w:t>lanka 9. stavka 2. Zakona o pla</w:t>
      </w:r>
      <w:r>
        <w:rPr>
          <w:rFonts w:ascii="TimesNewRoman" w:hAnsi="TimesNewRoman" w:cs="TimesNewRoman"/>
          <w:sz w:val="24"/>
          <w:szCs w:val="24"/>
        </w:rPr>
        <w:t>ć</w:t>
      </w:r>
      <w:r>
        <w:rPr>
          <w:rFonts w:ascii="Times New Roman" w:hAnsi="Times New Roman" w:cs="Times New Roman"/>
          <w:sz w:val="24"/>
          <w:szCs w:val="24"/>
        </w:rPr>
        <w:t>ama u lokalnoj i podru</w:t>
      </w:r>
      <w:r>
        <w:rPr>
          <w:rFonts w:ascii="TimesNewRoman" w:hAnsi="TimesNewRoman" w:cs="TimesNewRoman"/>
          <w:sz w:val="24"/>
          <w:szCs w:val="24"/>
        </w:rPr>
        <w:t>č</w:t>
      </w:r>
      <w:r>
        <w:rPr>
          <w:rFonts w:ascii="Times New Roman" w:hAnsi="Times New Roman" w:cs="Times New Roman"/>
          <w:sz w:val="24"/>
          <w:szCs w:val="24"/>
        </w:rPr>
        <w:t>noj (regionalnoj) samoupravi (</w:t>
      </w:r>
      <w:r w:rsidRPr="00D21030">
        <w:rPr>
          <w:rFonts w:ascii="Times New Roman" w:hAnsi="Times New Roman" w:cs="Times New Roman"/>
          <w:sz w:val="24"/>
          <w:szCs w:val="24"/>
        </w:rPr>
        <w:t>NN 28/10, 10/23</w:t>
      </w:r>
      <w:r>
        <w:rPr>
          <w:rFonts w:ascii="Times New Roman" w:hAnsi="Times New Roman" w:cs="Times New Roman"/>
          <w:sz w:val="24"/>
          <w:szCs w:val="24"/>
        </w:rPr>
        <w:t>),  Na</w:t>
      </w:r>
      <w:r>
        <w:rPr>
          <w:rFonts w:ascii="TimesNewRoman" w:hAnsi="TimesNewRoman" w:cs="TimesNewRoman"/>
          <w:sz w:val="24"/>
          <w:szCs w:val="24"/>
        </w:rPr>
        <w:t>č</w:t>
      </w:r>
      <w:r>
        <w:rPr>
          <w:rFonts w:ascii="Times New Roman" w:hAnsi="Times New Roman" w:cs="Times New Roman"/>
          <w:sz w:val="24"/>
          <w:szCs w:val="24"/>
        </w:rPr>
        <w:t xml:space="preserve">elnik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1.3.2024. godine, donosi</w:t>
      </w:r>
    </w:p>
    <w:p w14:paraId="3AB9DE31" w14:textId="77777777" w:rsidR="001D588C" w:rsidRDefault="001D588C" w:rsidP="001D588C">
      <w:pPr>
        <w:autoSpaceDE w:val="0"/>
        <w:autoSpaceDN w:val="0"/>
        <w:adjustRightInd w:val="0"/>
        <w:spacing w:after="0" w:line="240" w:lineRule="auto"/>
        <w:jc w:val="both"/>
        <w:rPr>
          <w:rFonts w:ascii="Times New Roman" w:hAnsi="Times New Roman" w:cs="Times New Roman"/>
          <w:b/>
          <w:bCs/>
          <w:sz w:val="24"/>
          <w:szCs w:val="24"/>
        </w:rPr>
      </w:pPr>
    </w:p>
    <w:p w14:paraId="078DE069" w14:textId="77777777" w:rsidR="001D588C" w:rsidRDefault="001D588C" w:rsidP="001D588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 D L U K U</w:t>
      </w:r>
    </w:p>
    <w:p w14:paraId="68E6D11E" w14:textId="77777777" w:rsidR="001D588C" w:rsidRDefault="001D588C" w:rsidP="001D588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 osnovici za obra</w:t>
      </w:r>
      <w:r>
        <w:rPr>
          <w:rFonts w:ascii="TimesNewRoman,Bold" w:hAnsi="TimesNewRoman,Bold" w:cs="TimesNewRoman,Bold"/>
          <w:b/>
          <w:bCs/>
          <w:sz w:val="24"/>
          <w:szCs w:val="24"/>
        </w:rPr>
        <w:t>č</w:t>
      </w:r>
      <w:r>
        <w:rPr>
          <w:rFonts w:ascii="Times New Roman" w:hAnsi="Times New Roman" w:cs="Times New Roman"/>
          <w:b/>
          <w:bCs/>
          <w:sz w:val="24"/>
          <w:szCs w:val="24"/>
        </w:rPr>
        <w:t>un pla</w:t>
      </w:r>
      <w:r>
        <w:rPr>
          <w:rFonts w:ascii="TimesNewRoman,Bold" w:hAnsi="TimesNewRoman,Bold" w:cs="TimesNewRoman,Bold"/>
          <w:b/>
          <w:bCs/>
          <w:sz w:val="24"/>
          <w:szCs w:val="24"/>
        </w:rPr>
        <w:t>ć</w:t>
      </w:r>
      <w:r>
        <w:rPr>
          <w:rFonts w:ascii="Times New Roman" w:hAnsi="Times New Roman" w:cs="Times New Roman"/>
          <w:b/>
          <w:bCs/>
          <w:sz w:val="24"/>
          <w:szCs w:val="24"/>
        </w:rPr>
        <w:t>e službenika i namještenika</w:t>
      </w:r>
    </w:p>
    <w:p w14:paraId="79F155D8" w14:textId="77777777" w:rsidR="001D588C" w:rsidRDefault="001D588C" w:rsidP="001D588C">
      <w:pPr>
        <w:autoSpaceDE w:val="0"/>
        <w:autoSpaceDN w:val="0"/>
        <w:adjustRightInd w:val="0"/>
        <w:spacing w:after="0" w:line="240" w:lineRule="auto"/>
        <w:rPr>
          <w:rFonts w:ascii="TimesNewRoman,Bold" w:hAnsi="TimesNewRoman,Bold" w:cs="TimesNewRoman,Bold"/>
          <w:b/>
          <w:bCs/>
          <w:sz w:val="24"/>
          <w:szCs w:val="24"/>
        </w:rPr>
      </w:pPr>
    </w:p>
    <w:p w14:paraId="3A773987" w14:textId="77777777" w:rsidR="001D588C" w:rsidRDefault="001D588C" w:rsidP="001D588C">
      <w:pPr>
        <w:autoSpaceDE w:val="0"/>
        <w:autoSpaceDN w:val="0"/>
        <w:adjustRightInd w:val="0"/>
        <w:spacing w:after="0" w:line="240" w:lineRule="auto"/>
        <w:jc w:val="center"/>
        <w:rPr>
          <w:rFonts w:ascii="Times New Roman" w:hAnsi="Times New Roman" w:cs="Times New Roman"/>
          <w:b/>
          <w:bCs/>
          <w:sz w:val="24"/>
          <w:szCs w:val="24"/>
        </w:rPr>
      </w:pPr>
      <w:r>
        <w:rPr>
          <w:rFonts w:ascii="TimesNewRoman,Bold" w:hAnsi="TimesNewRoman,Bold" w:cs="TimesNewRoman,Bold"/>
          <w:b/>
          <w:bCs/>
          <w:sz w:val="24"/>
          <w:szCs w:val="24"/>
        </w:rPr>
        <w:t>Č</w:t>
      </w:r>
      <w:r>
        <w:rPr>
          <w:rFonts w:ascii="Times New Roman" w:hAnsi="Times New Roman" w:cs="Times New Roman"/>
          <w:b/>
          <w:bCs/>
          <w:sz w:val="24"/>
          <w:szCs w:val="24"/>
        </w:rPr>
        <w:t>lanak 1.</w:t>
      </w:r>
    </w:p>
    <w:p w14:paraId="0AE6C5D7" w14:textId="77777777" w:rsidR="001D588C" w:rsidRDefault="001D588C" w:rsidP="001D588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Osnovica  za  obra</w:t>
      </w:r>
      <w:r>
        <w:rPr>
          <w:rFonts w:ascii="TimesNewRoman" w:hAnsi="TimesNewRoman" w:cs="TimesNewRoman"/>
          <w:sz w:val="24"/>
          <w:szCs w:val="24"/>
        </w:rPr>
        <w:t>č</w:t>
      </w:r>
      <w:r>
        <w:rPr>
          <w:rFonts w:ascii="Times New Roman" w:hAnsi="Times New Roman" w:cs="Times New Roman"/>
          <w:sz w:val="24"/>
          <w:szCs w:val="24"/>
        </w:rPr>
        <w:t>un i isplatu  pla</w:t>
      </w:r>
      <w:r>
        <w:rPr>
          <w:rFonts w:ascii="TimesNewRoman" w:hAnsi="TimesNewRoman" w:cs="TimesNewRoman"/>
          <w:sz w:val="24"/>
          <w:szCs w:val="24"/>
        </w:rPr>
        <w:t>ć</w:t>
      </w:r>
      <w:r>
        <w:rPr>
          <w:rFonts w:ascii="Times New Roman" w:hAnsi="Times New Roman" w:cs="Times New Roman"/>
          <w:sz w:val="24"/>
          <w:szCs w:val="24"/>
        </w:rPr>
        <w:t xml:space="preserve">e službenicima i namještenicima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iznosi </w:t>
      </w:r>
      <w:r>
        <w:rPr>
          <w:rFonts w:ascii="Times New Roman" w:hAnsi="Times New Roman" w:cs="Times New Roman"/>
          <w:b/>
          <w:sz w:val="24"/>
          <w:szCs w:val="24"/>
        </w:rPr>
        <w:t>682,99 eura</w:t>
      </w:r>
      <w:r>
        <w:rPr>
          <w:rFonts w:ascii="Times New Roman" w:hAnsi="Times New Roman" w:cs="Times New Roman"/>
          <w:b/>
          <w:bCs/>
          <w:sz w:val="24"/>
          <w:szCs w:val="24"/>
        </w:rPr>
        <w:t xml:space="preserve"> bruto</w:t>
      </w:r>
      <w:r>
        <w:rPr>
          <w:rFonts w:ascii="Times New Roman" w:hAnsi="Times New Roman" w:cs="Times New Roman"/>
          <w:sz w:val="24"/>
          <w:szCs w:val="24"/>
        </w:rPr>
        <w:t>.</w:t>
      </w:r>
    </w:p>
    <w:p w14:paraId="52407BC2" w14:textId="77777777" w:rsidR="001D588C" w:rsidRDefault="001D588C" w:rsidP="001D588C">
      <w:pPr>
        <w:autoSpaceDE w:val="0"/>
        <w:autoSpaceDN w:val="0"/>
        <w:adjustRightInd w:val="0"/>
        <w:spacing w:after="0" w:line="240" w:lineRule="auto"/>
        <w:rPr>
          <w:rFonts w:ascii="TimesNewRoman,Bold" w:hAnsi="TimesNewRoman,Bold" w:cs="TimesNewRoman,Bold"/>
          <w:b/>
          <w:bCs/>
          <w:sz w:val="24"/>
          <w:szCs w:val="24"/>
        </w:rPr>
      </w:pPr>
    </w:p>
    <w:p w14:paraId="0ED8933A" w14:textId="77777777" w:rsidR="001D588C" w:rsidRDefault="001D588C" w:rsidP="001D588C">
      <w:pPr>
        <w:autoSpaceDE w:val="0"/>
        <w:autoSpaceDN w:val="0"/>
        <w:adjustRightInd w:val="0"/>
        <w:spacing w:after="0" w:line="240" w:lineRule="auto"/>
        <w:jc w:val="center"/>
        <w:rPr>
          <w:rFonts w:ascii="Times New Roman" w:hAnsi="Times New Roman" w:cs="Times New Roman"/>
          <w:b/>
          <w:bCs/>
          <w:sz w:val="24"/>
          <w:szCs w:val="24"/>
        </w:rPr>
      </w:pPr>
      <w:r>
        <w:rPr>
          <w:rFonts w:ascii="TimesNewRoman,Bold" w:hAnsi="TimesNewRoman,Bold" w:cs="TimesNewRoman,Bold"/>
          <w:b/>
          <w:bCs/>
          <w:sz w:val="24"/>
          <w:szCs w:val="24"/>
        </w:rPr>
        <w:t>Č</w:t>
      </w:r>
      <w:r>
        <w:rPr>
          <w:rFonts w:ascii="Times New Roman" w:hAnsi="Times New Roman" w:cs="Times New Roman"/>
          <w:b/>
          <w:bCs/>
          <w:sz w:val="24"/>
          <w:szCs w:val="24"/>
        </w:rPr>
        <w:t>lanak 2.</w:t>
      </w:r>
    </w:p>
    <w:p w14:paraId="2594D211" w14:textId="77777777" w:rsidR="001D588C" w:rsidRDefault="001D588C" w:rsidP="001D58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Stupanjem  ove Odluke  na  snagu,  prestaje važiti i primjenjivati se Odluka načelnika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o utvr</w:t>
      </w:r>
      <w:r>
        <w:rPr>
          <w:rFonts w:ascii="TimesNewRoman" w:hAnsi="TimesNewRoman" w:cs="TimesNewRoman"/>
          <w:sz w:val="24"/>
          <w:szCs w:val="24"/>
        </w:rPr>
        <w:t>đ</w:t>
      </w:r>
      <w:r>
        <w:rPr>
          <w:rFonts w:ascii="Times New Roman" w:hAnsi="Times New Roman" w:cs="Times New Roman"/>
          <w:sz w:val="24"/>
          <w:szCs w:val="24"/>
        </w:rPr>
        <w:t>ivanju osnovice za izra</w:t>
      </w:r>
      <w:r>
        <w:rPr>
          <w:rFonts w:ascii="TimesNewRoman" w:hAnsi="TimesNewRoman" w:cs="TimesNewRoman"/>
          <w:sz w:val="24"/>
          <w:szCs w:val="24"/>
        </w:rPr>
        <w:t>č</w:t>
      </w:r>
      <w:r>
        <w:rPr>
          <w:rFonts w:ascii="Times New Roman" w:hAnsi="Times New Roman" w:cs="Times New Roman"/>
          <w:sz w:val="24"/>
          <w:szCs w:val="24"/>
        </w:rPr>
        <w:t>un pla</w:t>
      </w:r>
      <w:r>
        <w:rPr>
          <w:rFonts w:ascii="TimesNewRoman" w:hAnsi="TimesNewRoman" w:cs="TimesNewRoman"/>
          <w:sz w:val="24"/>
          <w:szCs w:val="24"/>
        </w:rPr>
        <w:t>ć</w:t>
      </w:r>
      <w:r>
        <w:rPr>
          <w:rFonts w:ascii="Times New Roman" w:hAnsi="Times New Roman" w:cs="Times New Roman"/>
          <w:sz w:val="24"/>
          <w:szCs w:val="24"/>
        </w:rPr>
        <w:t>a djelatnicima kojima je pla</w:t>
      </w:r>
      <w:r>
        <w:rPr>
          <w:rFonts w:ascii="TimesNewRoman" w:hAnsi="TimesNewRoman" w:cs="TimesNewRoman"/>
          <w:sz w:val="24"/>
          <w:szCs w:val="24"/>
        </w:rPr>
        <w:t>ć</w:t>
      </w:r>
      <w:r>
        <w:rPr>
          <w:rFonts w:ascii="Times New Roman" w:hAnsi="Times New Roman" w:cs="Times New Roman"/>
          <w:sz w:val="24"/>
          <w:szCs w:val="24"/>
        </w:rPr>
        <w:t>a osigurana Prora</w:t>
      </w:r>
      <w:r>
        <w:rPr>
          <w:rFonts w:ascii="TimesNewRoman" w:hAnsi="TimesNewRoman" w:cs="TimesNewRoman"/>
          <w:sz w:val="24"/>
          <w:szCs w:val="24"/>
        </w:rPr>
        <w:t>č</w:t>
      </w:r>
      <w:r>
        <w:rPr>
          <w:rFonts w:ascii="Times New Roman" w:hAnsi="Times New Roman" w:cs="Times New Roman"/>
          <w:sz w:val="24"/>
          <w:szCs w:val="24"/>
        </w:rPr>
        <w:t xml:space="preserve">unom općine Gornji </w:t>
      </w:r>
      <w:proofErr w:type="spellStart"/>
      <w:r>
        <w:rPr>
          <w:rFonts w:ascii="Times New Roman" w:hAnsi="Times New Roman" w:cs="Times New Roman"/>
          <w:sz w:val="24"/>
          <w:szCs w:val="24"/>
        </w:rPr>
        <w:t>Bogićevci</w:t>
      </w:r>
      <w:proofErr w:type="spellEnd"/>
      <w:r w:rsidRPr="00D21030">
        <w:rPr>
          <w:rFonts w:ascii="Times New Roman" w:hAnsi="Times New Roman" w:cs="Times New Roman"/>
          <w:sz w:val="24"/>
          <w:szCs w:val="24"/>
        </w:rPr>
        <w:t xml:space="preserve"> </w:t>
      </w:r>
      <w:r>
        <w:rPr>
          <w:rFonts w:ascii="Times New Roman" w:hAnsi="Times New Roman" w:cs="Times New Roman"/>
          <w:sz w:val="24"/>
          <w:szCs w:val="24"/>
        </w:rPr>
        <w:t>KLASA: 120-01/01-24-01/01</w:t>
      </w:r>
    </w:p>
    <w:p w14:paraId="594BA047" w14:textId="77777777" w:rsidR="001D588C" w:rsidRDefault="001D588C" w:rsidP="001D58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URBROJ: 2178-22-01/1-24-1 od 3.1.2024. godine.</w:t>
      </w:r>
    </w:p>
    <w:p w14:paraId="4550B649" w14:textId="77777777" w:rsidR="001D588C" w:rsidRDefault="001D588C" w:rsidP="001D588C">
      <w:pPr>
        <w:autoSpaceDE w:val="0"/>
        <w:autoSpaceDN w:val="0"/>
        <w:adjustRightInd w:val="0"/>
        <w:spacing w:after="0" w:line="240" w:lineRule="auto"/>
        <w:ind w:firstLine="708"/>
        <w:jc w:val="both"/>
        <w:rPr>
          <w:rFonts w:ascii="TimesNewRoman,Bold" w:hAnsi="TimesNewRoman,Bold" w:cs="TimesNewRoman,Bold"/>
          <w:b/>
          <w:bCs/>
          <w:sz w:val="24"/>
          <w:szCs w:val="24"/>
        </w:rPr>
      </w:pPr>
    </w:p>
    <w:p w14:paraId="446DD6FA" w14:textId="77777777" w:rsidR="001D588C" w:rsidRDefault="001D588C" w:rsidP="001D588C">
      <w:pPr>
        <w:autoSpaceDE w:val="0"/>
        <w:autoSpaceDN w:val="0"/>
        <w:adjustRightInd w:val="0"/>
        <w:spacing w:after="0" w:line="240" w:lineRule="auto"/>
        <w:jc w:val="center"/>
        <w:rPr>
          <w:rFonts w:ascii="Times New Roman" w:hAnsi="Times New Roman" w:cs="Times New Roman"/>
          <w:b/>
          <w:bCs/>
          <w:sz w:val="24"/>
          <w:szCs w:val="24"/>
        </w:rPr>
      </w:pPr>
      <w:r>
        <w:rPr>
          <w:rFonts w:ascii="TimesNewRoman,Bold" w:hAnsi="TimesNewRoman,Bold" w:cs="TimesNewRoman,Bold"/>
          <w:b/>
          <w:bCs/>
          <w:sz w:val="24"/>
          <w:szCs w:val="24"/>
        </w:rPr>
        <w:t>Č</w:t>
      </w:r>
      <w:r>
        <w:rPr>
          <w:rFonts w:ascii="Times New Roman" w:hAnsi="Times New Roman" w:cs="Times New Roman"/>
          <w:b/>
          <w:bCs/>
          <w:sz w:val="24"/>
          <w:szCs w:val="24"/>
        </w:rPr>
        <w:t>lanak 3.</w:t>
      </w:r>
    </w:p>
    <w:p w14:paraId="44DD0119" w14:textId="77777777" w:rsidR="001D588C" w:rsidRDefault="001D588C" w:rsidP="001D588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Ova Odluka stupa na snagu danom objave u Službenom glasniku Općine, a primjenjivat će se za obračun plaće za mjesec veljaču 2024. godine koja se obračunava i isplaćuje u ožujku 2024. godine.</w:t>
      </w:r>
    </w:p>
    <w:p w14:paraId="6D7FF279" w14:textId="77777777" w:rsidR="001D588C" w:rsidRDefault="001D588C" w:rsidP="001D588C">
      <w:pPr>
        <w:autoSpaceDE w:val="0"/>
        <w:autoSpaceDN w:val="0"/>
        <w:adjustRightInd w:val="0"/>
        <w:spacing w:after="0" w:line="240" w:lineRule="auto"/>
        <w:rPr>
          <w:rFonts w:ascii="Times New Roman" w:hAnsi="Times New Roman" w:cs="Times New Roman"/>
          <w:sz w:val="24"/>
          <w:szCs w:val="24"/>
        </w:rPr>
      </w:pPr>
    </w:p>
    <w:p w14:paraId="6085F65B" w14:textId="77777777" w:rsidR="001D588C" w:rsidRDefault="001D588C" w:rsidP="001D588C">
      <w:pPr>
        <w:autoSpaceDE w:val="0"/>
        <w:autoSpaceDN w:val="0"/>
        <w:adjustRightInd w:val="0"/>
        <w:spacing w:after="0" w:line="240" w:lineRule="auto"/>
        <w:rPr>
          <w:rFonts w:ascii="Times New Roman" w:hAnsi="Times New Roman" w:cs="Times New Roman"/>
          <w:sz w:val="24"/>
          <w:szCs w:val="24"/>
        </w:rPr>
      </w:pPr>
    </w:p>
    <w:p w14:paraId="0E48D834" w14:textId="77777777" w:rsidR="001D588C" w:rsidRDefault="001D588C" w:rsidP="001D588C">
      <w:pPr>
        <w:autoSpaceDE w:val="0"/>
        <w:autoSpaceDN w:val="0"/>
        <w:adjustRightInd w:val="0"/>
        <w:spacing w:after="0" w:line="240" w:lineRule="auto"/>
        <w:ind w:left="6372" w:firstLine="708"/>
        <w:rPr>
          <w:rFonts w:ascii="Times New Roman" w:hAnsi="Times New Roman" w:cs="Times New Roman"/>
          <w:sz w:val="24"/>
          <w:szCs w:val="24"/>
        </w:rPr>
      </w:pPr>
      <w:r>
        <w:rPr>
          <w:rFonts w:ascii="Times New Roman" w:hAnsi="Times New Roman" w:cs="Times New Roman"/>
          <w:sz w:val="24"/>
          <w:szCs w:val="24"/>
        </w:rPr>
        <w:t>NA</w:t>
      </w:r>
      <w:r>
        <w:rPr>
          <w:rFonts w:ascii="TimesNewRoman" w:hAnsi="TimesNewRoman" w:cs="TimesNewRoman"/>
          <w:sz w:val="24"/>
          <w:szCs w:val="24"/>
        </w:rPr>
        <w:t>Č</w:t>
      </w:r>
      <w:r>
        <w:rPr>
          <w:rFonts w:ascii="Times New Roman" w:hAnsi="Times New Roman" w:cs="Times New Roman"/>
          <w:sz w:val="24"/>
          <w:szCs w:val="24"/>
        </w:rPr>
        <w:t>ELNIK:</w:t>
      </w:r>
    </w:p>
    <w:p w14:paraId="1B9AFFE3" w14:textId="77777777" w:rsidR="001D588C" w:rsidRDefault="001D588C" w:rsidP="001D588C">
      <w:pPr>
        <w:autoSpaceDE w:val="0"/>
        <w:autoSpaceDN w:val="0"/>
        <w:adjustRightInd w:val="0"/>
        <w:spacing w:after="0" w:line="240" w:lineRule="auto"/>
        <w:ind w:left="6372"/>
        <w:rPr>
          <w:rFonts w:ascii="Times New Roman" w:hAnsi="Times New Roman" w:cs="Times New Roman"/>
          <w:sz w:val="24"/>
          <w:szCs w:val="24"/>
        </w:rPr>
      </w:pPr>
      <w:r>
        <w:rPr>
          <w:rFonts w:ascii="Times New Roman" w:hAnsi="Times New Roman" w:cs="Times New Roman"/>
          <w:sz w:val="24"/>
          <w:szCs w:val="24"/>
        </w:rPr>
        <w:t xml:space="preserve">      Pavo </w:t>
      </w:r>
      <w:proofErr w:type="spellStart"/>
      <w:r>
        <w:rPr>
          <w:rFonts w:ascii="Times New Roman" w:hAnsi="Times New Roman" w:cs="Times New Roman"/>
          <w:sz w:val="24"/>
          <w:szCs w:val="24"/>
        </w:rPr>
        <w:t>Klarić,dipl.oec</w:t>
      </w:r>
      <w:proofErr w:type="spellEnd"/>
      <w:r>
        <w:rPr>
          <w:rFonts w:ascii="Times New Roman" w:hAnsi="Times New Roman" w:cs="Times New Roman"/>
          <w:sz w:val="24"/>
          <w:szCs w:val="24"/>
        </w:rPr>
        <w:t>.</w:t>
      </w:r>
    </w:p>
    <w:p w14:paraId="24575566" w14:textId="77777777" w:rsidR="001D588C" w:rsidRDefault="001D588C" w:rsidP="001D588C">
      <w:pPr>
        <w:autoSpaceDE w:val="0"/>
        <w:autoSpaceDN w:val="0"/>
        <w:adjustRightInd w:val="0"/>
        <w:spacing w:after="0" w:line="240" w:lineRule="auto"/>
        <w:rPr>
          <w:rFonts w:ascii="Times New Roman" w:hAnsi="Times New Roman" w:cs="Times New Roman"/>
          <w:sz w:val="24"/>
          <w:szCs w:val="24"/>
        </w:rPr>
      </w:pPr>
    </w:p>
    <w:p w14:paraId="4573EACB" w14:textId="77777777" w:rsidR="001D588C" w:rsidRDefault="001D588C" w:rsidP="001D58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Dostaviti:</w:t>
      </w:r>
    </w:p>
    <w:p w14:paraId="0B034531" w14:textId="77777777" w:rsidR="001D588C" w:rsidRDefault="001D588C" w:rsidP="001D58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Jedinstveni upravni odjel, pro</w:t>
      </w:r>
      <w:r>
        <w:rPr>
          <w:rFonts w:ascii="TimesNewRoman" w:hAnsi="TimesNewRoman" w:cs="TimesNewRoman"/>
          <w:sz w:val="24"/>
          <w:szCs w:val="24"/>
        </w:rPr>
        <w:t>č</w:t>
      </w:r>
      <w:r>
        <w:rPr>
          <w:rFonts w:ascii="Times New Roman" w:hAnsi="Times New Roman" w:cs="Times New Roman"/>
          <w:sz w:val="24"/>
          <w:szCs w:val="24"/>
        </w:rPr>
        <w:t>elnica-ovdje</w:t>
      </w:r>
    </w:p>
    <w:p w14:paraId="17821B4E" w14:textId="77777777" w:rsidR="001D588C" w:rsidRDefault="001D588C" w:rsidP="001D588C">
      <w:pPr>
        <w:rPr>
          <w:rFonts w:ascii="Times New Roman" w:hAnsi="Times New Roman" w:cs="Times New Roman"/>
          <w:sz w:val="24"/>
          <w:szCs w:val="24"/>
        </w:rPr>
      </w:pPr>
      <w:r>
        <w:rPr>
          <w:rFonts w:ascii="Times New Roman" w:hAnsi="Times New Roman" w:cs="Times New Roman"/>
          <w:sz w:val="24"/>
          <w:szCs w:val="24"/>
        </w:rPr>
        <w:t>2. Pismohrana – ovdje</w:t>
      </w:r>
    </w:p>
    <w:p w14:paraId="755E4325" w14:textId="77777777" w:rsidR="001D588C" w:rsidRDefault="001D588C" w:rsidP="001D588C">
      <w:r>
        <w:t xml:space="preserve">                       </w:t>
      </w:r>
    </w:p>
    <w:p w14:paraId="3C42CB0B" w14:textId="77777777" w:rsidR="001D588C" w:rsidRDefault="001D588C" w:rsidP="001D588C">
      <w:r>
        <w:lastRenderedPageBreak/>
        <w:t xml:space="preserve">        </w:t>
      </w:r>
    </w:p>
    <w:p w14:paraId="5487984C" w14:textId="04672F7A" w:rsidR="001D588C" w:rsidRPr="001D588C" w:rsidRDefault="001D588C" w:rsidP="001D588C">
      <w:pPr>
        <w:spacing w:after="100" w:afterAutospacing="1" w:line="240" w:lineRule="atLeast"/>
        <w:jc w:val="both"/>
        <w:rPr>
          <w:rFonts w:cs="Tahoma"/>
          <w:b/>
        </w:rPr>
      </w:pPr>
    </w:p>
    <w:p w14:paraId="02C1502B" w14:textId="77777777" w:rsidR="00883402" w:rsidRDefault="00883402" w:rsidP="00883402">
      <w:pPr>
        <w:rPr>
          <w:rFonts w:ascii="Arial" w:hAnsi="Arial" w:cs="Arial"/>
        </w:rPr>
      </w:pPr>
      <w:r>
        <w:rPr>
          <w:rFonts w:cs="Tahoma"/>
          <w:b/>
        </w:rPr>
        <w:t xml:space="preserve">                                                      </w:t>
      </w:r>
    </w:p>
    <w:p w14:paraId="4D2D444F" w14:textId="77777777" w:rsidR="00883402" w:rsidRDefault="00883402" w:rsidP="00883402">
      <w:pPr>
        <w:widowControl w:val="0"/>
        <w:suppressAutoHyphens/>
        <w:autoSpaceDE w:val="0"/>
        <w:autoSpaceDN w:val="0"/>
        <w:adjustRightInd w:val="0"/>
        <w:spacing w:after="0" w:line="240" w:lineRule="auto"/>
        <w:rPr>
          <w:rFonts w:ascii="Arial" w:eastAsia="Times New Roman" w:hAnsi="Arial" w:cs="Arial"/>
          <w:b/>
          <w:sz w:val="36"/>
          <w:szCs w:val="36"/>
          <w:lang w:eastAsia="hr-HR"/>
        </w:rPr>
      </w:pPr>
      <w:r>
        <w:rPr>
          <w:rFonts w:ascii="Arial" w:eastAsia="Times New Roman" w:hAnsi="Arial" w:cs="Arial"/>
          <w:b/>
          <w:sz w:val="36"/>
          <w:szCs w:val="36"/>
          <w:lang w:eastAsia="hr-HR"/>
        </w:rPr>
        <w:t>Bilješke:</w:t>
      </w:r>
    </w:p>
    <w:p w14:paraId="5CA25780" w14:textId="77777777" w:rsidR="00883402" w:rsidRDefault="00883402" w:rsidP="00883402">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14:paraId="5B03C14F" w14:textId="77777777" w:rsidR="00883402" w:rsidRDefault="00883402" w:rsidP="00883402">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14:paraId="3A1BDE8C" w14:textId="77777777" w:rsidR="00883402" w:rsidRDefault="00883402" w:rsidP="00883402">
      <w:pPr>
        <w:suppressAutoHyphens/>
        <w:spacing w:after="0" w:line="240" w:lineRule="auto"/>
        <w:rPr>
          <w:rFonts w:ascii="Arial" w:eastAsia="Times New Roman" w:hAnsi="Arial" w:cs="Arial"/>
          <w:sz w:val="36"/>
          <w:szCs w:val="36"/>
          <w:lang w:eastAsia="hr-HR"/>
        </w:rPr>
      </w:pPr>
    </w:p>
    <w:tbl>
      <w:tblPr>
        <w:tblW w:w="7560" w:type="dxa"/>
        <w:tblInd w:w="648" w:type="dxa"/>
        <w:tblLayout w:type="fixed"/>
        <w:tblLook w:val="04A0" w:firstRow="1" w:lastRow="0" w:firstColumn="1" w:lastColumn="0" w:noHBand="0" w:noVBand="1"/>
      </w:tblPr>
      <w:tblGrid>
        <w:gridCol w:w="7560"/>
      </w:tblGrid>
      <w:tr w:rsidR="00883402" w14:paraId="3AE5DCBA" w14:textId="77777777" w:rsidTr="00720E03">
        <w:trPr>
          <w:trHeight w:val="1620"/>
        </w:trPr>
        <w:tc>
          <w:tcPr>
            <w:tcW w:w="7560" w:type="dxa"/>
            <w:tcBorders>
              <w:top w:val="double" w:sz="4" w:space="0" w:color="000000"/>
              <w:left w:val="double" w:sz="4" w:space="0" w:color="000000"/>
              <w:bottom w:val="double" w:sz="4" w:space="0" w:color="000000"/>
              <w:right w:val="double" w:sz="4" w:space="0" w:color="000000"/>
            </w:tcBorders>
          </w:tcPr>
          <w:p w14:paraId="5A357B72" w14:textId="77777777" w:rsidR="00883402" w:rsidRDefault="00883402" w:rsidP="00720E03">
            <w:pPr>
              <w:widowControl w:val="0"/>
              <w:suppressAutoHyphens/>
              <w:spacing w:after="0" w:line="240" w:lineRule="auto"/>
              <w:ind w:left="168"/>
              <w:rPr>
                <w:rFonts w:ascii="Arial" w:eastAsia="Times New Roman" w:hAnsi="Arial" w:cs="Arial"/>
                <w:sz w:val="24"/>
                <w:szCs w:val="24"/>
                <w:lang w:eastAsia="hr-HR"/>
              </w:rPr>
            </w:pPr>
          </w:p>
          <w:p w14:paraId="50CDB568" w14:textId="77777777" w:rsidR="00883402" w:rsidRDefault="00883402" w:rsidP="00720E03">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Izdaje Jedinstveni upravni odjel općine Gornji </w:t>
            </w:r>
            <w:proofErr w:type="spellStart"/>
            <w:r>
              <w:rPr>
                <w:rFonts w:ascii="Arial" w:eastAsia="Times New Roman" w:hAnsi="Arial" w:cs="Arial"/>
                <w:b/>
                <w:sz w:val="24"/>
                <w:szCs w:val="24"/>
                <w:lang w:eastAsia="hr-HR"/>
              </w:rPr>
              <w:t>Bogićevci</w:t>
            </w:r>
            <w:proofErr w:type="spellEnd"/>
          </w:p>
          <w:p w14:paraId="7EB52D52" w14:textId="77777777" w:rsidR="00883402" w:rsidRDefault="00883402" w:rsidP="00720E03">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Odgovorni urednik: Pavo Klarić, </w:t>
            </w:r>
            <w:proofErr w:type="spellStart"/>
            <w:r>
              <w:rPr>
                <w:rFonts w:ascii="Arial" w:eastAsia="Times New Roman" w:hAnsi="Arial" w:cs="Arial"/>
                <w:b/>
                <w:sz w:val="24"/>
                <w:szCs w:val="24"/>
                <w:lang w:eastAsia="hr-HR"/>
              </w:rPr>
              <w:t>dipl.oec</w:t>
            </w:r>
            <w:proofErr w:type="spellEnd"/>
            <w:r>
              <w:rPr>
                <w:rFonts w:ascii="Arial" w:eastAsia="Times New Roman" w:hAnsi="Arial" w:cs="Arial"/>
                <w:b/>
                <w:sz w:val="24"/>
                <w:szCs w:val="24"/>
                <w:lang w:eastAsia="hr-HR"/>
              </w:rPr>
              <w:t>.,</w:t>
            </w:r>
          </w:p>
          <w:p w14:paraId="07989B21" w14:textId="77777777" w:rsidR="00883402" w:rsidRDefault="00883402" w:rsidP="00720E03">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Trg hrvatskih branitelja 1</w:t>
            </w:r>
          </w:p>
          <w:p w14:paraId="0483E9AE" w14:textId="77777777" w:rsidR="00883402" w:rsidRDefault="00883402" w:rsidP="00720E03">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Telefon: 035/375-056</w:t>
            </w:r>
          </w:p>
          <w:p w14:paraId="53A85D86" w14:textId="77777777" w:rsidR="00883402" w:rsidRDefault="00883402" w:rsidP="00720E03">
            <w:pPr>
              <w:widowControl w:val="0"/>
              <w:suppressAutoHyphens/>
              <w:spacing w:after="0" w:line="240" w:lineRule="auto"/>
              <w:ind w:left="168"/>
              <w:jc w:val="center"/>
              <w:rPr>
                <w:rFonts w:ascii="Arial" w:eastAsia="Times New Roman" w:hAnsi="Arial" w:cs="Arial"/>
                <w:sz w:val="24"/>
                <w:szCs w:val="24"/>
                <w:lang w:eastAsia="hr-HR"/>
              </w:rPr>
            </w:pPr>
            <w:proofErr w:type="spellStart"/>
            <w:r>
              <w:rPr>
                <w:rFonts w:ascii="Arial" w:eastAsia="Times New Roman" w:hAnsi="Arial" w:cs="Arial"/>
                <w:b/>
                <w:sz w:val="24"/>
                <w:szCs w:val="24"/>
                <w:lang w:eastAsia="hr-HR"/>
              </w:rPr>
              <w:t>Gasnik</w:t>
            </w:r>
            <w:proofErr w:type="spellEnd"/>
            <w:r>
              <w:rPr>
                <w:rFonts w:ascii="Arial" w:eastAsia="Times New Roman" w:hAnsi="Arial" w:cs="Arial"/>
                <w:b/>
                <w:sz w:val="24"/>
                <w:szCs w:val="24"/>
                <w:lang w:eastAsia="hr-HR"/>
              </w:rPr>
              <w:t xml:space="preserve"> izlazi po potrebi općine Gornji </w:t>
            </w:r>
            <w:proofErr w:type="spellStart"/>
            <w:r>
              <w:rPr>
                <w:rFonts w:ascii="Arial" w:eastAsia="Times New Roman" w:hAnsi="Arial" w:cs="Arial"/>
                <w:b/>
                <w:sz w:val="24"/>
                <w:szCs w:val="24"/>
                <w:lang w:eastAsia="hr-HR"/>
              </w:rPr>
              <w:t>Bogićevci</w:t>
            </w:r>
            <w:proofErr w:type="spellEnd"/>
            <w:r>
              <w:rPr>
                <w:rFonts w:ascii="Arial" w:eastAsia="Times New Roman" w:hAnsi="Arial" w:cs="Arial"/>
                <w:sz w:val="24"/>
                <w:szCs w:val="24"/>
                <w:lang w:eastAsia="hr-HR"/>
              </w:rPr>
              <w:t>.</w:t>
            </w:r>
          </w:p>
          <w:p w14:paraId="7D18C90C" w14:textId="77777777" w:rsidR="00883402" w:rsidRDefault="00883402" w:rsidP="00720E03">
            <w:pPr>
              <w:widowControl w:val="0"/>
              <w:suppressAutoHyphens/>
              <w:spacing w:after="0" w:line="240" w:lineRule="auto"/>
              <w:jc w:val="both"/>
              <w:rPr>
                <w:rFonts w:ascii="Arial" w:eastAsia="Times New Roman" w:hAnsi="Arial" w:cs="Arial"/>
                <w:sz w:val="24"/>
                <w:szCs w:val="24"/>
                <w:lang w:eastAsia="hr-HR"/>
              </w:rPr>
            </w:pPr>
          </w:p>
        </w:tc>
      </w:tr>
    </w:tbl>
    <w:p w14:paraId="1F519FB8" w14:textId="77777777" w:rsidR="00883402" w:rsidRDefault="00883402" w:rsidP="00883402">
      <w:pPr>
        <w:suppressAutoHyphens/>
        <w:spacing w:after="0" w:line="240" w:lineRule="auto"/>
        <w:jc w:val="both"/>
        <w:rPr>
          <w:rFonts w:ascii="Times New Roman" w:eastAsia="Times New Roman" w:hAnsi="Times New Roman" w:cs="Times New Roman"/>
          <w:sz w:val="24"/>
          <w:szCs w:val="24"/>
          <w:lang w:eastAsia="hr-HR"/>
        </w:rPr>
      </w:pPr>
    </w:p>
    <w:p w14:paraId="196908A6" w14:textId="77777777" w:rsidR="00883402" w:rsidRDefault="00883402" w:rsidP="00883402">
      <w:pPr>
        <w:suppressAutoHyphens/>
        <w:spacing w:after="0" w:line="240" w:lineRule="auto"/>
        <w:jc w:val="both"/>
        <w:rPr>
          <w:rFonts w:ascii="Times New Roman" w:eastAsia="Times New Roman" w:hAnsi="Times New Roman" w:cs="Times New Roman"/>
          <w:sz w:val="24"/>
          <w:szCs w:val="24"/>
          <w:lang w:eastAsia="hr-HR"/>
        </w:rPr>
      </w:pPr>
    </w:p>
    <w:p w14:paraId="6D7D819F" w14:textId="77777777" w:rsidR="00883402" w:rsidRDefault="00883402" w:rsidP="00883402">
      <w:pPr>
        <w:suppressAutoHyphens/>
        <w:spacing w:after="0" w:line="240" w:lineRule="auto"/>
        <w:rPr>
          <w:rFonts w:ascii="Times New Roman" w:eastAsia="Times New Roman" w:hAnsi="Times New Roman" w:cs="Times New Roman"/>
          <w:sz w:val="24"/>
          <w:szCs w:val="24"/>
          <w:lang w:eastAsia="hr-HR"/>
        </w:rPr>
      </w:pPr>
    </w:p>
    <w:p w14:paraId="02E2AF3F" w14:textId="77777777" w:rsidR="00883402" w:rsidRDefault="00883402" w:rsidP="00883402"/>
    <w:p w14:paraId="72568C21" w14:textId="77777777" w:rsidR="00883402" w:rsidRDefault="00883402" w:rsidP="00883402">
      <w:pPr>
        <w:tabs>
          <w:tab w:val="left" w:pos="6330"/>
        </w:tabs>
        <w:suppressAutoHyphens/>
        <w:spacing w:after="0" w:line="240" w:lineRule="auto"/>
        <w:rPr>
          <w:rFonts w:ascii="Arial" w:eastAsia="Times New Roman" w:hAnsi="Arial" w:cs="Arial"/>
          <w:b/>
          <w:i/>
          <w:sz w:val="32"/>
          <w:szCs w:val="32"/>
          <w:u w:val="single"/>
          <w:lang w:eastAsia="hr-HR"/>
        </w:rPr>
      </w:pPr>
    </w:p>
    <w:p w14:paraId="094DF274" w14:textId="77777777" w:rsidR="00883402" w:rsidRDefault="00883402"/>
    <w:sectPr w:rsidR="00883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Bold">
    <w:altName w:val="DFGothic-EB"/>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1800"/>
        </w:tabs>
        <w:ind w:left="1800" w:hanging="360"/>
      </w:pPr>
      <w:rPr>
        <w:rFonts w:ascii="Symbol" w:hAnsi="Symbol" w:cs="StarSymbol"/>
        <w:sz w:val="18"/>
        <w:szCs w:val="18"/>
      </w:rPr>
    </w:lvl>
    <w:lvl w:ilvl="1">
      <w:start w:val="1"/>
      <w:numFmt w:val="bullet"/>
      <w:lvlText w:val=""/>
      <w:lvlJc w:val="left"/>
      <w:pPr>
        <w:tabs>
          <w:tab w:val="num" w:pos="2160"/>
        </w:tabs>
        <w:ind w:left="2160" w:hanging="360"/>
      </w:pPr>
      <w:rPr>
        <w:rFonts w:ascii="Symbol" w:hAnsi="Symbol" w:cs="StarSymbol"/>
        <w:sz w:val="18"/>
        <w:szCs w:val="18"/>
      </w:rPr>
    </w:lvl>
    <w:lvl w:ilvl="2">
      <w:start w:val="1"/>
      <w:numFmt w:val="bullet"/>
      <w:lvlText w:val=""/>
      <w:lvlJc w:val="left"/>
      <w:pPr>
        <w:tabs>
          <w:tab w:val="num" w:pos="2520"/>
        </w:tabs>
        <w:ind w:left="2520" w:hanging="360"/>
      </w:pPr>
      <w:rPr>
        <w:rFonts w:ascii="Symbol" w:hAnsi="Symbol" w:cs="StarSymbol"/>
        <w:sz w:val="18"/>
        <w:szCs w:val="18"/>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
      <w:lvlJc w:val="left"/>
      <w:pPr>
        <w:tabs>
          <w:tab w:val="num" w:pos="3240"/>
        </w:tabs>
        <w:ind w:left="3240" w:hanging="360"/>
      </w:pPr>
      <w:rPr>
        <w:rFonts w:ascii="Symbol" w:hAnsi="Symbol" w:cs="StarSymbol"/>
        <w:sz w:val="18"/>
        <w:szCs w:val="18"/>
      </w:rPr>
    </w:lvl>
    <w:lvl w:ilvl="5">
      <w:start w:val="1"/>
      <w:numFmt w:val="bullet"/>
      <w:lvlText w:val=""/>
      <w:lvlJc w:val="left"/>
      <w:pPr>
        <w:tabs>
          <w:tab w:val="num" w:pos="3600"/>
        </w:tabs>
        <w:ind w:left="3600" w:hanging="360"/>
      </w:pPr>
      <w:rPr>
        <w:rFonts w:ascii="Symbol" w:hAnsi="Symbol" w:cs="StarSymbol"/>
        <w:sz w:val="18"/>
        <w:szCs w:val="18"/>
      </w:rPr>
    </w:lvl>
    <w:lvl w:ilvl="6">
      <w:start w:val="1"/>
      <w:numFmt w:val="bullet"/>
      <w:lvlText w:val=""/>
      <w:lvlJc w:val="left"/>
      <w:pPr>
        <w:tabs>
          <w:tab w:val="num" w:pos="3960"/>
        </w:tabs>
        <w:ind w:left="3960" w:hanging="360"/>
      </w:pPr>
      <w:rPr>
        <w:rFonts w:ascii="Symbol" w:hAnsi="Symbol" w:cs="StarSymbol"/>
        <w:sz w:val="18"/>
        <w:szCs w:val="18"/>
      </w:rPr>
    </w:lvl>
    <w:lvl w:ilvl="7">
      <w:start w:val="1"/>
      <w:numFmt w:val="bullet"/>
      <w:lvlText w:val=""/>
      <w:lvlJc w:val="left"/>
      <w:pPr>
        <w:tabs>
          <w:tab w:val="num" w:pos="4320"/>
        </w:tabs>
        <w:ind w:left="4320" w:hanging="360"/>
      </w:pPr>
      <w:rPr>
        <w:rFonts w:ascii="Symbol" w:hAnsi="Symbol" w:cs="StarSymbol"/>
        <w:sz w:val="18"/>
        <w:szCs w:val="18"/>
      </w:rPr>
    </w:lvl>
    <w:lvl w:ilvl="8">
      <w:start w:val="1"/>
      <w:numFmt w:val="bullet"/>
      <w:lvlText w:val=""/>
      <w:lvlJc w:val="left"/>
      <w:pPr>
        <w:tabs>
          <w:tab w:val="num" w:pos="4680"/>
        </w:tabs>
        <w:ind w:left="4680"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15:restartNumberingAfterBreak="0">
    <w:nsid w:val="05A40316"/>
    <w:multiLevelType w:val="hybridMultilevel"/>
    <w:tmpl w:val="74963E0E"/>
    <w:lvl w:ilvl="0" w:tplc="2E3C3872">
      <w:start w:val="5"/>
      <w:numFmt w:val="decimal"/>
      <w:lvlText w:val="%1."/>
      <w:lvlJc w:val="left"/>
      <w:pPr>
        <w:ind w:left="360" w:hanging="360"/>
      </w:pPr>
      <w:rPr>
        <w:rFonts w:hint="default"/>
        <w:b/>
        <w:bCs/>
        <w:sz w:val="32"/>
        <w:szCs w:val="32"/>
        <w:u w:val="singl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5DE4A81"/>
    <w:multiLevelType w:val="hybridMultilevel"/>
    <w:tmpl w:val="9E2EFBBE"/>
    <w:lvl w:ilvl="0" w:tplc="FFFFFFFF">
      <w:start w:val="5"/>
      <w:numFmt w:val="decimal"/>
      <w:lvlText w:val="%1."/>
      <w:lvlJc w:val="left"/>
      <w:pPr>
        <w:ind w:left="1003" w:hanging="360"/>
      </w:pPr>
      <w:rPr>
        <w:rFonts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7" w15:restartNumberingAfterBreak="0">
    <w:nsid w:val="3D1630B9"/>
    <w:multiLevelType w:val="hybridMultilevel"/>
    <w:tmpl w:val="9E2EFBBE"/>
    <w:lvl w:ilvl="0" w:tplc="125211E6">
      <w:start w:val="5"/>
      <w:numFmt w:val="decimal"/>
      <w:lvlText w:val="%1."/>
      <w:lvlJc w:val="left"/>
      <w:pPr>
        <w:ind w:left="1003" w:hanging="360"/>
      </w:pPr>
      <w:rPr>
        <w:rFonts w:hint="default"/>
      </w:rPr>
    </w:lvl>
    <w:lvl w:ilvl="1" w:tplc="041A0019" w:tentative="1">
      <w:start w:val="1"/>
      <w:numFmt w:val="lowerLetter"/>
      <w:lvlText w:val="%2."/>
      <w:lvlJc w:val="left"/>
      <w:pPr>
        <w:ind w:left="1723" w:hanging="360"/>
      </w:p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8" w15:restartNumberingAfterBreak="0">
    <w:nsid w:val="439577F1"/>
    <w:multiLevelType w:val="hybridMultilevel"/>
    <w:tmpl w:val="32E01E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8360267"/>
    <w:multiLevelType w:val="hybridMultilevel"/>
    <w:tmpl w:val="B1F8E5AE"/>
    <w:lvl w:ilvl="0" w:tplc="DF8A6502">
      <w:start w:val="6"/>
      <w:numFmt w:val="decimal"/>
      <w:lvlText w:val="%1."/>
      <w:lvlJc w:val="left"/>
      <w:pPr>
        <w:ind w:left="720" w:hanging="360"/>
      </w:pPr>
      <w:rPr>
        <w:rFonts w:hint="default"/>
        <w:sz w:val="32"/>
        <w:szCs w:val="32"/>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B04DF5"/>
    <w:multiLevelType w:val="multilevel"/>
    <w:tmpl w:val="0B6A2292"/>
    <w:lvl w:ilvl="0">
      <w:start w:val="1"/>
      <w:numFmt w:val="decimal"/>
      <w:lvlText w:val="%1."/>
      <w:lvlJc w:val="left"/>
      <w:pPr>
        <w:tabs>
          <w:tab w:val="num" w:pos="643"/>
        </w:tabs>
        <w:ind w:left="64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D9441F6"/>
    <w:multiLevelType w:val="hybridMultilevel"/>
    <w:tmpl w:val="E8CC9856"/>
    <w:lvl w:ilvl="0" w:tplc="FFFFFFFF">
      <w:start w:val="5"/>
      <w:numFmt w:val="decimal"/>
      <w:lvlText w:val="%1."/>
      <w:lvlJc w:val="left"/>
      <w:pPr>
        <w:ind w:left="1003" w:hanging="360"/>
      </w:pPr>
      <w:rPr>
        <w:rFonts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2" w15:restartNumberingAfterBreak="0">
    <w:nsid w:val="5FF62109"/>
    <w:multiLevelType w:val="hybridMultilevel"/>
    <w:tmpl w:val="2CB6BAD6"/>
    <w:lvl w:ilvl="0" w:tplc="6EECC4E8">
      <w:start w:val="6"/>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0B67559"/>
    <w:multiLevelType w:val="multilevel"/>
    <w:tmpl w:val="3FDAF1D0"/>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6633AF5"/>
    <w:multiLevelType w:val="hybridMultilevel"/>
    <w:tmpl w:val="F57E7E0A"/>
    <w:lvl w:ilvl="0" w:tplc="041A000F">
      <w:start w:val="1"/>
      <w:numFmt w:val="decimal"/>
      <w:lvlText w:val="%1."/>
      <w:lvlJc w:val="left"/>
      <w:pPr>
        <w:ind w:left="1003" w:hanging="360"/>
      </w:pPr>
    </w:lvl>
    <w:lvl w:ilvl="1" w:tplc="041A0019" w:tentative="1">
      <w:start w:val="1"/>
      <w:numFmt w:val="lowerLetter"/>
      <w:lvlText w:val="%2."/>
      <w:lvlJc w:val="left"/>
      <w:pPr>
        <w:ind w:left="1723" w:hanging="360"/>
      </w:p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15" w15:restartNumberingAfterBreak="0">
    <w:nsid w:val="66B1663B"/>
    <w:multiLevelType w:val="hybridMultilevel"/>
    <w:tmpl w:val="8B2C99A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36F284D"/>
    <w:multiLevelType w:val="hybridMultilevel"/>
    <w:tmpl w:val="7C5C574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050E84"/>
    <w:multiLevelType w:val="hybridMultilevel"/>
    <w:tmpl w:val="F23EE47C"/>
    <w:lvl w:ilvl="0" w:tplc="D228DA14">
      <w:numFmt w:val="bullet"/>
      <w:lvlText w:val="-"/>
      <w:lvlJc w:val="left"/>
      <w:pPr>
        <w:ind w:left="1069" w:hanging="360"/>
      </w:pPr>
      <w:rPr>
        <w:rFonts w:ascii="Times New Roman" w:eastAsia="Lucida Sans Unicode" w:hAnsi="Times New Roman"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abstractNum w:abstractNumId="18" w15:restartNumberingAfterBreak="0">
    <w:nsid w:val="79476A14"/>
    <w:multiLevelType w:val="hybridMultilevel"/>
    <w:tmpl w:val="33B28000"/>
    <w:lvl w:ilvl="0" w:tplc="BAFE19DA">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16562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734010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69450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5768445">
    <w:abstractNumId w:val="15"/>
  </w:num>
  <w:num w:numId="5" w16cid:durableId="1835410886">
    <w:abstractNumId w:val="14"/>
  </w:num>
  <w:num w:numId="6" w16cid:durableId="1839685574">
    <w:abstractNumId w:val="7"/>
  </w:num>
  <w:num w:numId="7" w16cid:durableId="1525368012">
    <w:abstractNumId w:val="17"/>
  </w:num>
  <w:num w:numId="8" w16cid:durableId="149100251">
    <w:abstractNumId w:val="0"/>
  </w:num>
  <w:num w:numId="9" w16cid:durableId="1917007099">
    <w:abstractNumId w:val="1"/>
  </w:num>
  <w:num w:numId="10" w16cid:durableId="1271888603">
    <w:abstractNumId w:val="2"/>
  </w:num>
  <w:num w:numId="11" w16cid:durableId="1914271669">
    <w:abstractNumId w:val="3"/>
  </w:num>
  <w:num w:numId="12" w16cid:durableId="424115620">
    <w:abstractNumId w:val="4"/>
  </w:num>
  <w:num w:numId="13" w16cid:durableId="854072636">
    <w:abstractNumId w:val="11"/>
  </w:num>
  <w:num w:numId="14" w16cid:durableId="1817527374">
    <w:abstractNumId w:val="5"/>
  </w:num>
  <w:num w:numId="15" w16cid:durableId="515272995">
    <w:abstractNumId w:val="12"/>
  </w:num>
  <w:num w:numId="16" w16cid:durableId="59598005">
    <w:abstractNumId w:val="6"/>
  </w:num>
  <w:num w:numId="17" w16cid:durableId="2026131372">
    <w:abstractNumId w:val="8"/>
  </w:num>
  <w:num w:numId="18" w16cid:durableId="1896891192">
    <w:abstractNumId w:val="16"/>
  </w:num>
  <w:num w:numId="19" w16cid:durableId="507713379">
    <w:abstractNumId w:val="9"/>
  </w:num>
  <w:num w:numId="20" w16cid:durableId="4791553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02"/>
    <w:rsid w:val="001D588C"/>
    <w:rsid w:val="003B0E29"/>
    <w:rsid w:val="008834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1470"/>
  <w15:chartTrackingRefBased/>
  <w15:docId w15:val="{E67E8D2A-2B2E-46E8-B1A4-BE5B4359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02"/>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83402"/>
    <w:pPr>
      <w:spacing w:after="0" w:line="240" w:lineRule="auto"/>
    </w:pPr>
    <w:rPr>
      <w:rFonts w:ascii="Calibri" w:eastAsia="Calibri" w:hAnsi="Calibri" w:cs="Times New Roman"/>
      <w:kern w:val="0"/>
      <w14:ligatures w14:val="none"/>
    </w:rPr>
  </w:style>
  <w:style w:type="paragraph" w:styleId="Odlomakpopisa">
    <w:name w:val="List Paragraph"/>
    <w:basedOn w:val="Normal"/>
    <w:uiPriority w:val="34"/>
    <w:qFormat/>
    <w:rsid w:val="00883402"/>
    <w:pPr>
      <w:ind w:left="720"/>
      <w:contextualSpacing/>
    </w:pPr>
  </w:style>
  <w:style w:type="paragraph" w:styleId="Zaglavlje">
    <w:name w:val="header"/>
    <w:basedOn w:val="Normal"/>
    <w:link w:val="ZaglavljeChar"/>
    <w:uiPriority w:val="99"/>
    <w:unhideWhenUsed/>
    <w:rsid w:val="003B0E29"/>
    <w:pPr>
      <w:tabs>
        <w:tab w:val="center" w:pos="4536"/>
        <w:tab w:val="right" w:pos="9072"/>
      </w:tabs>
      <w:spacing w:after="0" w:line="240" w:lineRule="auto"/>
    </w:pPr>
    <w:rPr>
      <w:rFonts w:eastAsiaTheme="minorEastAsia"/>
      <w:lang w:eastAsia="hr-HR"/>
    </w:rPr>
  </w:style>
  <w:style w:type="character" w:customStyle="1" w:styleId="ZaglavljeChar">
    <w:name w:val="Zaglavlje Char"/>
    <w:basedOn w:val="Zadanifontodlomka"/>
    <w:link w:val="Zaglavlje"/>
    <w:uiPriority w:val="99"/>
    <w:rsid w:val="003B0E29"/>
    <w:rPr>
      <w:rFonts w:eastAsiaTheme="minorEastAsia"/>
      <w:kern w:val="0"/>
      <w:lang w:eastAsia="hr-HR"/>
      <w14:ligatures w14:val="none"/>
    </w:rPr>
  </w:style>
  <w:style w:type="paragraph" w:customStyle="1" w:styleId="Default">
    <w:name w:val="Default"/>
    <w:rsid w:val="001D588C"/>
    <w:pPr>
      <w:autoSpaceDE w:val="0"/>
      <w:autoSpaceDN w:val="0"/>
      <w:adjustRightInd w:val="0"/>
      <w:spacing w:after="0" w:line="240" w:lineRule="auto"/>
    </w:pPr>
    <w:rPr>
      <w:rFonts w:ascii="Book Antiqua" w:eastAsiaTheme="minorEastAsia" w:hAnsi="Book Antiqua" w:cs="Book Antiqua"/>
      <w:color w:val="000000"/>
      <w:kern w:val="0"/>
      <w:sz w:val="24"/>
      <w:szCs w:val="24"/>
      <w:lang w:eastAsia="hr-HR"/>
      <w14:ligatures w14:val="none"/>
    </w:rPr>
  </w:style>
  <w:style w:type="numbering" w:customStyle="1" w:styleId="Bezpopisa1">
    <w:name w:val="Bez popisa1"/>
    <w:next w:val="Bezpopisa"/>
    <w:uiPriority w:val="99"/>
    <w:semiHidden/>
    <w:unhideWhenUsed/>
    <w:rsid w:val="001D588C"/>
  </w:style>
  <w:style w:type="paragraph" w:customStyle="1" w:styleId="msonormal0">
    <w:name w:val="msonormal"/>
    <w:basedOn w:val="Normal"/>
    <w:rsid w:val="001D588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1D588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1D5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40</Pages>
  <Words>9857</Words>
  <Characters>56189</Characters>
  <Application>Microsoft Office Word</Application>
  <DocSecurity>0</DocSecurity>
  <Lines>468</Lines>
  <Paragraphs>131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dc:creator>
  <cp:keywords/>
  <dc:description/>
  <cp:lastModifiedBy>OGB</cp:lastModifiedBy>
  <cp:revision>1</cp:revision>
  <dcterms:created xsi:type="dcterms:W3CDTF">2024-05-10T07:05:00Z</dcterms:created>
  <dcterms:modified xsi:type="dcterms:W3CDTF">2024-05-10T07:43:00Z</dcterms:modified>
</cp:coreProperties>
</file>