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1C3F75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EB1ECB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13</w:t>
            </w:r>
            <w:r w:rsidR="002217A2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</w:t>
            </w:r>
            <w:r w:rsidR="00EB1ECB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6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.2025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EB1ECB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3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EB1ECB" w:rsidRDefault="00276947" w:rsidP="00EB1ECB">
      <w:pPr>
        <w:pStyle w:val="Odlomakpopisa"/>
        <w:jc w:val="both"/>
      </w:pPr>
      <w:r>
        <w:t xml:space="preserve"> 8</w:t>
      </w:r>
      <w:r w:rsidR="00EB1ECB">
        <w:t>. Odluka o izboru Mandatnog povjerenstva</w:t>
      </w:r>
    </w:p>
    <w:p w:rsidR="00EB1ECB" w:rsidRDefault="00276947" w:rsidP="00EB1ECB">
      <w:pPr>
        <w:pStyle w:val="Odlomakpopisa"/>
        <w:jc w:val="both"/>
      </w:pPr>
      <w:r>
        <w:t>9</w:t>
      </w:r>
      <w:r w:rsidR="00EB1ECB">
        <w:t>. Zaključak o usvajanju Izvješća Mandatnog povjerenstva</w:t>
      </w:r>
    </w:p>
    <w:p w:rsidR="00EB1ECB" w:rsidRDefault="00276947" w:rsidP="00EB1ECB">
      <w:pPr>
        <w:pStyle w:val="Odlomakpopisa"/>
        <w:spacing w:after="200" w:line="276" w:lineRule="auto"/>
        <w:jc w:val="both"/>
      </w:pPr>
      <w:r>
        <w:t>10</w:t>
      </w:r>
      <w:r w:rsidR="00EB1ECB">
        <w:t>. Odluka o izboru Odbora za izbor i imenovanje</w:t>
      </w:r>
    </w:p>
    <w:p w:rsidR="00EB1ECB" w:rsidRDefault="00276947" w:rsidP="00276947">
      <w:pPr>
        <w:pStyle w:val="Odlomakpopisa"/>
        <w:spacing w:after="200" w:line="276" w:lineRule="auto"/>
        <w:jc w:val="both"/>
      </w:pPr>
      <w:r>
        <w:t>11</w:t>
      </w:r>
      <w:r w:rsidR="00EB1ECB">
        <w:t>. Odluka o izboru predsjednika Općinskog vijeća</w:t>
      </w:r>
      <w:r>
        <w:t xml:space="preserve"> i pot</w:t>
      </w:r>
      <w:r w:rsidR="00EB1ECB">
        <w:t>predsjednika Općinskog vijeća</w:t>
      </w:r>
    </w:p>
    <w:p w:rsidR="00EB1ECB" w:rsidRPr="00386583" w:rsidRDefault="00EB1ECB" w:rsidP="00EB1ECB">
      <w:pPr>
        <w:pStyle w:val="Odlomakpopisa"/>
        <w:spacing w:after="200" w:line="276" w:lineRule="auto"/>
        <w:jc w:val="both"/>
      </w:pPr>
      <w:r w:rsidRPr="009D3F1C">
        <w:t>1</w:t>
      </w:r>
      <w:r w:rsidR="00276947">
        <w:t>2</w:t>
      </w:r>
      <w:r w:rsidRPr="009D3F1C">
        <w:t xml:space="preserve">. </w:t>
      </w:r>
      <w:r w:rsidRPr="00386583">
        <w:t>Odluka o izboru Odbora za Statut i Poslovnik</w:t>
      </w:r>
    </w:p>
    <w:p w:rsidR="00EB1ECB" w:rsidRPr="00386583" w:rsidRDefault="00EB1ECB" w:rsidP="00EB1ECB">
      <w:pPr>
        <w:pStyle w:val="Odlomakpopisa"/>
        <w:spacing w:after="200" w:line="276" w:lineRule="auto"/>
        <w:jc w:val="both"/>
      </w:pPr>
      <w:r w:rsidRPr="00386583">
        <w:t>1</w:t>
      </w:r>
      <w:r w:rsidR="00276947">
        <w:t>3</w:t>
      </w:r>
      <w:r w:rsidRPr="00386583">
        <w:t>. Odluka o izboru Odbora za financije i proračun</w:t>
      </w:r>
    </w:p>
    <w:p w:rsidR="00EB1ECB" w:rsidRDefault="00EB1ECB" w:rsidP="00276947">
      <w:pPr>
        <w:pStyle w:val="Odlomakpopisa"/>
        <w:spacing w:after="200" w:line="276" w:lineRule="auto"/>
        <w:jc w:val="both"/>
      </w:pPr>
      <w:r w:rsidRPr="00570936">
        <w:t>1</w:t>
      </w:r>
      <w:r w:rsidR="00276947">
        <w:t>4</w:t>
      </w:r>
      <w:r w:rsidRPr="00570936">
        <w:t>. Odluka o izboru Odbora za predstavke, pritužbe i prijedloge građana</w:t>
      </w:r>
    </w:p>
    <w:p w:rsidR="001642E4" w:rsidRDefault="001642E4" w:rsidP="001642E4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2217A2" w:rsidRDefault="002217A2" w:rsidP="002217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- Akti Načelnika </w:t>
      </w: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1D0435" w:rsidRDefault="002217A2" w:rsidP="001D043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:rsidR="00B675CA" w:rsidRDefault="00B675CA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276947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8</w:t>
      </w:r>
      <w:r w:rsidR="00B675C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.</w:t>
      </w:r>
    </w:p>
    <w:p w:rsidR="00276947" w:rsidRPr="00276947" w:rsidRDefault="00276947" w:rsidP="00276947">
      <w:pPr>
        <w:pStyle w:val="Odlomakpopisa"/>
        <w:jc w:val="both"/>
      </w:pPr>
      <w:r>
        <w:t>Odluka o izboru Mandatnog povjerenstva</w:t>
      </w:r>
    </w:p>
    <w:p w:rsidR="00276947" w:rsidRDefault="00276947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276947" w:rsidRPr="006B3F1B" w:rsidRDefault="00276947" w:rsidP="0027694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 donijelo je</w:t>
      </w:r>
    </w:p>
    <w:p w:rsidR="00276947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47" w:rsidRPr="006B3F1B" w:rsidRDefault="00276947" w:rsidP="0027694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276947" w:rsidRPr="006B3F1B" w:rsidRDefault="00276947" w:rsidP="0027694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Mandatnog povjerenstva</w:t>
      </w:r>
    </w:p>
    <w:p w:rsidR="00276947" w:rsidRPr="006B3F1B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6947" w:rsidRPr="006B3F1B" w:rsidRDefault="00276947" w:rsidP="002769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276947" w:rsidRDefault="00276947" w:rsidP="0027694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Mandatno povjerenstvo biraju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276947" w:rsidRDefault="00276947" w:rsidP="00276947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 BILANDŽIĆ (NL DUSPARA MIRKO) – predsjednik </w:t>
      </w:r>
    </w:p>
    <w:p w:rsidR="00276947" w:rsidRDefault="00276947" w:rsidP="00276947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VESELJKO ŠUGIĆ (HSS)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47" w:rsidRPr="00E82561" w:rsidRDefault="00276947" w:rsidP="00276947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VIDIĆ POLETO (HDZ)</w:t>
      </w:r>
    </w:p>
    <w:p w:rsidR="00276947" w:rsidRPr="006B3F1B" w:rsidRDefault="00276947" w:rsidP="002769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276947" w:rsidRPr="006B3F1B" w:rsidRDefault="00276947" w:rsidP="0027694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276947" w:rsidRPr="006B3F1B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276947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6947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6947" w:rsidRDefault="00276947" w:rsidP="0027694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276947" w:rsidRPr="006B3F1B" w:rsidRDefault="00276947" w:rsidP="0027694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276947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6947" w:rsidRPr="006B3F1B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76947" w:rsidRPr="006B3F1B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76947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276947" w:rsidRPr="006B3F1B" w:rsidRDefault="00276947" w:rsidP="002769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6947" w:rsidRPr="006B3F1B" w:rsidRDefault="00276947" w:rsidP="00276947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276947" w:rsidRDefault="00276947" w:rsidP="00276947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Željko Klarić</w:t>
      </w:r>
    </w:p>
    <w:p w:rsidR="00276947" w:rsidRDefault="00276947" w:rsidP="0027694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6947" w:rsidRDefault="00276947" w:rsidP="002769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6947" w:rsidRPr="00276947" w:rsidRDefault="00276947" w:rsidP="00276947">
      <w:pPr>
        <w:pStyle w:val="Odlomakpopisa"/>
        <w:rPr>
          <w:rFonts w:ascii="Times New Roman" w:hAnsi="Times New Roman" w:cs="Times New Roman"/>
          <w:b/>
          <w:i/>
          <w:sz w:val="32"/>
          <w:u w:val="single"/>
        </w:rPr>
      </w:pPr>
      <w:r w:rsidRPr="00276947">
        <w:rPr>
          <w:rFonts w:ascii="Times New Roman" w:hAnsi="Times New Roman" w:cs="Times New Roman"/>
          <w:b/>
          <w:i/>
          <w:sz w:val="32"/>
          <w:u w:val="single"/>
        </w:rPr>
        <w:lastRenderedPageBreak/>
        <w:t xml:space="preserve">9. </w:t>
      </w:r>
    </w:p>
    <w:p w:rsidR="00276947" w:rsidRDefault="00276947" w:rsidP="00276947">
      <w:pPr>
        <w:pStyle w:val="Odlomakpopisa"/>
        <w:jc w:val="both"/>
      </w:pPr>
      <w:r>
        <w:t>Zaključak o usvajanju Izvješća Mandatnog povjerenstva</w:t>
      </w:r>
    </w:p>
    <w:p w:rsidR="00070298" w:rsidRPr="00544871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4871">
        <w:rPr>
          <w:rFonts w:ascii="Times New Roman" w:hAnsi="Times New Roman" w:cs="Times New Roman"/>
          <w:sz w:val="24"/>
          <w:szCs w:val="24"/>
        </w:rPr>
        <w:t>Uvidom u izborne materijale za izbor članova općinskog vijeća provedenog na izborima 18.5.2025. te na izborima za načelnika općine 1.6.2025., utvrdilo da su sve izborne radnje provedene u skladu sa zakonom o lokalnim izborima. Od ukupno 1.530 birača upisanih u popis birača, glasovanju je pristupilo 700 birača, odnosno 45,75%, od čega je prema glasačkim listićima glasovalo 698 birača, odnosno 45,62%.</w:t>
      </w:r>
    </w:p>
    <w:p w:rsidR="00070298" w:rsidRPr="00544871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4871">
        <w:rPr>
          <w:rFonts w:ascii="Times New Roman" w:hAnsi="Times New Roman" w:cs="Times New Roman"/>
          <w:sz w:val="24"/>
          <w:szCs w:val="24"/>
        </w:rPr>
        <w:t xml:space="preserve">Važećih glasačkih listića bilo je 678, odnosno 97,13%. Nevažećih glasačkih listića bilo je 20, odnosno 2,87%. </w:t>
      </w:r>
      <w:r w:rsidRPr="00544871">
        <w:rPr>
          <w:rFonts w:ascii="Times New Roman" w:hAnsi="Times New Roman" w:cs="Times New Roman"/>
          <w:sz w:val="24"/>
          <w:szCs w:val="24"/>
        </w:rPr>
        <w:cr/>
        <w:t xml:space="preserve"> </w:t>
      </w:r>
      <w:r>
        <w:rPr>
          <w:rFonts w:ascii="Times New Roman" w:hAnsi="Times New Roman" w:cs="Times New Roman"/>
          <w:sz w:val="24"/>
          <w:szCs w:val="24"/>
        </w:rPr>
        <w:t>DUSPARA MIRKO NL</w:t>
      </w:r>
      <w:r w:rsidRPr="00544871">
        <w:rPr>
          <w:rFonts w:ascii="Times New Roman" w:hAnsi="Times New Roman" w:cs="Times New Roman"/>
          <w:sz w:val="24"/>
          <w:szCs w:val="24"/>
        </w:rPr>
        <w:t xml:space="preserve"> dobila je 261 glas 38,49%, HRVATSKA SELJAČKA STRANKA 225 glasova 33,18%, a HRVATSKA DEMOKRATSKA ZAJEDNICA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871">
        <w:rPr>
          <w:rFonts w:ascii="Times New Roman" w:hAnsi="Times New Roman" w:cs="Times New Roman"/>
          <w:sz w:val="24"/>
          <w:szCs w:val="24"/>
        </w:rPr>
        <w:t>HDZ, 192 glasa 28,31%.</w:t>
      </w:r>
    </w:p>
    <w:p w:rsidR="00070298" w:rsidRPr="0082084E" w:rsidRDefault="00070298" w:rsidP="000702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DUSPARA MIRKO NL dobila je 4 mjesta te su s ove liste izabrani Željko Klarić, Aleksandra Zdunić, Dragana Bilandžić i Milka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Hrvatska seljačka stranka dobila je 3 mjesta za </w:t>
      </w:r>
      <w:r w:rsidRPr="003F0AA4">
        <w:rPr>
          <w:rFonts w:ascii="Times New Roman" w:hAnsi="Times New Roman" w:cs="Times New Roman"/>
          <w:sz w:val="24"/>
          <w:szCs w:val="24"/>
        </w:rPr>
        <w:t xml:space="preserve">što su izabrani: Stjepan </w:t>
      </w:r>
      <w:proofErr w:type="spellStart"/>
      <w:r w:rsidRPr="003F0AA4">
        <w:rPr>
          <w:rFonts w:ascii="Times New Roman" w:hAnsi="Times New Roman" w:cs="Times New Roman"/>
          <w:sz w:val="24"/>
          <w:szCs w:val="24"/>
        </w:rPr>
        <w:t>Krstanac</w:t>
      </w:r>
      <w:proofErr w:type="spellEnd"/>
      <w:r w:rsidRPr="003F0AA4">
        <w:rPr>
          <w:rFonts w:ascii="Times New Roman" w:hAnsi="Times New Roman" w:cs="Times New Roman"/>
          <w:sz w:val="24"/>
          <w:szCs w:val="24"/>
        </w:rPr>
        <w:t xml:space="preserve">, Veseljko </w:t>
      </w:r>
      <w:proofErr w:type="spellStart"/>
      <w:r w:rsidRPr="003F0AA4">
        <w:rPr>
          <w:rFonts w:ascii="Times New Roman" w:hAnsi="Times New Roman" w:cs="Times New Roman"/>
          <w:sz w:val="24"/>
          <w:szCs w:val="24"/>
        </w:rPr>
        <w:t>Šugić</w:t>
      </w:r>
      <w:proofErr w:type="spellEnd"/>
      <w:r w:rsidRPr="003F0AA4">
        <w:rPr>
          <w:rFonts w:ascii="Times New Roman" w:hAnsi="Times New Roman" w:cs="Times New Roman"/>
          <w:sz w:val="24"/>
          <w:szCs w:val="24"/>
        </w:rPr>
        <w:t xml:space="preserve"> i Robert </w:t>
      </w:r>
      <w:proofErr w:type="spellStart"/>
      <w:r w:rsidRPr="003F0AA4">
        <w:rPr>
          <w:rFonts w:ascii="Times New Roman" w:hAnsi="Times New Roman" w:cs="Times New Roman"/>
          <w:sz w:val="24"/>
          <w:szCs w:val="24"/>
        </w:rPr>
        <w:t>Smjerog</w:t>
      </w:r>
      <w:proofErr w:type="spellEnd"/>
      <w:r w:rsidRPr="003F0AA4">
        <w:rPr>
          <w:rFonts w:ascii="Times New Roman" w:hAnsi="Times New Roman" w:cs="Times New Roman"/>
          <w:sz w:val="24"/>
          <w:szCs w:val="24"/>
        </w:rPr>
        <w:t>, a Hrvatska demokratska zajednica dobila je 2 mjesta te su izabrani Marijana-</w:t>
      </w:r>
      <w:proofErr w:type="spellStart"/>
      <w:r w:rsidRPr="003F0AA4">
        <w:rPr>
          <w:rFonts w:ascii="Times New Roman" w:hAnsi="Times New Roman" w:cs="Times New Roman"/>
          <w:sz w:val="24"/>
          <w:szCs w:val="24"/>
        </w:rPr>
        <w:t>Vidić</w:t>
      </w:r>
      <w:proofErr w:type="spellEnd"/>
      <w:r w:rsidRPr="003F0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A4">
        <w:rPr>
          <w:rFonts w:ascii="Times New Roman" w:hAnsi="Times New Roman" w:cs="Times New Roman"/>
          <w:sz w:val="24"/>
          <w:szCs w:val="24"/>
        </w:rPr>
        <w:t>Poleto</w:t>
      </w:r>
      <w:proofErr w:type="spellEnd"/>
      <w:r w:rsidRPr="003F0AA4">
        <w:rPr>
          <w:rFonts w:ascii="Times New Roman" w:hAnsi="Times New Roman" w:cs="Times New Roman"/>
          <w:sz w:val="24"/>
          <w:szCs w:val="24"/>
        </w:rPr>
        <w:t xml:space="preserve"> i Pavo Klarić. </w:t>
      </w:r>
      <w:r w:rsidRPr="003F0AA4">
        <w:rPr>
          <w:rFonts w:ascii="Times New Roman" w:hAnsi="Times New Roman" w:cs="Times New Roman"/>
          <w:sz w:val="24"/>
        </w:rPr>
        <w:t xml:space="preserve">Prema odredbi članka 90. Zakona o lokalnim izborima zbog nespojivih dužnosti mandata u općinskom vijeću, </w:t>
      </w:r>
      <w:r>
        <w:rPr>
          <w:rFonts w:ascii="Times New Roman" w:hAnsi="Times New Roman" w:cs="Times New Roman"/>
          <w:sz w:val="24"/>
        </w:rPr>
        <w:t xml:space="preserve">mandat </w:t>
      </w:r>
      <w:r w:rsidRPr="003F0AA4">
        <w:rPr>
          <w:rFonts w:ascii="Times New Roman" w:hAnsi="Times New Roman" w:cs="Times New Roman"/>
          <w:sz w:val="24"/>
        </w:rPr>
        <w:t xml:space="preserve">miruje po sili zakona načelnici Aleksandri Zdunić, dipl.ing.agr. Sukladno članku 81. stavak 1. i 4. Zakona o lokalnim izborima vijećnicu Aleksandru Zdunić mijenja prvi neizabrani kandidat s liste pod rednim brojem 5., Iva </w:t>
      </w:r>
      <w:proofErr w:type="spellStart"/>
      <w:r w:rsidRPr="003F0AA4">
        <w:rPr>
          <w:rFonts w:ascii="Times New Roman" w:hAnsi="Times New Roman" w:cs="Times New Roman"/>
          <w:sz w:val="24"/>
        </w:rPr>
        <w:t>Lopar</w:t>
      </w:r>
      <w:proofErr w:type="spellEnd"/>
      <w:r w:rsidRPr="003F0AA4">
        <w:rPr>
          <w:rFonts w:ascii="Times New Roman" w:hAnsi="Times New Roman" w:cs="Times New Roman"/>
          <w:sz w:val="24"/>
        </w:rPr>
        <w:t xml:space="preserve">.  Sukladno članku 79. stavak 7. Zakona o lokalnim izborima vijećnik Pavo Klarić izabran sa liste Hrvatske demokratske zajednice je dostavio pisanu obavijest o mirovanju mandata zbog osobnih razloga. Sukladno dogovoru općinskog odbora HDZ-a, mijenja ga prvi neizabrani kandidat s liste pod rednim brojem 3., Ivan </w:t>
      </w:r>
      <w:proofErr w:type="spellStart"/>
      <w:r w:rsidRPr="003F0AA4">
        <w:rPr>
          <w:rFonts w:ascii="Times New Roman" w:hAnsi="Times New Roman" w:cs="Times New Roman"/>
          <w:sz w:val="24"/>
        </w:rPr>
        <w:t>Siladi</w:t>
      </w:r>
      <w:proofErr w:type="spellEnd"/>
      <w:r w:rsidRPr="003F0AA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 w:rsidRPr="003F0AA4">
        <w:rPr>
          <w:rFonts w:ascii="Times New Roman" w:hAnsi="Times New Roman" w:cs="Times New Roman"/>
          <w:sz w:val="24"/>
        </w:rPr>
        <w:t>Sukladno članku 87. stavak 4. Zakona o lokalnim izborima utvrđuje se da će do izbora predsjednika općinskog vijeća predsjedanje sjednicom preuzeti Željko Klarić (prvi izabrani član s kandidacijske liste koja je dobila najviše članova)</w:t>
      </w:r>
      <w:r>
        <w:rPr>
          <w:rFonts w:ascii="Times New Roman" w:hAnsi="Times New Roman" w:cs="Times New Roman"/>
          <w:sz w:val="24"/>
        </w:rPr>
        <w:t>.</w:t>
      </w: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 w:rsidRP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10.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</w:pPr>
      <w:r>
        <w:t>Odluka o izboru Odbora za izbor i imenovanje</w:t>
      </w:r>
    </w:p>
    <w:p w:rsidR="00070298" w:rsidRPr="006B3F1B" w:rsidRDefault="00070298" w:rsidP="0007029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 donijelo je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Odbora za izbor i imenovanje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070298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Odbor za izbor i imenovanje biraju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070298" w:rsidRPr="000A21C3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1C3">
        <w:rPr>
          <w:rFonts w:ascii="Times New Roman" w:hAnsi="Times New Roman" w:cs="Times New Roman"/>
          <w:sz w:val="24"/>
          <w:szCs w:val="24"/>
        </w:rPr>
        <w:t>1.</w:t>
      </w:r>
      <w:r w:rsidRPr="000A21C3">
        <w:rPr>
          <w:rFonts w:ascii="Times New Roman" w:hAnsi="Times New Roman" w:cs="Times New Roman"/>
          <w:sz w:val="24"/>
          <w:szCs w:val="24"/>
        </w:rPr>
        <w:tab/>
        <w:t>DRAGAN BILANDŽIĆ (DUSPARA MIRKO NL) - predsjednik</w:t>
      </w:r>
    </w:p>
    <w:p w:rsidR="00070298" w:rsidRPr="000A21C3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1C3">
        <w:rPr>
          <w:rFonts w:ascii="Times New Roman" w:hAnsi="Times New Roman" w:cs="Times New Roman"/>
          <w:sz w:val="24"/>
          <w:szCs w:val="24"/>
        </w:rPr>
        <w:t>2.</w:t>
      </w:r>
      <w:r w:rsidRPr="000A21C3">
        <w:rPr>
          <w:rFonts w:ascii="Times New Roman" w:hAnsi="Times New Roman" w:cs="Times New Roman"/>
          <w:sz w:val="24"/>
          <w:szCs w:val="24"/>
        </w:rPr>
        <w:tab/>
        <w:t xml:space="preserve"> IVA LOPAR (DUSPARA MIRKO NL) – član</w:t>
      </w:r>
    </w:p>
    <w:p w:rsidR="00070298" w:rsidRPr="000A21C3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1C3">
        <w:rPr>
          <w:rFonts w:ascii="Times New Roman" w:hAnsi="Times New Roman" w:cs="Times New Roman"/>
          <w:sz w:val="24"/>
          <w:szCs w:val="24"/>
        </w:rPr>
        <w:t>3.</w:t>
      </w:r>
      <w:r w:rsidRPr="000A21C3">
        <w:rPr>
          <w:rFonts w:ascii="Times New Roman" w:hAnsi="Times New Roman" w:cs="Times New Roman"/>
          <w:sz w:val="24"/>
          <w:szCs w:val="24"/>
        </w:rPr>
        <w:tab/>
        <w:t>MILKA RAČMAN (DUSPARA MIRKO NL) - član</w:t>
      </w:r>
    </w:p>
    <w:p w:rsidR="00070298" w:rsidRPr="000A21C3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1C3">
        <w:rPr>
          <w:rFonts w:ascii="Times New Roman" w:hAnsi="Times New Roman" w:cs="Times New Roman"/>
          <w:sz w:val="24"/>
          <w:szCs w:val="24"/>
        </w:rPr>
        <w:t>4.</w:t>
      </w:r>
      <w:r w:rsidRPr="000A21C3">
        <w:rPr>
          <w:rFonts w:ascii="Times New Roman" w:hAnsi="Times New Roman" w:cs="Times New Roman"/>
          <w:sz w:val="24"/>
          <w:szCs w:val="24"/>
        </w:rPr>
        <w:tab/>
        <w:t>IVAN SILADI (HDZ) – ČLAN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1C3">
        <w:rPr>
          <w:rFonts w:ascii="Times New Roman" w:hAnsi="Times New Roman" w:cs="Times New Roman"/>
          <w:sz w:val="24"/>
          <w:szCs w:val="24"/>
        </w:rPr>
        <w:t>5.</w:t>
      </w:r>
      <w:r w:rsidRPr="000A21C3">
        <w:rPr>
          <w:rFonts w:ascii="Times New Roman" w:hAnsi="Times New Roman" w:cs="Times New Roman"/>
          <w:sz w:val="24"/>
          <w:szCs w:val="24"/>
        </w:rPr>
        <w:tab/>
        <w:t>STJEPAN KRSTANAC (HSS) – ČLAN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070298" w:rsidRPr="006B3F1B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 w:rsidRP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 xml:space="preserve">11. 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</w:pPr>
      <w:r>
        <w:t>Odluka o izboru predsjednika Općinskog vijeća i potpredsjednika Općinskog vijeća</w:t>
      </w:r>
    </w:p>
    <w:p w:rsidR="00070298" w:rsidRPr="006B3F1B" w:rsidRDefault="00070298" w:rsidP="0007029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 donijelo je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predsjednika Općinskog vijeća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070298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Za predsjednika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imenuje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ŽELJKO KLARIĆ (DUSPARA MIRKO-NL)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070298" w:rsidRPr="006B3F1B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Pr="006B3F1B" w:rsidRDefault="00070298" w:rsidP="0007029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 donijelo je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>predsjednika Općinskog vijeća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070298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6B3F1B">
        <w:rPr>
          <w:rFonts w:ascii="Times New Roman" w:hAnsi="Times New Roman" w:cs="Times New Roman"/>
          <w:sz w:val="24"/>
          <w:szCs w:val="24"/>
        </w:rPr>
        <w:t xml:space="preserve">predsjednika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imenuje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ROBERT SMJEROG (HSS)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070298" w:rsidRPr="006B3F1B" w:rsidRDefault="00070298" w:rsidP="000702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070298" w:rsidRPr="006B3F1B" w:rsidRDefault="00070298" w:rsidP="000702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>12.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</w:pPr>
      <w:r w:rsidRPr="00386583">
        <w:t>Odluka o izboru Odbora za Statut i Poslovnik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859372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. glasnik br. 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konstituirajućoj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lipnja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donosi 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070298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imenovanju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Odbora za Statut i Poslovnik</w:t>
      </w: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Imenuju se </w:t>
      </w:r>
      <w:r w:rsidRPr="00D95242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za Statut i Poslovnik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sastavu: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F26281" w:rsidRDefault="00070298" w:rsidP="00070298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26281">
        <w:rPr>
          <w:rFonts w:ascii="Times New Roman" w:hAnsi="Times New Roman" w:cs="Times New Roman"/>
          <w:bCs/>
          <w:sz w:val="24"/>
          <w:szCs w:val="24"/>
        </w:rPr>
        <w:t>DRAGAN BILANDŽIĆ – predsjednik</w:t>
      </w:r>
    </w:p>
    <w:p w:rsidR="00070298" w:rsidRPr="00F26281" w:rsidRDefault="00070298" w:rsidP="00070298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F26281">
        <w:rPr>
          <w:rFonts w:ascii="Times New Roman" w:hAnsi="Times New Roman" w:cs="Times New Roman"/>
          <w:bCs/>
          <w:sz w:val="24"/>
          <w:szCs w:val="24"/>
        </w:rPr>
        <w:t>ŽELJKO KLARIĆ – član</w:t>
      </w:r>
    </w:p>
    <w:p w:rsidR="00070298" w:rsidRPr="00F26281" w:rsidRDefault="00070298" w:rsidP="00070298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F26281">
        <w:rPr>
          <w:rFonts w:ascii="Times New Roman" w:hAnsi="Times New Roman" w:cs="Times New Roman"/>
          <w:bCs/>
          <w:sz w:val="24"/>
          <w:szCs w:val="24"/>
        </w:rPr>
        <w:t xml:space="preserve">IVAN SILADI – član </w:t>
      </w:r>
    </w:p>
    <w:p w:rsidR="00070298" w:rsidRPr="00F26281" w:rsidRDefault="00070298" w:rsidP="00070298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F26281">
        <w:rPr>
          <w:rFonts w:ascii="Times New Roman" w:hAnsi="Times New Roman" w:cs="Times New Roman"/>
          <w:bCs/>
          <w:sz w:val="24"/>
          <w:szCs w:val="24"/>
        </w:rPr>
        <w:t>MARIJANA VIDIĆ POLETO – član</w:t>
      </w:r>
    </w:p>
    <w:p w:rsidR="00070298" w:rsidRPr="00F26281" w:rsidRDefault="00070298" w:rsidP="00070298">
      <w:pPr>
        <w:pStyle w:val="Odlomakpopisa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F26281">
        <w:rPr>
          <w:rFonts w:ascii="Times New Roman" w:hAnsi="Times New Roman" w:cs="Times New Roman"/>
          <w:bCs/>
          <w:sz w:val="24"/>
          <w:szCs w:val="24"/>
        </w:rPr>
        <w:t xml:space="preserve">STJEPAN KRSTANAC – član </w:t>
      </w:r>
    </w:p>
    <w:p w:rsidR="00070298" w:rsidRPr="00F26281" w:rsidRDefault="00070298" w:rsidP="0007029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II.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glasniku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GORNJI BOGIĆEVCI</w:t>
      </w:r>
    </w:p>
    <w:p w:rsidR="00070298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>13.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</w:pPr>
      <w:r w:rsidRPr="00386583">
        <w:t>Odluka o izboru Odbora za financije i proračun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. glasnik br. 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konstituirajućoj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lipnja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donosi 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070298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imenovanju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za </w:t>
      </w:r>
      <w:bookmarkStart w:id="1" w:name="_Hlk7785976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financije i proračun</w:t>
      </w:r>
      <w:bookmarkEnd w:id="1"/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070298" w:rsidRDefault="00070298" w:rsidP="000702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Imenuju se </w:t>
      </w:r>
      <w:r w:rsidRPr="00D952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financije i proračun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sastavu:</w:t>
      </w:r>
    </w:p>
    <w:p w:rsidR="00070298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ŽELJKO KLARIĆ – predsjednik</w:t>
      </w:r>
    </w:p>
    <w:p w:rsidR="00070298" w:rsidRPr="00F26281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ROBERT SMJEROG – član</w:t>
      </w:r>
    </w:p>
    <w:p w:rsidR="00070298" w:rsidRPr="00D95242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MARIJANA VIDIĆ POLETO – član</w:t>
      </w:r>
    </w:p>
    <w:p w:rsidR="00070298" w:rsidRPr="00155897" w:rsidRDefault="00070298" w:rsidP="0007029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II.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glasniku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GORNJI BOGIĆEVCI</w:t>
      </w:r>
    </w:p>
    <w:p w:rsidR="00070298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 xml:space="preserve">14. 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</w:pPr>
      <w:r w:rsidRPr="00570936">
        <w:t>Odluka o izboru Odbora za predstavke, pritužbe i prijedloge građana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77859585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. glasnik br. 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konstituirajućoj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lipnja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donosi 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070298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imenovanju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Odbora za predstavke, pritužbe i prijedloge građana</w:t>
      </w: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Imenuju se </w:t>
      </w:r>
      <w:r w:rsidRPr="00D952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 za predstavke, pritužbe i prijedloge građana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u sastavu: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F26281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DRAGAN BILANDŽIĆ – predsjednik</w:t>
      </w:r>
    </w:p>
    <w:p w:rsidR="00070298" w:rsidRPr="00F26281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MILKA RAČMAN – član</w:t>
      </w:r>
    </w:p>
    <w:p w:rsidR="00070298" w:rsidRPr="00F26281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ROBERT SMJEROG – član </w:t>
      </w:r>
    </w:p>
    <w:p w:rsidR="00070298" w:rsidRPr="00F26281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IVA LOPAR – član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F2628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IVAN SILADI – član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II.</w:t>
      </w:r>
    </w:p>
    <w:p w:rsidR="00070298" w:rsidRPr="00155897" w:rsidRDefault="00070298" w:rsidP="000702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glasniku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070298" w:rsidRPr="00155897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:rsidR="00070298" w:rsidRPr="00155897" w:rsidRDefault="00070298" w:rsidP="00070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GORNJI BOGIĆEVCI</w:t>
      </w:r>
    </w:p>
    <w:p w:rsidR="00070298" w:rsidRDefault="00070298" w:rsidP="00070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</w:t>
      </w:r>
      <w:r w:rsidRPr="006B3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78-22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70298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B3F1B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B3F1B">
        <w:rPr>
          <w:rFonts w:ascii="Times New Roman" w:hAnsi="Times New Roman" w:cs="Times New Roman"/>
          <w:sz w:val="24"/>
          <w:szCs w:val="24"/>
        </w:rPr>
        <w:t>.god.</w:t>
      </w:r>
    </w:p>
    <w:p w:rsidR="00070298" w:rsidRPr="006B3F1B" w:rsidRDefault="00070298" w:rsidP="000702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298" w:rsidRPr="006B3F1B" w:rsidRDefault="00070298" w:rsidP="00070298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070298" w:rsidRPr="006B3F1B" w:rsidRDefault="00070298" w:rsidP="00070298">
      <w:pPr>
        <w:pStyle w:val="Bezproreda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P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6947" w:rsidRPr="00B863A6" w:rsidRDefault="0027694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1C3F75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5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ldine40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Članak 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2D3B64"/>
    <w:multiLevelType w:val="hybridMultilevel"/>
    <w:tmpl w:val="C192A318"/>
    <w:lvl w:ilvl="0" w:tplc="554EE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3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54A50"/>
    <w:multiLevelType w:val="hybridMultilevel"/>
    <w:tmpl w:val="A220333E"/>
    <w:lvl w:ilvl="0" w:tplc="9952657C">
      <w:start w:val="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CFE53F0"/>
    <w:multiLevelType w:val="hybridMultilevel"/>
    <w:tmpl w:val="424229BA"/>
    <w:lvl w:ilvl="0" w:tplc="A6B8494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F0BCB"/>
    <w:multiLevelType w:val="hybridMultilevel"/>
    <w:tmpl w:val="56DED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078E0"/>
    <w:multiLevelType w:val="multilevel"/>
    <w:tmpl w:val="28F240A4"/>
    <w:lvl w:ilvl="0">
      <w:start w:val="1"/>
      <w:numFmt w:val="decimal"/>
      <w:pStyle w:val="N1Ch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858E7"/>
    <w:multiLevelType w:val="hybridMultilevel"/>
    <w:tmpl w:val="633EC1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D33189"/>
    <w:multiLevelType w:val="hybridMultilevel"/>
    <w:tmpl w:val="2C983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6064D5"/>
    <w:multiLevelType w:val="multilevel"/>
    <w:tmpl w:val="F28EB30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57D5C"/>
    <w:multiLevelType w:val="multilevel"/>
    <w:tmpl w:val="281C1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0"/>
  </w:num>
  <w:num w:numId="9">
    <w:abstractNumId w:val="18"/>
  </w:num>
  <w:num w:numId="10">
    <w:abstractNumId w:val="21"/>
  </w:num>
  <w:num w:numId="11">
    <w:abstractNumId w:val="7"/>
  </w:num>
  <w:num w:numId="12">
    <w:abstractNumId w:val="10"/>
  </w:num>
  <w:num w:numId="13">
    <w:abstractNumId w:val="2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8"/>
  </w:num>
  <w:num w:numId="18">
    <w:abstractNumId w:val="12"/>
  </w:num>
  <w:num w:numId="19">
    <w:abstractNumId w:val="9"/>
  </w:num>
  <w:num w:numId="20">
    <w:abstractNumId w:val="24"/>
  </w:num>
  <w:num w:numId="21">
    <w:abstractNumId w:val="14"/>
  </w:num>
  <w:num w:numId="22">
    <w:abstractNumId w:val="29"/>
  </w:num>
  <w:num w:numId="23">
    <w:abstractNumId w:val="27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5"/>
  </w:num>
  <w:num w:numId="32">
    <w:abstractNumId w:val="1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B2A"/>
    <w:rsid w:val="00070298"/>
    <w:rsid w:val="001048A3"/>
    <w:rsid w:val="001642E4"/>
    <w:rsid w:val="001B116A"/>
    <w:rsid w:val="001D0435"/>
    <w:rsid w:val="002217A2"/>
    <w:rsid w:val="00276947"/>
    <w:rsid w:val="002837C4"/>
    <w:rsid w:val="002B4C75"/>
    <w:rsid w:val="002E07AE"/>
    <w:rsid w:val="00357EE3"/>
    <w:rsid w:val="004409A1"/>
    <w:rsid w:val="00477A29"/>
    <w:rsid w:val="0050772C"/>
    <w:rsid w:val="00517104"/>
    <w:rsid w:val="006367B1"/>
    <w:rsid w:val="006A5484"/>
    <w:rsid w:val="006C4E90"/>
    <w:rsid w:val="007F0B2A"/>
    <w:rsid w:val="00836E3A"/>
    <w:rsid w:val="008704E2"/>
    <w:rsid w:val="008A203B"/>
    <w:rsid w:val="00A620C5"/>
    <w:rsid w:val="00B675CA"/>
    <w:rsid w:val="00B863A6"/>
    <w:rsid w:val="00BE574F"/>
    <w:rsid w:val="00CD4B43"/>
    <w:rsid w:val="00D41216"/>
    <w:rsid w:val="00EB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paragraph" w:styleId="Naslov2">
    <w:name w:val="heading 2"/>
    <w:basedOn w:val="Normal"/>
    <w:next w:val="Normal"/>
    <w:link w:val="Naslov2Char"/>
    <w:qFormat/>
    <w:rsid w:val="00B675CA"/>
    <w:pPr>
      <w:keepNext/>
      <w:spacing w:after="0" w:line="240" w:lineRule="auto"/>
      <w:ind w:left="504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link w:val="BezproredaChar"/>
    <w:uiPriority w:val="1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CA"/>
    <w:rPr>
      <w:rFonts w:ascii="Tahoma" w:hAnsi="Tahoma" w:cs="Tahoma"/>
      <w:kern w:val="0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675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675CA"/>
    <w:rPr>
      <w:kern w:val="0"/>
    </w:rPr>
  </w:style>
  <w:style w:type="character" w:customStyle="1" w:styleId="Naslov2Char">
    <w:name w:val="Naslov 2 Char"/>
    <w:basedOn w:val="Zadanifontodlomka"/>
    <w:link w:val="Naslov2"/>
    <w:rsid w:val="00B675CA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</w:rPr>
  </w:style>
  <w:style w:type="paragraph" w:customStyle="1" w:styleId="TabNormTabCrta">
    <w:name w:val="TabNormTabCrta"/>
    <w:basedOn w:val="Normal"/>
    <w:uiPriority w:val="99"/>
    <w:rsid w:val="00B675CA"/>
    <w:pPr>
      <w:keepNext/>
      <w:tabs>
        <w:tab w:val="left" w:pos="567"/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val="en-GB"/>
    </w:rPr>
  </w:style>
  <w:style w:type="paragraph" w:customStyle="1" w:styleId="t-9-8">
    <w:name w:val="t-9-8"/>
    <w:basedOn w:val="Normal"/>
    <w:rsid w:val="00B675C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ZTekst1">
    <w:name w:val="ZTekst1"/>
    <w:basedOn w:val="Normal"/>
    <w:rsid w:val="00B675CA"/>
    <w:pPr>
      <w:suppressAutoHyphens/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tekst">
    <w:name w:val="tekst"/>
    <w:basedOn w:val="Normal"/>
    <w:rsid w:val="00B675CA"/>
    <w:pPr>
      <w:tabs>
        <w:tab w:val="left" w:pos="2410"/>
      </w:tabs>
      <w:suppressAutoHyphens/>
      <w:spacing w:after="0" w:line="240" w:lineRule="auto"/>
    </w:pPr>
    <w:rPr>
      <w:rFonts w:ascii="Arial" w:eastAsia="Times New Roman" w:hAnsi="Arial" w:cs="Arial"/>
      <w:bCs/>
      <w:color w:val="000000"/>
      <w:szCs w:val="24"/>
      <w:lang w:eastAsia="zh-CN"/>
    </w:rPr>
  </w:style>
  <w:style w:type="paragraph" w:customStyle="1" w:styleId="ZNaslov2">
    <w:name w:val="ZNaslov2"/>
    <w:basedOn w:val="Normal"/>
    <w:rsid w:val="00B675CA"/>
    <w:pPr>
      <w:suppressAutoHyphens/>
      <w:spacing w:before="240" w:after="240" w:line="240" w:lineRule="auto"/>
      <w:jc w:val="both"/>
    </w:pPr>
    <w:rPr>
      <w:rFonts w:ascii="Futura Md BT" w:eastAsia="Times New Roman" w:hAnsi="Futura Md BT" w:cs="Arial"/>
      <w:b/>
      <w:bCs/>
      <w:color w:val="000000"/>
      <w:sz w:val="28"/>
      <w:szCs w:val="24"/>
      <w:lang w:eastAsia="zh-CN"/>
    </w:rPr>
  </w:style>
  <w:style w:type="paragraph" w:customStyle="1" w:styleId="Tablicasadraj2">
    <w:name w:val="Tablica sadržaj2"/>
    <w:basedOn w:val="Normal"/>
    <w:rsid w:val="00B675CA"/>
    <w:pPr>
      <w:tabs>
        <w:tab w:val="left" w:pos="1091"/>
        <w:tab w:val="left" w:pos="1553"/>
      </w:tabs>
      <w:suppressAutoHyphens/>
      <w:spacing w:after="0" w:line="240" w:lineRule="auto"/>
      <w:jc w:val="center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NGLAVNI">
    <w:name w:val="N_GLAVNI"/>
    <w:basedOn w:val="Normal"/>
    <w:next w:val="Normal"/>
    <w:rsid w:val="00B675CA"/>
    <w:p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"/>
      <w:b/>
      <w:i/>
      <w:color w:val="000000"/>
      <w:sz w:val="24"/>
      <w:szCs w:val="28"/>
      <w:u w:val="single"/>
      <w:lang w:eastAsia="zh-CN"/>
    </w:rPr>
  </w:style>
  <w:style w:type="paragraph" w:customStyle="1" w:styleId="N1Char">
    <w:name w:val="N1 Char"/>
    <w:basedOn w:val="Normal"/>
    <w:rsid w:val="00B675CA"/>
    <w:pPr>
      <w:numPr>
        <w:numId w:val="8"/>
      </w:num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4">
    <w:name w:val="N4"/>
    <w:basedOn w:val="Normal"/>
    <w:rsid w:val="00B675CA"/>
    <w:pPr>
      <w:tabs>
        <w:tab w:val="left" w:pos="6096"/>
      </w:tabs>
      <w:suppressAutoHyphens/>
      <w:spacing w:after="0" w:line="240" w:lineRule="auto"/>
      <w:ind w:left="720" w:hanging="360"/>
    </w:pPr>
    <w:rPr>
      <w:rFonts w:ascii="Arial Black" w:eastAsia="Times New Roman" w:hAnsi="Arial Black" w:cs="Arial Black"/>
      <w:color w:val="000000"/>
      <w:sz w:val="20"/>
      <w:szCs w:val="24"/>
      <w:lang w:eastAsia="zh-CN"/>
    </w:rPr>
  </w:style>
  <w:style w:type="paragraph" w:customStyle="1" w:styleId="TEXT">
    <w:name w:val="TEXT"/>
    <w:basedOn w:val="Normal"/>
    <w:rsid w:val="00B675CA"/>
    <w:pPr>
      <w:tabs>
        <w:tab w:val="left" w:pos="357"/>
        <w:tab w:val="left" w:pos="6096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  <w:style w:type="paragraph" w:customStyle="1" w:styleId="ZNaslov3">
    <w:name w:val="ZNaslov3"/>
    <w:basedOn w:val="Normal"/>
    <w:rsid w:val="00B675CA"/>
    <w:pPr>
      <w:suppressAutoHyphens/>
      <w:spacing w:line="240" w:lineRule="auto"/>
      <w:ind w:left="284"/>
    </w:pPr>
    <w:rPr>
      <w:rFonts w:ascii="Futura Md BT" w:eastAsia="Times New Roman" w:hAnsi="Futura Md BT" w:cs="Arial"/>
      <w:b/>
      <w:color w:val="000000"/>
      <w:sz w:val="24"/>
      <w:szCs w:val="24"/>
      <w:lang w:eastAsia="zh-CN"/>
    </w:rPr>
  </w:style>
  <w:style w:type="paragraph" w:customStyle="1" w:styleId="N1">
    <w:name w:val="N1"/>
    <w:basedOn w:val="Normal"/>
    <w:rsid w:val="00B675CA"/>
    <w:pPr>
      <w:tabs>
        <w:tab w:val="left" w:pos="6096"/>
      </w:tabs>
      <w:suppressAutoHyphens/>
      <w:spacing w:after="0" w:line="240" w:lineRule="auto"/>
      <w:ind w:left="284" w:hanging="284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2">
    <w:name w:val="N2"/>
    <w:basedOn w:val="Normal"/>
    <w:rsid w:val="00B675CA"/>
    <w:pPr>
      <w:tabs>
        <w:tab w:val="left" w:pos="6096"/>
      </w:tabs>
      <w:suppressAutoHyphens/>
      <w:spacing w:after="0" w:line="240" w:lineRule="auto"/>
      <w:ind w:left="851" w:hanging="491"/>
    </w:pPr>
    <w:rPr>
      <w:rFonts w:ascii="Arial Black" w:eastAsia="Times New Roman" w:hAnsi="Arial Black" w:cs="Arial Black"/>
      <w:color w:val="000000"/>
      <w:szCs w:val="24"/>
      <w:lang w:eastAsia="zh-CN"/>
    </w:rPr>
  </w:style>
  <w:style w:type="paragraph" w:customStyle="1" w:styleId="xl64">
    <w:name w:val="xl64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D9F1-22F5-42B4-83CA-516AB0E5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</dc:creator>
  <cp:lastModifiedBy>X</cp:lastModifiedBy>
  <cp:revision>3</cp:revision>
  <dcterms:created xsi:type="dcterms:W3CDTF">2025-07-08T10:51:00Z</dcterms:created>
  <dcterms:modified xsi:type="dcterms:W3CDTF">2025-07-08T10:51:00Z</dcterms:modified>
</cp:coreProperties>
</file>