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6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B6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DD5A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temelju članka 42., stavak 1. Zakona o proračunu („Narodne novine“, broj 144/2</w:t>
      </w:r>
      <w:r>
        <w:rPr>
          <w:rFonts w:hint="default"/>
          <w:sz w:val="20"/>
          <w:szCs w:val="20"/>
          <w:lang w:val="hr-HR"/>
        </w:rPr>
        <w:t>1</w:t>
      </w:r>
      <w:r>
        <w:rPr>
          <w:sz w:val="20"/>
          <w:szCs w:val="20"/>
        </w:rPr>
        <w:t xml:space="preserve">), Pravilnika o planiranju u sustavu proračuna („Narodne novine“, broj 1/24) i članka </w:t>
      </w:r>
      <w:r>
        <w:rPr>
          <w:rFonts w:hint="default"/>
          <w:sz w:val="20"/>
          <w:szCs w:val="20"/>
          <w:lang w:val="hr-HR"/>
        </w:rPr>
        <w:t>39.</w:t>
      </w:r>
      <w:r>
        <w:rPr>
          <w:sz w:val="20"/>
          <w:szCs w:val="20"/>
        </w:rPr>
        <w:t xml:space="preserve"> Statuta Općine Gornji Bogićevci ( Služben</w:t>
      </w:r>
      <w:r>
        <w:rPr>
          <w:rFonts w:hint="default"/>
          <w:sz w:val="20"/>
          <w:szCs w:val="20"/>
          <w:lang w:val="hr-HR"/>
        </w:rPr>
        <w:t>i</w:t>
      </w:r>
      <w:r>
        <w:rPr>
          <w:sz w:val="20"/>
          <w:szCs w:val="20"/>
        </w:rPr>
        <w:t xml:space="preserve"> glasnik Općine Gornji Bogićevci broj </w:t>
      </w:r>
      <w:r>
        <w:rPr>
          <w:rFonts w:hint="default"/>
          <w:sz w:val="20"/>
          <w:szCs w:val="20"/>
          <w:lang w:val="hr-HR"/>
        </w:rPr>
        <w:t>2</w:t>
      </w:r>
      <w:r>
        <w:rPr>
          <w:sz w:val="20"/>
          <w:szCs w:val="20"/>
        </w:rPr>
        <w:t>/2</w:t>
      </w:r>
      <w:r>
        <w:rPr>
          <w:rFonts w:hint="default"/>
          <w:sz w:val="20"/>
          <w:szCs w:val="20"/>
          <w:lang w:val="hr-HR"/>
        </w:rPr>
        <w:t>1</w:t>
      </w:r>
      <w:r>
        <w:rPr>
          <w:sz w:val="20"/>
          <w:szCs w:val="20"/>
        </w:rPr>
        <w:t xml:space="preserve">), Općinsko vijeće Općine Gornji Bogićevci na svojoj </w:t>
      </w:r>
      <w:r>
        <w:rPr>
          <w:rFonts w:hint="default"/>
          <w:sz w:val="20"/>
          <w:szCs w:val="20"/>
          <w:lang w:val="hr-HR"/>
        </w:rPr>
        <w:t>5</w:t>
      </w:r>
      <w:r>
        <w:rPr>
          <w:sz w:val="20"/>
          <w:szCs w:val="20"/>
        </w:rPr>
        <w:t xml:space="preserve">. sjednici, održanoj </w:t>
      </w:r>
      <w:r>
        <w:rPr>
          <w:rFonts w:hint="default"/>
          <w:sz w:val="20"/>
          <w:szCs w:val="20"/>
          <w:lang w:val="hr-HR"/>
        </w:rPr>
        <w:t>22.12.</w:t>
      </w:r>
      <w:r>
        <w:rPr>
          <w:sz w:val="20"/>
          <w:szCs w:val="20"/>
        </w:rPr>
        <w:t>202</w:t>
      </w:r>
      <w:r>
        <w:rPr>
          <w:rFonts w:hint="default"/>
          <w:sz w:val="20"/>
          <w:szCs w:val="20"/>
          <w:lang w:val="hr-HR"/>
        </w:rPr>
        <w:t>5</w:t>
      </w:r>
      <w:r>
        <w:rPr>
          <w:sz w:val="20"/>
          <w:szCs w:val="20"/>
        </w:rPr>
        <w:t>. godine, donosi</w:t>
      </w:r>
    </w:p>
    <w:p w14:paraId="5F4BBD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PLANA PRORAČUNA ZA 2026. GODINU</w:t>
      </w:r>
    </w:p>
    <w:p w14:paraId="77A70D8B">
      <w:pPr>
        <w:spacing w:after="0"/>
        <w:rPr>
          <w:rFonts w:ascii="Times New Roman" w:hAnsi="Times New Roman" w:cs="Times New Roman"/>
        </w:rPr>
      </w:pPr>
    </w:p>
    <w:p w14:paraId="5EBF858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18BA3BB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Općine Gornji Bogićevci za 2026. godinu i projekcije za 2027. i 2028. godinu sastoji se od:</w:t>
      </w:r>
    </w:p>
    <w:p w14:paraId="696F9F13">
      <w:pPr>
        <w:pStyle w:val="181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A3685EC">
      <w:pPr>
        <w:pStyle w:val="181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SAŽETAK RAČUNA PRIHODA I RASHODA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07FE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691320C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DDD010E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427E47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018DF72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3E4E5D18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5F562CB9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PRORAČUNA ZA 2028.</w:t>
            </w:r>
          </w:p>
        </w:tc>
      </w:tr>
      <w:tr w14:paraId="2444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586DE288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A986908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402016B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BFD317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B5FD35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63C598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</w:tr>
      <w:tr w14:paraId="2FC2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74C90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37505E8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1.085.420,54</w:t>
            </w:r>
          </w:p>
        </w:tc>
        <w:tc>
          <w:tcPr>
            <w:tcW w:w="1300" w:type="dxa"/>
          </w:tcPr>
          <w:p w14:paraId="2146D36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1.431.680,24</w:t>
            </w:r>
          </w:p>
        </w:tc>
        <w:tc>
          <w:tcPr>
            <w:tcW w:w="1300" w:type="dxa"/>
          </w:tcPr>
          <w:p w14:paraId="35291460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1.477.953,03</w:t>
            </w:r>
          </w:p>
        </w:tc>
        <w:tc>
          <w:tcPr>
            <w:tcW w:w="1300" w:type="dxa"/>
          </w:tcPr>
          <w:p w14:paraId="03FF675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1.546.753,03</w:t>
            </w:r>
          </w:p>
        </w:tc>
        <w:tc>
          <w:tcPr>
            <w:tcW w:w="1300" w:type="dxa"/>
          </w:tcPr>
          <w:p w14:paraId="782B49FE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1.528.115,74</w:t>
            </w:r>
          </w:p>
        </w:tc>
      </w:tr>
      <w:tr w14:paraId="2083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380829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041E92C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1.029.806,88</w:t>
            </w:r>
          </w:p>
        </w:tc>
        <w:tc>
          <w:tcPr>
            <w:tcW w:w="1300" w:type="dxa"/>
          </w:tcPr>
          <w:p w14:paraId="23F0BCE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1.391.680,24</w:t>
            </w:r>
          </w:p>
        </w:tc>
        <w:tc>
          <w:tcPr>
            <w:tcW w:w="1300" w:type="dxa"/>
          </w:tcPr>
          <w:p w14:paraId="658C762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1.427.953,03</w:t>
            </w:r>
          </w:p>
        </w:tc>
        <w:tc>
          <w:tcPr>
            <w:tcW w:w="1300" w:type="dxa"/>
          </w:tcPr>
          <w:p w14:paraId="589DE73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1.496.753,03</w:t>
            </w:r>
          </w:p>
        </w:tc>
        <w:tc>
          <w:tcPr>
            <w:tcW w:w="1300" w:type="dxa"/>
          </w:tcPr>
          <w:p w14:paraId="3CBC57D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1.478.115,74</w:t>
            </w:r>
          </w:p>
        </w:tc>
      </w:tr>
      <w:tr w14:paraId="362B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26547A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327AEFD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55.613,66</w:t>
            </w:r>
          </w:p>
        </w:tc>
        <w:tc>
          <w:tcPr>
            <w:tcW w:w="1300" w:type="dxa"/>
          </w:tcPr>
          <w:p w14:paraId="314FF60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40.000,00</w:t>
            </w:r>
          </w:p>
        </w:tc>
        <w:tc>
          <w:tcPr>
            <w:tcW w:w="1300" w:type="dxa"/>
          </w:tcPr>
          <w:p w14:paraId="639E4C1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4ADA47F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3307328F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</w:tr>
      <w:tr w14:paraId="6154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A0437B6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4EDA271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1.426.418,56</w:t>
            </w:r>
          </w:p>
        </w:tc>
        <w:tc>
          <w:tcPr>
            <w:tcW w:w="1300" w:type="dxa"/>
          </w:tcPr>
          <w:p w14:paraId="221AA5B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1.431.680,24</w:t>
            </w:r>
          </w:p>
        </w:tc>
        <w:tc>
          <w:tcPr>
            <w:tcW w:w="1300" w:type="dxa"/>
          </w:tcPr>
          <w:p w14:paraId="73549A86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1.477.953,03</w:t>
            </w:r>
          </w:p>
        </w:tc>
        <w:tc>
          <w:tcPr>
            <w:tcW w:w="1300" w:type="dxa"/>
          </w:tcPr>
          <w:p w14:paraId="0FB8EB3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1.446.753,03</w:t>
            </w:r>
          </w:p>
        </w:tc>
        <w:tc>
          <w:tcPr>
            <w:tcW w:w="1300" w:type="dxa"/>
          </w:tcPr>
          <w:p w14:paraId="44252DA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1.446.753,03</w:t>
            </w:r>
          </w:p>
        </w:tc>
      </w:tr>
      <w:tr w14:paraId="7FAA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1FE26F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5E2A0C7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740.907,22</w:t>
            </w:r>
          </w:p>
        </w:tc>
        <w:tc>
          <w:tcPr>
            <w:tcW w:w="1300" w:type="dxa"/>
          </w:tcPr>
          <w:p w14:paraId="0E2C8A7F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934.458,46</w:t>
            </w:r>
          </w:p>
        </w:tc>
        <w:tc>
          <w:tcPr>
            <w:tcW w:w="1300" w:type="dxa"/>
          </w:tcPr>
          <w:p w14:paraId="5DC9E12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873.465,00</w:t>
            </w:r>
          </w:p>
        </w:tc>
        <w:tc>
          <w:tcPr>
            <w:tcW w:w="1300" w:type="dxa"/>
          </w:tcPr>
          <w:p w14:paraId="24CEBBA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852.265,00</w:t>
            </w:r>
          </w:p>
        </w:tc>
        <w:tc>
          <w:tcPr>
            <w:tcW w:w="1300" w:type="dxa"/>
          </w:tcPr>
          <w:p w14:paraId="2A00E70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852.265,00</w:t>
            </w:r>
          </w:p>
        </w:tc>
      </w:tr>
      <w:tr w14:paraId="053D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BF3F1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3879B41B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685.511,34</w:t>
            </w:r>
          </w:p>
        </w:tc>
        <w:tc>
          <w:tcPr>
            <w:tcW w:w="1300" w:type="dxa"/>
          </w:tcPr>
          <w:p w14:paraId="2FFF439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497.221,78</w:t>
            </w:r>
          </w:p>
        </w:tc>
        <w:tc>
          <w:tcPr>
            <w:tcW w:w="1300" w:type="dxa"/>
          </w:tcPr>
          <w:p w14:paraId="6ED0617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604.488,03</w:t>
            </w:r>
          </w:p>
        </w:tc>
        <w:tc>
          <w:tcPr>
            <w:tcW w:w="1300" w:type="dxa"/>
          </w:tcPr>
          <w:p w14:paraId="4B376D1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594.488,03</w:t>
            </w:r>
          </w:p>
        </w:tc>
        <w:tc>
          <w:tcPr>
            <w:tcW w:w="1300" w:type="dxa"/>
          </w:tcPr>
          <w:p w14:paraId="285FFB6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594.488,03</w:t>
            </w:r>
          </w:p>
        </w:tc>
      </w:tr>
      <w:tr w14:paraId="648E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1" w:type="dxa"/>
            <w:shd w:val="clear" w:color="auto" w:fill="FFE699"/>
            <w:vAlign w:val="center"/>
          </w:tcPr>
          <w:p w14:paraId="1341E0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454CF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-340.998,02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A5BB4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0D703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96283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91E86D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81.362,71</w:t>
            </w:r>
          </w:p>
        </w:tc>
      </w:tr>
    </w:tbl>
    <w:p w14:paraId="18BCAFC3">
      <w:pPr>
        <w:spacing w:after="0"/>
        <w:rPr>
          <w:rFonts w:ascii="Times New Roman" w:hAnsi="Times New Roman"/>
          <w:sz w:val="16"/>
          <w:szCs w:val="16"/>
        </w:rPr>
      </w:pPr>
    </w:p>
    <w:p w14:paraId="19AF9D97">
      <w:pPr>
        <w:pStyle w:val="181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SAŽETAK RAČUNA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350D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27D745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61E59E3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0F2EDE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86.500,00</w:t>
            </w:r>
          </w:p>
        </w:tc>
        <w:tc>
          <w:tcPr>
            <w:tcW w:w="1300" w:type="dxa"/>
          </w:tcPr>
          <w:p w14:paraId="429CCB6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1433C8C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21AAEB3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</w:tr>
      <w:tr w14:paraId="0DD6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E8D992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939090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14.916,48</w:t>
            </w:r>
          </w:p>
        </w:tc>
        <w:tc>
          <w:tcPr>
            <w:tcW w:w="1300" w:type="dxa"/>
          </w:tcPr>
          <w:p w14:paraId="1C1CB45A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86.500,00</w:t>
            </w:r>
          </w:p>
        </w:tc>
        <w:tc>
          <w:tcPr>
            <w:tcW w:w="1300" w:type="dxa"/>
          </w:tcPr>
          <w:p w14:paraId="143FB3F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6AE6F6D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3997C11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15.000,00</w:t>
            </w:r>
          </w:p>
        </w:tc>
      </w:tr>
      <w:tr w14:paraId="3138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1" w:type="dxa"/>
            <w:shd w:val="clear" w:color="auto" w:fill="FFE699"/>
            <w:vAlign w:val="center"/>
          </w:tcPr>
          <w:p w14:paraId="72C18E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95ABF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-14.916,48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F2D250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7B07A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E15B2C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73881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  <w:tr w14:paraId="7603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1" w:type="dxa"/>
            <w:shd w:val="clear" w:color="auto" w:fill="FFE699"/>
            <w:vAlign w:val="center"/>
          </w:tcPr>
          <w:p w14:paraId="69BB990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E9DB4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-355.914,50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8D64A5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5AD67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E2B334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01A42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81.362,71</w:t>
            </w:r>
          </w:p>
        </w:tc>
      </w:tr>
    </w:tbl>
    <w:p w14:paraId="013D63DB">
      <w:pPr>
        <w:spacing w:after="0"/>
        <w:rPr>
          <w:rFonts w:ascii="Times New Roman" w:hAnsi="Times New Roman"/>
          <w:sz w:val="16"/>
          <w:szCs w:val="16"/>
        </w:rPr>
      </w:pPr>
    </w:p>
    <w:p w14:paraId="2B2C6C4D">
      <w:pPr>
        <w:pStyle w:val="181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PRENESENI VIŠAK ILI PRENESENI MANJAK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6B07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1D9F37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215CD60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196.310,41</w:t>
            </w:r>
          </w:p>
        </w:tc>
        <w:tc>
          <w:tcPr>
            <w:tcW w:w="1300" w:type="dxa"/>
          </w:tcPr>
          <w:p w14:paraId="018C535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F661E4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14:paraId="0BA546D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E9A930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47E4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937C19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3B0B2A4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-159.604,09</w:t>
            </w:r>
          </w:p>
        </w:tc>
        <w:tc>
          <w:tcPr>
            <w:tcW w:w="1300" w:type="dxa"/>
          </w:tcPr>
          <w:p w14:paraId="3660DC6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CF323C5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14:paraId="56B00EB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100.000,00</w:t>
            </w:r>
          </w:p>
        </w:tc>
        <w:tc>
          <w:tcPr>
            <w:tcW w:w="1300" w:type="dxa"/>
          </w:tcPr>
          <w:p w14:paraId="3B3052C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81.362,71</w:t>
            </w:r>
          </w:p>
        </w:tc>
      </w:tr>
      <w:tr w14:paraId="6AFC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1" w:type="dxa"/>
            <w:shd w:val="clear" w:color="auto" w:fill="FFE699"/>
            <w:vAlign w:val="center"/>
          </w:tcPr>
          <w:p w14:paraId="1D22A6C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63CA99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6027EB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E8687E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5FD890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7DE666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2439219">
      <w:pPr>
        <w:spacing w:after="0"/>
        <w:rPr>
          <w:rFonts w:ascii="Times New Roman" w:hAnsi="Times New Roman"/>
          <w:sz w:val="16"/>
          <w:szCs w:val="16"/>
        </w:rPr>
      </w:pPr>
    </w:p>
    <w:p w14:paraId="5548C367">
      <w:pPr>
        <w:pStyle w:val="181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VIŠEGODIŠNJI PLAN URAVNOTEŽENJA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4452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7FA943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631603C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E9C1A3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-206.068,80</w:t>
            </w:r>
          </w:p>
        </w:tc>
        <w:tc>
          <w:tcPr>
            <w:tcW w:w="1300" w:type="dxa"/>
          </w:tcPr>
          <w:p w14:paraId="25A5EAC0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-201.362,71</w:t>
            </w:r>
          </w:p>
        </w:tc>
        <w:tc>
          <w:tcPr>
            <w:tcW w:w="1300" w:type="dxa"/>
          </w:tcPr>
          <w:p w14:paraId="692B818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514A6E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3EA1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A2444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1C6EEA0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61595D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5223DE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DACECB4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E019AEC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320E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2BCF80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6683694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A6A88A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4087F66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50C5003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4664268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14:paraId="1E5D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1" w:type="dxa"/>
            <w:shd w:val="clear" w:color="auto" w:fill="FFE699"/>
            <w:vAlign w:val="center"/>
          </w:tcPr>
          <w:p w14:paraId="6B02CC7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6A1478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A01E8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-206.068,80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C00033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-201.362,71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D4989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EEC08E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37D2161">
      <w:pPr>
        <w:spacing w:after="0"/>
        <w:rPr>
          <w:rFonts w:ascii="Times New Roman" w:hAnsi="Times New Roman"/>
          <w:sz w:val="16"/>
          <w:szCs w:val="16"/>
        </w:rPr>
      </w:pPr>
    </w:p>
    <w:p w14:paraId="6E22D11D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0ED691D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58A57F41">
      <w:pPr>
        <w:ind w:firstLine="708"/>
        <w:jc w:val="both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</w:rPr>
        <w:t>Prihodi i rashodi, te primici i izdaci po ekonomskoj klasifikaciji utvrđeni u računu prihoda i rashoda, pregledu raspoloživih sredstava iz prethodnih godina i računu financiranja za 2026. godinu prikazuju se kako slijedi:</w:t>
      </w:r>
    </w:p>
    <w:p w14:paraId="58B28BD1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1.1. RAČUN PRIHODA I RASHODA</w:t>
      </w:r>
    </w:p>
    <w:p w14:paraId="54AAB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PREMA EKONOMSKOJ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505D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4BA811B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9BD93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48C791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2B243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282187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295581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0E41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7F42D2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1A2B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B9DCB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F842D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CD76D4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F8722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37FC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27077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54CD0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1.029.806,88</w:t>
            </w:r>
          </w:p>
        </w:tc>
        <w:tc>
          <w:tcPr>
            <w:tcW w:w="1300" w:type="dxa"/>
            <w:shd w:val="clear" w:color="auto" w:fill="BDD7EE"/>
          </w:tcPr>
          <w:p w14:paraId="4EEC24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1.391.680,24</w:t>
            </w:r>
          </w:p>
        </w:tc>
        <w:tc>
          <w:tcPr>
            <w:tcW w:w="1300" w:type="dxa"/>
            <w:shd w:val="clear" w:color="auto" w:fill="BDD7EE"/>
          </w:tcPr>
          <w:p w14:paraId="542FDA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1.427.953,03</w:t>
            </w:r>
          </w:p>
        </w:tc>
        <w:tc>
          <w:tcPr>
            <w:tcW w:w="1300" w:type="dxa"/>
            <w:shd w:val="clear" w:color="auto" w:fill="BDD7EE"/>
          </w:tcPr>
          <w:p w14:paraId="4AE690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1.496.753,03</w:t>
            </w:r>
          </w:p>
        </w:tc>
        <w:tc>
          <w:tcPr>
            <w:tcW w:w="1300" w:type="dxa"/>
            <w:shd w:val="clear" w:color="auto" w:fill="BDD7EE"/>
          </w:tcPr>
          <w:p w14:paraId="0A31EA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1.478.115,74</w:t>
            </w:r>
          </w:p>
        </w:tc>
      </w:tr>
      <w:tr w14:paraId="7316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8E43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08C0DD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272.534,80</w:t>
            </w:r>
          </w:p>
        </w:tc>
        <w:tc>
          <w:tcPr>
            <w:tcW w:w="1300" w:type="dxa"/>
          </w:tcPr>
          <w:p w14:paraId="6A04C4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420.113,76</w:t>
            </w:r>
          </w:p>
        </w:tc>
        <w:tc>
          <w:tcPr>
            <w:tcW w:w="1300" w:type="dxa"/>
          </w:tcPr>
          <w:p w14:paraId="53E906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506.856,26</w:t>
            </w:r>
          </w:p>
        </w:tc>
        <w:tc>
          <w:tcPr>
            <w:tcW w:w="1300" w:type="dxa"/>
          </w:tcPr>
          <w:p w14:paraId="2DB846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490.975,53</w:t>
            </w:r>
          </w:p>
        </w:tc>
        <w:tc>
          <w:tcPr>
            <w:tcW w:w="1300" w:type="dxa"/>
          </w:tcPr>
          <w:p w14:paraId="11688D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490.975,53</w:t>
            </w:r>
          </w:p>
        </w:tc>
      </w:tr>
      <w:tr w14:paraId="762D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70C8C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77B77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593.220,12</w:t>
            </w:r>
          </w:p>
        </w:tc>
        <w:tc>
          <w:tcPr>
            <w:tcW w:w="1300" w:type="dxa"/>
          </w:tcPr>
          <w:p w14:paraId="36B449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799.401,48</w:t>
            </w:r>
          </w:p>
        </w:tc>
        <w:tc>
          <w:tcPr>
            <w:tcW w:w="1300" w:type="dxa"/>
          </w:tcPr>
          <w:p w14:paraId="3D66AA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729.786,77</w:t>
            </w:r>
          </w:p>
        </w:tc>
        <w:tc>
          <w:tcPr>
            <w:tcW w:w="1300" w:type="dxa"/>
          </w:tcPr>
          <w:p w14:paraId="26AB4B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814.467,50</w:t>
            </w:r>
          </w:p>
        </w:tc>
        <w:tc>
          <w:tcPr>
            <w:tcW w:w="1300" w:type="dxa"/>
          </w:tcPr>
          <w:p w14:paraId="148610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795.830,21</w:t>
            </w:r>
          </w:p>
        </w:tc>
      </w:tr>
      <w:tr w14:paraId="3D2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5B8A6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17D03A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59.236,32</w:t>
            </w:r>
          </w:p>
        </w:tc>
        <w:tc>
          <w:tcPr>
            <w:tcW w:w="1300" w:type="dxa"/>
          </w:tcPr>
          <w:p w14:paraId="2A6D97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58.100,00</w:t>
            </w:r>
          </w:p>
        </w:tc>
        <w:tc>
          <w:tcPr>
            <w:tcW w:w="1300" w:type="dxa"/>
          </w:tcPr>
          <w:p w14:paraId="495DDE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</w:tcPr>
          <w:p w14:paraId="3139B2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</w:tcPr>
          <w:p w14:paraId="0D8833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</w:tr>
      <w:tr w14:paraId="1FF6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D180D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0EBBA2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93.004,54</w:t>
            </w:r>
          </w:p>
        </w:tc>
        <w:tc>
          <w:tcPr>
            <w:tcW w:w="1300" w:type="dxa"/>
          </w:tcPr>
          <w:p w14:paraId="4F4EF1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102.750,00</w:t>
            </w:r>
          </w:p>
        </w:tc>
        <w:tc>
          <w:tcPr>
            <w:tcW w:w="1300" w:type="dxa"/>
          </w:tcPr>
          <w:p w14:paraId="2298EF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</w:tcPr>
          <w:p w14:paraId="60365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</w:tcPr>
          <w:p w14:paraId="20DED7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108.750,00</w:t>
            </w:r>
          </w:p>
        </w:tc>
      </w:tr>
      <w:tr w14:paraId="257C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3629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40E0F9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</w:tcPr>
          <w:p w14:paraId="11D312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</w:tcPr>
          <w:p w14:paraId="69882E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286B2D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32CAB4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</w:tr>
      <w:tr w14:paraId="3A50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68C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40A16A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</w:tcPr>
          <w:p w14:paraId="0B842D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83B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A81DD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32054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14:paraId="0746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7BB648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AFB4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BDD7EE"/>
          </w:tcPr>
          <w:p w14:paraId="3539D0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BDD7EE"/>
          </w:tcPr>
          <w:p w14:paraId="05F8BB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324B04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03058E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40AE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3EA2A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097FDF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14:paraId="09A6C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EBD9E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B7EA0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3D9AC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5695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89B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0CD4B2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14:paraId="56BF98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F4D49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300BE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E9148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5874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3390C1E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36C684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1.085.420,54</w:t>
            </w:r>
          </w:p>
        </w:tc>
        <w:tc>
          <w:tcPr>
            <w:tcW w:w="1300" w:type="dxa"/>
            <w:shd w:val="clear" w:color="auto" w:fill="505050"/>
          </w:tcPr>
          <w:p w14:paraId="00E95B1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1.431.680,24</w:t>
            </w:r>
          </w:p>
        </w:tc>
        <w:tc>
          <w:tcPr>
            <w:tcW w:w="1300" w:type="dxa"/>
            <w:shd w:val="clear" w:color="auto" w:fill="505050"/>
          </w:tcPr>
          <w:p w14:paraId="1357448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14:paraId="15ED1FC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1.546.753,03</w:t>
            </w:r>
          </w:p>
        </w:tc>
        <w:tc>
          <w:tcPr>
            <w:tcW w:w="1300" w:type="dxa"/>
            <w:shd w:val="clear" w:color="auto" w:fill="505050"/>
          </w:tcPr>
          <w:p w14:paraId="44E9CD4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1.528.115,74</w:t>
            </w:r>
          </w:p>
        </w:tc>
      </w:tr>
    </w:tbl>
    <w:p w14:paraId="34AD78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F94C91">
      <w:pPr>
        <w:spacing w:after="0"/>
        <w:rPr>
          <w:rFonts w:ascii="Times New Roman" w:hAnsi="Times New Roman" w:cs="Times New Roman"/>
        </w:rPr>
      </w:pPr>
    </w:p>
    <w:p w14:paraId="5FFB4A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PREMA EKONOMSKOJ KLASIFIKACIJI 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1142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09F8557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6F393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1960AEE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2D22EA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2F8BF4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2726A9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3B80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522384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B0DE0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741CA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F88C5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72D65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38CCC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53AC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365780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5E33E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740.907,22</w:t>
            </w:r>
          </w:p>
        </w:tc>
        <w:tc>
          <w:tcPr>
            <w:tcW w:w="1300" w:type="dxa"/>
            <w:shd w:val="clear" w:color="auto" w:fill="BDD7EE"/>
          </w:tcPr>
          <w:p w14:paraId="09EA5D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934.458,46</w:t>
            </w:r>
          </w:p>
        </w:tc>
        <w:tc>
          <w:tcPr>
            <w:tcW w:w="1300" w:type="dxa"/>
            <w:shd w:val="clear" w:color="auto" w:fill="BDD7EE"/>
          </w:tcPr>
          <w:p w14:paraId="7F101C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873.465,00</w:t>
            </w:r>
          </w:p>
        </w:tc>
        <w:tc>
          <w:tcPr>
            <w:tcW w:w="1300" w:type="dxa"/>
            <w:shd w:val="clear" w:color="auto" w:fill="BDD7EE"/>
          </w:tcPr>
          <w:p w14:paraId="2833B9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852.265,00</w:t>
            </w:r>
          </w:p>
        </w:tc>
        <w:tc>
          <w:tcPr>
            <w:tcW w:w="1300" w:type="dxa"/>
            <w:shd w:val="clear" w:color="auto" w:fill="BDD7EE"/>
          </w:tcPr>
          <w:p w14:paraId="635F22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852.265,00</w:t>
            </w:r>
          </w:p>
        </w:tc>
      </w:tr>
      <w:tr w14:paraId="234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61F72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F7A26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203.565,42</w:t>
            </w:r>
          </w:p>
        </w:tc>
        <w:tc>
          <w:tcPr>
            <w:tcW w:w="1300" w:type="dxa"/>
          </w:tcPr>
          <w:p w14:paraId="3C2974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279.813,46</w:t>
            </w:r>
          </w:p>
        </w:tc>
        <w:tc>
          <w:tcPr>
            <w:tcW w:w="1300" w:type="dxa"/>
          </w:tcPr>
          <w:p w14:paraId="1D5C27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225.320,00</w:t>
            </w:r>
          </w:p>
        </w:tc>
        <w:tc>
          <w:tcPr>
            <w:tcW w:w="1300" w:type="dxa"/>
          </w:tcPr>
          <w:p w14:paraId="73679B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218.040,00</w:t>
            </w:r>
          </w:p>
        </w:tc>
        <w:tc>
          <w:tcPr>
            <w:tcW w:w="1300" w:type="dxa"/>
          </w:tcPr>
          <w:p w14:paraId="68D3E0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218.040,00</w:t>
            </w:r>
          </w:p>
        </w:tc>
      </w:tr>
      <w:tr w14:paraId="16A2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6EB24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D6C6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274.150,27</w:t>
            </w:r>
          </w:p>
        </w:tc>
        <w:tc>
          <w:tcPr>
            <w:tcW w:w="1300" w:type="dxa"/>
          </w:tcPr>
          <w:p w14:paraId="7B884B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236.850,00</w:t>
            </w:r>
          </w:p>
        </w:tc>
        <w:tc>
          <w:tcPr>
            <w:tcW w:w="1300" w:type="dxa"/>
          </w:tcPr>
          <w:p w14:paraId="36C9F9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225.270,00</w:t>
            </w:r>
          </w:p>
        </w:tc>
        <w:tc>
          <w:tcPr>
            <w:tcW w:w="1300" w:type="dxa"/>
          </w:tcPr>
          <w:p w14:paraId="7D808A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225.550,00</w:t>
            </w:r>
          </w:p>
        </w:tc>
        <w:tc>
          <w:tcPr>
            <w:tcW w:w="1300" w:type="dxa"/>
          </w:tcPr>
          <w:p w14:paraId="475EB0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225.550,00</w:t>
            </w:r>
          </w:p>
        </w:tc>
      </w:tr>
      <w:tr w14:paraId="4402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F255F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7D711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</w:tcPr>
          <w:p w14:paraId="00BECA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3267A3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4CFF81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012002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</w:tr>
      <w:tr w14:paraId="6BEB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0BE3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D027D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14:paraId="638676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87D43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3889C8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18ED8A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</w:tr>
      <w:tr w14:paraId="3EBF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CCDF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44DED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31.214,18</w:t>
            </w:r>
          </w:p>
        </w:tc>
        <w:tc>
          <w:tcPr>
            <w:tcW w:w="1300" w:type="dxa"/>
          </w:tcPr>
          <w:p w14:paraId="5CADA3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0C5E5A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</w:tcPr>
          <w:p w14:paraId="1ABAFE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47.000,00</w:t>
            </w:r>
          </w:p>
        </w:tc>
        <w:tc>
          <w:tcPr>
            <w:tcW w:w="1300" w:type="dxa"/>
          </w:tcPr>
          <w:p w14:paraId="12C586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47.000,00</w:t>
            </w:r>
          </w:p>
        </w:tc>
      </w:tr>
      <w:tr w14:paraId="0B6C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7A986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DA32D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</w:tcPr>
          <w:p w14:paraId="3821A2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</w:tcPr>
          <w:p w14:paraId="7D6171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1E524B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562603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</w:tr>
      <w:tr w14:paraId="2205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DA229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12401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191.340,54</w:t>
            </w:r>
          </w:p>
        </w:tc>
        <w:tc>
          <w:tcPr>
            <w:tcW w:w="1300" w:type="dxa"/>
          </w:tcPr>
          <w:p w14:paraId="4D62CF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333.195,00</w:t>
            </w:r>
          </w:p>
        </w:tc>
        <w:tc>
          <w:tcPr>
            <w:tcW w:w="1300" w:type="dxa"/>
          </w:tcPr>
          <w:p w14:paraId="62CBC5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313.705,00</w:t>
            </w:r>
          </w:p>
        </w:tc>
        <w:tc>
          <w:tcPr>
            <w:tcW w:w="1300" w:type="dxa"/>
          </w:tcPr>
          <w:p w14:paraId="3E6A05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314.705,00</w:t>
            </w:r>
          </w:p>
        </w:tc>
        <w:tc>
          <w:tcPr>
            <w:tcW w:w="1300" w:type="dxa"/>
          </w:tcPr>
          <w:p w14:paraId="045A94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314.705,00</w:t>
            </w:r>
          </w:p>
        </w:tc>
      </w:tr>
      <w:tr w14:paraId="104B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2CF9D5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78094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685.511,34</w:t>
            </w:r>
          </w:p>
        </w:tc>
        <w:tc>
          <w:tcPr>
            <w:tcW w:w="1300" w:type="dxa"/>
            <w:shd w:val="clear" w:color="auto" w:fill="BDD7EE"/>
          </w:tcPr>
          <w:p w14:paraId="6AC7F6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497.221,78</w:t>
            </w:r>
          </w:p>
        </w:tc>
        <w:tc>
          <w:tcPr>
            <w:tcW w:w="1300" w:type="dxa"/>
            <w:shd w:val="clear" w:color="auto" w:fill="BDD7EE"/>
          </w:tcPr>
          <w:p w14:paraId="1436EA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604.488,03</w:t>
            </w:r>
          </w:p>
        </w:tc>
        <w:tc>
          <w:tcPr>
            <w:tcW w:w="1300" w:type="dxa"/>
            <w:shd w:val="clear" w:color="auto" w:fill="BDD7EE"/>
          </w:tcPr>
          <w:p w14:paraId="19CC16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594.488,03</w:t>
            </w:r>
          </w:p>
        </w:tc>
        <w:tc>
          <w:tcPr>
            <w:tcW w:w="1300" w:type="dxa"/>
            <w:shd w:val="clear" w:color="auto" w:fill="BDD7EE"/>
          </w:tcPr>
          <w:p w14:paraId="459215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594.488,03</w:t>
            </w:r>
          </w:p>
        </w:tc>
      </w:tr>
      <w:tr w14:paraId="7A75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2F953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1F9DD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</w:tcPr>
          <w:p w14:paraId="49AD18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56.650,00</w:t>
            </w:r>
          </w:p>
        </w:tc>
        <w:tc>
          <w:tcPr>
            <w:tcW w:w="1300" w:type="dxa"/>
          </w:tcPr>
          <w:p w14:paraId="108C8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</w:tcPr>
          <w:p w14:paraId="79F3C1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175A33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</w:tr>
      <w:tr w14:paraId="5B2B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9EDB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D59BA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664.573,84</w:t>
            </w:r>
          </w:p>
        </w:tc>
        <w:tc>
          <w:tcPr>
            <w:tcW w:w="1300" w:type="dxa"/>
          </w:tcPr>
          <w:p w14:paraId="565066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259.571,78</w:t>
            </w:r>
          </w:p>
        </w:tc>
        <w:tc>
          <w:tcPr>
            <w:tcW w:w="1300" w:type="dxa"/>
          </w:tcPr>
          <w:p w14:paraId="65688E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435.591,78</w:t>
            </w:r>
          </w:p>
        </w:tc>
        <w:tc>
          <w:tcPr>
            <w:tcW w:w="1300" w:type="dxa"/>
          </w:tcPr>
          <w:p w14:paraId="773F80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515.488,03</w:t>
            </w:r>
          </w:p>
        </w:tc>
        <w:tc>
          <w:tcPr>
            <w:tcW w:w="1300" w:type="dxa"/>
          </w:tcPr>
          <w:p w14:paraId="5A3916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495.488,03</w:t>
            </w:r>
          </w:p>
        </w:tc>
      </w:tr>
      <w:tr w14:paraId="4080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056F7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36E85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5205CC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181.000,00</w:t>
            </w:r>
          </w:p>
        </w:tc>
        <w:tc>
          <w:tcPr>
            <w:tcW w:w="1300" w:type="dxa"/>
          </w:tcPr>
          <w:p w14:paraId="4395AE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14:paraId="60608E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55E0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B73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1AAE75B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E723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1.426.418,56</w:t>
            </w:r>
          </w:p>
        </w:tc>
        <w:tc>
          <w:tcPr>
            <w:tcW w:w="1300" w:type="dxa"/>
            <w:shd w:val="clear" w:color="auto" w:fill="505050"/>
          </w:tcPr>
          <w:p w14:paraId="0B5766B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1.431.680,24</w:t>
            </w:r>
          </w:p>
        </w:tc>
        <w:tc>
          <w:tcPr>
            <w:tcW w:w="1300" w:type="dxa"/>
            <w:shd w:val="clear" w:color="auto" w:fill="505050"/>
          </w:tcPr>
          <w:p w14:paraId="330D6D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14:paraId="25241A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  <w:tc>
          <w:tcPr>
            <w:tcW w:w="1300" w:type="dxa"/>
            <w:shd w:val="clear" w:color="auto" w:fill="505050"/>
          </w:tcPr>
          <w:p w14:paraId="751E035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</w:tr>
    </w:tbl>
    <w:p w14:paraId="46695CB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15EA56">
      <w:pPr>
        <w:spacing w:after="0"/>
        <w:rPr>
          <w:rFonts w:ascii="Times New Roman" w:hAnsi="Times New Roman" w:cs="Times New Roman"/>
        </w:rPr>
      </w:pPr>
    </w:p>
    <w:p w14:paraId="0ACBBE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PREMA IZVORIMA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0BE2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40CD81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6DF8E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69772B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1BCF17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72BC71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425682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6FB3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17762F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C0300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A2534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05D28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0E335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7930F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7B5B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01DA4F5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F230E7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316.390,42</w:t>
            </w:r>
          </w:p>
        </w:tc>
        <w:tc>
          <w:tcPr>
            <w:tcW w:w="1300" w:type="dxa"/>
            <w:shd w:val="clear" w:color="auto" w:fill="FFE699"/>
          </w:tcPr>
          <w:p w14:paraId="6EEF55E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420.113,76</w:t>
            </w:r>
          </w:p>
        </w:tc>
        <w:tc>
          <w:tcPr>
            <w:tcW w:w="1300" w:type="dxa"/>
            <w:shd w:val="clear" w:color="auto" w:fill="FFE699"/>
          </w:tcPr>
          <w:p w14:paraId="6EBF923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513.856,26</w:t>
            </w:r>
          </w:p>
        </w:tc>
        <w:tc>
          <w:tcPr>
            <w:tcW w:w="1300" w:type="dxa"/>
            <w:shd w:val="clear" w:color="auto" w:fill="FFE699"/>
          </w:tcPr>
          <w:p w14:paraId="4659991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497.475,53</w:t>
            </w:r>
          </w:p>
        </w:tc>
        <w:tc>
          <w:tcPr>
            <w:tcW w:w="1300" w:type="dxa"/>
            <w:shd w:val="clear" w:color="auto" w:fill="FFE699"/>
          </w:tcPr>
          <w:p w14:paraId="7653792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497.475,53</w:t>
            </w:r>
          </w:p>
        </w:tc>
      </w:tr>
      <w:tr w14:paraId="6CB5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78084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486751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316.390,42</w:t>
            </w:r>
          </w:p>
        </w:tc>
        <w:tc>
          <w:tcPr>
            <w:tcW w:w="1300" w:type="dxa"/>
          </w:tcPr>
          <w:p w14:paraId="3EA30E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420.113,76</w:t>
            </w:r>
          </w:p>
        </w:tc>
        <w:tc>
          <w:tcPr>
            <w:tcW w:w="1300" w:type="dxa"/>
          </w:tcPr>
          <w:p w14:paraId="107629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513.856,26</w:t>
            </w:r>
          </w:p>
        </w:tc>
        <w:tc>
          <w:tcPr>
            <w:tcW w:w="1300" w:type="dxa"/>
          </w:tcPr>
          <w:p w14:paraId="203292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497.475,53</w:t>
            </w:r>
          </w:p>
        </w:tc>
        <w:tc>
          <w:tcPr>
            <w:tcW w:w="1300" w:type="dxa"/>
          </w:tcPr>
          <w:p w14:paraId="4F1ED3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497.475,53</w:t>
            </w:r>
          </w:p>
        </w:tc>
      </w:tr>
      <w:tr w14:paraId="3596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25117DB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2B11105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67.054,15</w:t>
            </w:r>
          </w:p>
        </w:tc>
        <w:tc>
          <w:tcPr>
            <w:tcW w:w="1300" w:type="dxa"/>
            <w:shd w:val="clear" w:color="auto" w:fill="FFE699"/>
          </w:tcPr>
          <w:p w14:paraId="48AD26F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FE699"/>
          </w:tcPr>
          <w:p w14:paraId="35BD66A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FE699"/>
          </w:tcPr>
          <w:p w14:paraId="3E186EC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3.010,00</w:t>
            </w:r>
          </w:p>
        </w:tc>
        <w:tc>
          <w:tcPr>
            <w:tcW w:w="1300" w:type="dxa"/>
            <w:shd w:val="clear" w:color="auto" w:fill="FFE699"/>
          </w:tcPr>
          <w:p w14:paraId="4A5EE57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3.010,00</w:t>
            </w:r>
          </w:p>
        </w:tc>
      </w:tr>
      <w:tr w14:paraId="41CC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68D78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7C63B2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67.054,15</w:t>
            </w:r>
          </w:p>
        </w:tc>
        <w:tc>
          <w:tcPr>
            <w:tcW w:w="1300" w:type="dxa"/>
          </w:tcPr>
          <w:p w14:paraId="17B718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63A84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6E06AD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3.010,00</w:t>
            </w:r>
          </w:p>
        </w:tc>
        <w:tc>
          <w:tcPr>
            <w:tcW w:w="1300" w:type="dxa"/>
          </w:tcPr>
          <w:p w14:paraId="1127E0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3.010,00</w:t>
            </w:r>
          </w:p>
        </w:tc>
      </w:tr>
      <w:tr w14:paraId="5134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63BB2B8C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E8288F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116.846,03</w:t>
            </w:r>
          </w:p>
        </w:tc>
        <w:tc>
          <w:tcPr>
            <w:tcW w:w="1300" w:type="dxa"/>
            <w:shd w:val="clear" w:color="auto" w:fill="FFE699"/>
          </w:tcPr>
          <w:p w14:paraId="10CDC6F9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171.665,00</w:t>
            </w:r>
          </w:p>
        </w:tc>
        <w:tc>
          <w:tcPr>
            <w:tcW w:w="1300" w:type="dxa"/>
            <w:shd w:val="clear" w:color="auto" w:fill="FFE699"/>
          </w:tcPr>
          <w:p w14:paraId="4157045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1300" w:type="dxa"/>
            <w:shd w:val="clear" w:color="auto" w:fill="FFE699"/>
          </w:tcPr>
          <w:p w14:paraId="424F4FAF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181.800,00</w:t>
            </w:r>
          </w:p>
        </w:tc>
        <w:tc>
          <w:tcPr>
            <w:tcW w:w="1300" w:type="dxa"/>
            <w:shd w:val="clear" w:color="auto" w:fill="FFE699"/>
          </w:tcPr>
          <w:p w14:paraId="77B0B5A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181.800,00</w:t>
            </w:r>
          </w:p>
        </w:tc>
      </w:tr>
      <w:tr w14:paraId="7AF2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D1399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Prihodi od komunalne naknade i komunalnog doprinosa</w:t>
            </w:r>
          </w:p>
        </w:tc>
        <w:tc>
          <w:tcPr>
            <w:tcW w:w="1300" w:type="dxa"/>
          </w:tcPr>
          <w:p w14:paraId="03E921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C0B5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292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14:paraId="589233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977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4A1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9EF62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2FA42B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64.976,43</w:t>
            </w:r>
          </w:p>
        </w:tc>
        <w:tc>
          <w:tcPr>
            <w:tcW w:w="1300" w:type="dxa"/>
          </w:tcPr>
          <w:p w14:paraId="48280E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86.665,00</w:t>
            </w:r>
          </w:p>
        </w:tc>
        <w:tc>
          <w:tcPr>
            <w:tcW w:w="1300" w:type="dxa"/>
          </w:tcPr>
          <w:p w14:paraId="43C400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1300" w:type="dxa"/>
          </w:tcPr>
          <w:p w14:paraId="514F87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75.600,00</w:t>
            </w:r>
          </w:p>
        </w:tc>
        <w:tc>
          <w:tcPr>
            <w:tcW w:w="1300" w:type="dxa"/>
          </w:tcPr>
          <w:p w14:paraId="730AE9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75.600,00</w:t>
            </w:r>
          </w:p>
        </w:tc>
      </w:tr>
      <w:tr w14:paraId="23B9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E53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14:paraId="69813D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4.016,40</w:t>
            </w:r>
          </w:p>
        </w:tc>
        <w:tc>
          <w:tcPr>
            <w:tcW w:w="1300" w:type="dxa"/>
          </w:tcPr>
          <w:p w14:paraId="1E30FC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84CA6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F8D75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0E4C7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14:paraId="117B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B4A5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4EF7A9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37.996,17</w:t>
            </w:r>
          </w:p>
        </w:tc>
        <w:tc>
          <w:tcPr>
            <w:tcW w:w="1300" w:type="dxa"/>
          </w:tcPr>
          <w:p w14:paraId="0E2EB1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306B9D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B971B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14:paraId="5EF8FF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</w:tr>
      <w:tr w14:paraId="7060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0FBB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14:paraId="6A9C68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9.507,80</w:t>
            </w:r>
          </w:p>
        </w:tc>
        <w:tc>
          <w:tcPr>
            <w:tcW w:w="1300" w:type="dxa"/>
          </w:tcPr>
          <w:p w14:paraId="0D61A5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761355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1300" w:type="dxa"/>
          </w:tcPr>
          <w:p w14:paraId="5EBF58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20.700,00</w:t>
            </w:r>
          </w:p>
        </w:tc>
        <w:tc>
          <w:tcPr>
            <w:tcW w:w="1300" w:type="dxa"/>
          </w:tcPr>
          <w:p w14:paraId="6DBFC1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20.700,00</w:t>
            </w:r>
          </w:p>
        </w:tc>
      </w:tr>
      <w:tr w14:paraId="3639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3F738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14:paraId="0E4E03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349,23</w:t>
            </w:r>
          </w:p>
        </w:tc>
        <w:tc>
          <w:tcPr>
            <w:tcW w:w="1300" w:type="dxa"/>
          </w:tcPr>
          <w:p w14:paraId="61FA76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0B0CF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1300" w:type="dxa"/>
          </w:tcPr>
          <w:p w14:paraId="7A18B2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092AE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3367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449EF64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15BC30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529.516,28</w:t>
            </w:r>
          </w:p>
        </w:tc>
        <w:tc>
          <w:tcPr>
            <w:tcW w:w="1300" w:type="dxa"/>
            <w:shd w:val="clear" w:color="auto" w:fill="FFE699"/>
          </w:tcPr>
          <w:p w14:paraId="585518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799.401,48</w:t>
            </w:r>
          </w:p>
        </w:tc>
        <w:tc>
          <w:tcPr>
            <w:tcW w:w="1300" w:type="dxa"/>
            <w:shd w:val="clear" w:color="auto" w:fill="FFE699"/>
          </w:tcPr>
          <w:p w14:paraId="538CE77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765.786,77</w:t>
            </w:r>
          </w:p>
        </w:tc>
        <w:tc>
          <w:tcPr>
            <w:tcW w:w="1300" w:type="dxa"/>
            <w:shd w:val="clear" w:color="auto" w:fill="FFE699"/>
          </w:tcPr>
          <w:p w14:paraId="5F9787E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814.467,50</w:t>
            </w:r>
          </w:p>
        </w:tc>
        <w:tc>
          <w:tcPr>
            <w:tcW w:w="1300" w:type="dxa"/>
            <w:shd w:val="clear" w:color="auto" w:fill="FFE699"/>
          </w:tcPr>
          <w:p w14:paraId="5345AF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795.830,21</w:t>
            </w:r>
          </w:p>
        </w:tc>
      </w:tr>
      <w:tr w14:paraId="7347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94DE4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Pomoći iz državnog proračuna</w:t>
            </w:r>
          </w:p>
        </w:tc>
        <w:tc>
          <w:tcPr>
            <w:tcW w:w="1300" w:type="dxa"/>
          </w:tcPr>
          <w:p w14:paraId="7C3DAB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F016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97CE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697.229,27</w:t>
            </w:r>
          </w:p>
        </w:tc>
        <w:tc>
          <w:tcPr>
            <w:tcW w:w="1300" w:type="dxa"/>
          </w:tcPr>
          <w:p w14:paraId="7FDE90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6845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023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9D918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14:paraId="0891C6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513.924,51</w:t>
            </w:r>
          </w:p>
        </w:tc>
        <w:tc>
          <w:tcPr>
            <w:tcW w:w="1300" w:type="dxa"/>
          </w:tcPr>
          <w:p w14:paraId="5B7A09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761.578,02</w:t>
            </w:r>
          </w:p>
        </w:tc>
        <w:tc>
          <w:tcPr>
            <w:tcW w:w="1300" w:type="dxa"/>
          </w:tcPr>
          <w:p w14:paraId="73BEDE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7A69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775.000,00</w:t>
            </w:r>
          </w:p>
        </w:tc>
        <w:tc>
          <w:tcPr>
            <w:tcW w:w="1300" w:type="dxa"/>
          </w:tcPr>
          <w:p w14:paraId="7F202B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756.362,71</w:t>
            </w:r>
          </w:p>
        </w:tc>
      </w:tr>
      <w:tr w14:paraId="5126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53D3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14:paraId="181EC9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9.480,17</w:t>
            </w:r>
          </w:p>
        </w:tc>
        <w:tc>
          <w:tcPr>
            <w:tcW w:w="1300" w:type="dxa"/>
          </w:tcPr>
          <w:p w14:paraId="7017B7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8EB98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1300" w:type="dxa"/>
          </w:tcPr>
          <w:p w14:paraId="614106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11.497,50</w:t>
            </w:r>
          </w:p>
        </w:tc>
        <w:tc>
          <w:tcPr>
            <w:tcW w:w="1300" w:type="dxa"/>
          </w:tcPr>
          <w:p w14:paraId="16ABA0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11.497,50</w:t>
            </w:r>
          </w:p>
        </w:tc>
      </w:tr>
      <w:tr w14:paraId="136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9507F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iz EU fondova</w:t>
            </w:r>
          </w:p>
        </w:tc>
        <w:tc>
          <w:tcPr>
            <w:tcW w:w="1300" w:type="dxa"/>
          </w:tcPr>
          <w:p w14:paraId="5039DE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C2B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F922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514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1AC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A3D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DC2D0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14:paraId="05CE61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</w:tcPr>
          <w:p w14:paraId="5980A9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13.873,46</w:t>
            </w:r>
          </w:p>
        </w:tc>
        <w:tc>
          <w:tcPr>
            <w:tcW w:w="1300" w:type="dxa"/>
          </w:tcPr>
          <w:p w14:paraId="37E6E6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</w:tcPr>
          <w:p w14:paraId="301693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6D3661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</w:tr>
      <w:tr w14:paraId="0BF3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B2A8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14:paraId="32F71D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3A54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14:paraId="51C21C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1ECFB3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211DB6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</w:tr>
      <w:tr w14:paraId="7F46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3D1FFFD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0FA7904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FFE699"/>
          </w:tcPr>
          <w:p w14:paraId="2A561F0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FE699"/>
          </w:tcPr>
          <w:p w14:paraId="44F1FED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12CAD5D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FE699"/>
          </w:tcPr>
          <w:p w14:paraId="0A79D7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50.000,00</w:t>
            </w:r>
          </w:p>
        </w:tc>
      </w:tr>
      <w:tr w14:paraId="4729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9DD69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nefinanc.imovine i naknade šteta s naslova</w:t>
            </w:r>
          </w:p>
        </w:tc>
        <w:tc>
          <w:tcPr>
            <w:tcW w:w="1300" w:type="dxa"/>
          </w:tcPr>
          <w:p w14:paraId="0E3703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14:paraId="6F8FCB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A6CBC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8786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EB6D5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1BBC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07170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građevinskih objekata</w:t>
            </w:r>
          </w:p>
        </w:tc>
        <w:tc>
          <w:tcPr>
            <w:tcW w:w="1300" w:type="dxa"/>
          </w:tcPr>
          <w:p w14:paraId="1B0704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14:paraId="7756B7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C97B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8D29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90E5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867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2447ED7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66EBA1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1.085.420,54</w:t>
            </w:r>
          </w:p>
        </w:tc>
        <w:tc>
          <w:tcPr>
            <w:tcW w:w="1300" w:type="dxa"/>
            <w:shd w:val="clear" w:color="auto" w:fill="505050"/>
          </w:tcPr>
          <w:p w14:paraId="10E5CA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1.431.680,24</w:t>
            </w:r>
          </w:p>
        </w:tc>
        <w:tc>
          <w:tcPr>
            <w:tcW w:w="1300" w:type="dxa"/>
            <w:shd w:val="clear" w:color="auto" w:fill="505050"/>
          </w:tcPr>
          <w:p w14:paraId="5A95F7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14:paraId="465222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1.546.753,03</w:t>
            </w:r>
          </w:p>
        </w:tc>
        <w:tc>
          <w:tcPr>
            <w:tcW w:w="1300" w:type="dxa"/>
            <w:shd w:val="clear" w:color="auto" w:fill="505050"/>
          </w:tcPr>
          <w:p w14:paraId="58113D3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1.528.115,74</w:t>
            </w:r>
          </w:p>
        </w:tc>
      </w:tr>
    </w:tbl>
    <w:p w14:paraId="455D1B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E49A05">
      <w:pPr>
        <w:spacing w:after="0"/>
        <w:rPr>
          <w:rFonts w:ascii="Times New Roman" w:hAnsi="Times New Roman" w:cs="Times New Roman"/>
        </w:rPr>
      </w:pPr>
    </w:p>
    <w:p w14:paraId="6470C9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3EA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14259D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218E1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0F8F61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0A8979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5704F4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742807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0FA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3835A9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DAEF3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C087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427EC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AB5D4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CAA6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0FD4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5827C52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8C3151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316.390,32</w:t>
            </w:r>
          </w:p>
        </w:tc>
        <w:tc>
          <w:tcPr>
            <w:tcW w:w="1300" w:type="dxa"/>
            <w:shd w:val="clear" w:color="auto" w:fill="FFE699"/>
          </w:tcPr>
          <w:p w14:paraId="3F0C64A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420.113,76</w:t>
            </w:r>
          </w:p>
        </w:tc>
        <w:tc>
          <w:tcPr>
            <w:tcW w:w="1300" w:type="dxa"/>
            <w:shd w:val="clear" w:color="auto" w:fill="FFE699"/>
          </w:tcPr>
          <w:p w14:paraId="597F147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513.856,26</w:t>
            </w:r>
          </w:p>
        </w:tc>
        <w:tc>
          <w:tcPr>
            <w:tcW w:w="1300" w:type="dxa"/>
            <w:shd w:val="clear" w:color="auto" w:fill="FFE699"/>
          </w:tcPr>
          <w:p w14:paraId="7B410E5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365.156,26</w:t>
            </w:r>
          </w:p>
        </w:tc>
        <w:tc>
          <w:tcPr>
            <w:tcW w:w="1300" w:type="dxa"/>
            <w:shd w:val="clear" w:color="auto" w:fill="FFE699"/>
          </w:tcPr>
          <w:p w14:paraId="09D01C2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365.156,26</w:t>
            </w:r>
          </w:p>
        </w:tc>
      </w:tr>
      <w:tr w14:paraId="4EA1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1F345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CC82E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316.390,32</w:t>
            </w:r>
          </w:p>
        </w:tc>
        <w:tc>
          <w:tcPr>
            <w:tcW w:w="1300" w:type="dxa"/>
          </w:tcPr>
          <w:p w14:paraId="06B9E8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420.113,76</w:t>
            </w:r>
          </w:p>
        </w:tc>
        <w:tc>
          <w:tcPr>
            <w:tcW w:w="1300" w:type="dxa"/>
          </w:tcPr>
          <w:p w14:paraId="251DA8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513.856,26</w:t>
            </w:r>
          </w:p>
        </w:tc>
        <w:tc>
          <w:tcPr>
            <w:tcW w:w="1300" w:type="dxa"/>
          </w:tcPr>
          <w:p w14:paraId="7DCA8C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365.156,26</w:t>
            </w:r>
          </w:p>
        </w:tc>
        <w:tc>
          <w:tcPr>
            <w:tcW w:w="1300" w:type="dxa"/>
          </w:tcPr>
          <w:p w14:paraId="5E71CB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365.156,26</w:t>
            </w:r>
          </w:p>
        </w:tc>
      </w:tr>
      <w:tr w14:paraId="3CB4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232B5A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139F52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269.964,56</w:t>
            </w:r>
          </w:p>
        </w:tc>
        <w:tc>
          <w:tcPr>
            <w:tcW w:w="1300" w:type="dxa"/>
            <w:shd w:val="clear" w:color="auto" w:fill="FFE699"/>
          </w:tcPr>
          <w:p w14:paraId="377F7B7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FE699"/>
          </w:tcPr>
          <w:p w14:paraId="30AF6B7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FE699"/>
          </w:tcPr>
          <w:p w14:paraId="54BA0CF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FE699"/>
          </w:tcPr>
          <w:p w14:paraId="0090590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5.400,00</w:t>
            </w:r>
          </w:p>
        </w:tc>
      </w:tr>
      <w:tr w14:paraId="24EB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4AA40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</w:tcPr>
          <w:p w14:paraId="42831E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B4848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0664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5606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56A4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F9A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AFE27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134797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263.364,56</w:t>
            </w:r>
          </w:p>
        </w:tc>
        <w:tc>
          <w:tcPr>
            <w:tcW w:w="1300" w:type="dxa"/>
          </w:tcPr>
          <w:p w14:paraId="3C82CD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103C1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081C8D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4A732D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</w:tr>
      <w:tr w14:paraId="2436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061CF74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046216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147.022,23</w:t>
            </w:r>
          </w:p>
        </w:tc>
        <w:tc>
          <w:tcPr>
            <w:tcW w:w="1300" w:type="dxa"/>
            <w:shd w:val="clear" w:color="auto" w:fill="FFE699"/>
          </w:tcPr>
          <w:p w14:paraId="3D7B328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171.665,00</w:t>
            </w:r>
          </w:p>
        </w:tc>
        <w:tc>
          <w:tcPr>
            <w:tcW w:w="1300" w:type="dxa"/>
            <w:shd w:val="clear" w:color="auto" w:fill="FFE699"/>
          </w:tcPr>
          <w:p w14:paraId="3A4DFF9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179.410,00</w:t>
            </w:r>
          </w:p>
        </w:tc>
        <w:tc>
          <w:tcPr>
            <w:tcW w:w="1300" w:type="dxa"/>
            <w:shd w:val="clear" w:color="auto" w:fill="FFE699"/>
          </w:tcPr>
          <w:p w14:paraId="5D52430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166.100,00</w:t>
            </w:r>
          </w:p>
        </w:tc>
        <w:tc>
          <w:tcPr>
            <w:tcW w:w="1300" w:type="dxa"/>
            <w:shd w:val="clear" w:color="auto" w:fill="FFE699"/>
          </w:tcPr>
          <w:p w14:paraId="37E340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308.996,25</w:t>
            </w:r>
          </w:p>
        </w:tc>
      </w:tr>
      <w:tr w14:paraId="258D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0D8E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Prihodi od komunalne naknade i komunalnog doprinosa</w:t>
            </w:r>
          </w:p>
        </w:tc>
        <w:tc>
          <w:tcPr>
            <w:tcW w:w="1300" w:type="dxa"/>
          </w:tcPr>
          <w:p w14:paraId="172E5B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69AB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014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64.000,00</w:t>
            </w:r>
          </w:p>
        </w:tc>
        <w:tc>
          <w:tcPr>
            <w:tcW w:w="1300" w:type="dxa"/>
          </w:tcPr>
          <w:p w14:paraId="077DA8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A84C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B8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B8301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6BE659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64.976,43</w:t>
            </w:r>
          </w:p>
        </w:tc>
        <w:tc>
          <w:tcPr>
            <w:tcW w:w="1300" w:type="dxa"/>
          </w:tcPr>
          <w:p w14:paraId="7F0058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86.665,00</w:t>
            </w:r>
          </w:p>
        </w:tc>
        <w:tc>
          <w:tcPr>
            <w:tcW w:w="1300" w:type="dxa"/>
          </w:tcPr>
          <w:p w14:paraId="4B4754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73.210,00</w:t>
            </w:r>
          </w:p>
        </w:tc>
        <w:tc>
          <w:tcPr>
            <w:tcW w:w="1300" w:type="dxa"/>
          </w:tcPr>
          <w:p w14:paraId="0A8212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55.400,00</w:t>
            </w:r>
          </w:p>
        </w:tc>
        <w:tc>
          <w:tcPr>
            <w:tcW w:w="1300" w:type="dxa"/>
          </w:tcPr>
          <w:p w14:paraId="3B168F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198.296,25</w:t>
            </w:r>
          </w:p>
        </w:tc>
      </w:tr>
      <w:tr w14:paraId="1000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2038E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14:paraId="1D85BF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4.016,39</w:t>
            </w:r>
          </w:p>
        </w:tc>
        <w:tc>
          <w:tcPr>
            <w:tcW w:w="1300" w:type="dxa"/>
          </w:tcPr>
          <w:p w14:paraId="2F0E33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ECD6E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A2676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0949A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</w:tr>
      <w:tr w14:paraId="1F85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54A1F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17A5FC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66.884,50</w:t>
            </w:r>
          </w:p>
        </w:tc>
        <w:tc>
          <w:tcPr>
            <w:tcW w:w="1300" w:type="dxa"/>
          </w:tcPr>
          <w:p w14:paraId="55C59C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192054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85101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14:paraId="26A4E8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</w:tr>
      <w:tr w14:paraId="520E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D4DB6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14:paraId="0953A0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9.308,36</w:t>
            </w:r>
          </w:p>
        </w:tc>
        <w:tc>
          <w:tcPr>
            <w:tcW w:w="1300" w:type="dxa"/>
          </w:tcPr>
          <w:p w14:paraId="683DCC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5E80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11.690,00</w:t>
            </w:r>
          </w:p>
        </w:tc>
        <w:tc>
          <w:tcPr>
            <w:tcW w:w="1300" w:type="dxa"/>
          </w:tcPr>
          <w:p w14:paraId="528BA4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522E37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</w:tr>
      <w:tr w14:paraId="0229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76487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14:paraId="26BA2D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1.836,55</w:t>
            </w:r>
          </w:p>
        </w:tc>
        <w:tc>
          <w:tcPr>
            <w:tcW w:w="1300" w:type="dxa"/>
          </w:tcPr>
          <w:p w14:paraId="4F7124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284C8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15.010,00</w:t>
            </w:r>
          </w:p>
        </w:tc>
        <w:tc>
          <w:tcPr>
            <w:tcW w:w="1300" w:type="dxa"/>
          </w:tcPr>
          <w:p w14:paraId="7AFAA8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7D2EA9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</w:tr>
      <w:tr w14:paraId="0FC5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16D1A46F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39DEBE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693.041,45</w:t>
            </w:r>
          </w:p>
        </w:tc>
        <w:tc>
          <w:tcPr>
            <w:tcW w:w="1300" w:type="dxa"/>
            <w:shd w:val="clear" w:color="auto" w:fill="FFE699"/>
          </w:tcPr>
          <w:p w14:paraId="5C6FAB8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799.401,48</w:t>
            </w:r>
          </w:p>
        </w:tc>
        <w:tc>
          <w:tcPr>
            <w:tcW w:w="1300" w:type="dxa"/>
            <w:shd w:val="clear" w:color="auto" w:fill="FFE699"/>
          </w:tcPr>
          <w:p w14:paraId="43140CC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765.786,77</w:t>
            </w:r>
          </w:p>
        </w:tc>
        <w:tc>
          <w:tcPr>
            <w:tcW w:w="1300" w:type="dxa"/>
            <w:shd w:val="clear" w:color="auto" w:fill="FFE699"/>
          </w:tcPr>
          <w:p w14:paraId="733ABA4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910.096,77</w:t>
            </w:r>
          </w:p>
        </w:tc>
        <w:tc>
          <w:tcPr>
            <w:tcW w:w="1300" w:type="dxa"/>
            <w:shd w:val="clear" w:color="auto" w:fill="FFE699"/>
          </w:tcPr>
          <w:p w14:paraId="2F09386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757.200,52</w:t>
            </w:r>
          </w:p>
        </w:tc>
      </w:tr>
      <w:tr w14:paraId="00D4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D9613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Pomoći iz državnog proračuna</w:t>
            </w:r>
          </w:p>
        </w:tc>
        <w:tc>
          <w:tcPr>
            <w:tcW w:w="1300" w:type="dxa"/>
          </w:tcPr>
          <w:p w14:paraId="417C97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BDB6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1EC2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697.229,27</w:t>
            </w:r>
          </w:p>
        </w:tc>
        <w:tc>
          <w:tcPr>
            <w:tcW w:w="1300" w:type="dxa"/>
          </w:tcPr>
          <w:p w14:paraId="372397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74F4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485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21034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14:paraId="42C4EB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666.093,51</w:t>
            </w:r>
          </w:p>
        </w:tc>
        <w:tc>
          <w:tcPr>
            <w:tcW w:w="1300" w:type="dxa"/>
          </w:tcPr>
          <w:p w14:paraId="178ED6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761.578,02</w:t>
            </w:r>
          </w:p>
        </w:tc>
        <w:tc>
          <w:tcPr>
            <w:tcW w:w="1300" w:type="dxa"/>
          </w:tcPr>
          <w:p w14:paraId="5DB590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C17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876.729,27</w:t>
            </w:r>
          </w:p>
        </w:tc>
        <w:tc>
          <w:tcPr>
            <w:tcW w:w="1300" w:type="dxa"/>
          </w:tcPr>
          <w:p w14:paraId="48962E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723.833,02</w:t>
            </w:r>
          </w:p>
        </w:tc>
      </w:tr>
      <w:tr w14:paraId="591E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4F840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14:paraId="12C878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14:paraId="2FBF25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30836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41.497,50</w:t>
            </w:r>
          </w:p>
        </w:tc>
        <w:tc>
          <w:tcPr>
            <w:tcW w:w="1300" w:type="dxa"/>
          </w:tcPr>
          <w:p w14:paraId="7D32BD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5.497,50</w:t>
            </w:r>
          </w:p>
        </w:tc>
        <w:tc>
          <w:tcPr>
            <w:tcW w:w="1300" w:type="dxa"/>
          </w:tcPr>
          <w:p w14:paraId="1EAC75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5.497,50</w:t>
            </w:r>
          </w:p>
        </w:tc>
      </w:tr>
      <w:tr w14:paraId="612F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4F33A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14:paraId="421700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</w:tcPr>
          <w:p w14:paraId="077F33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13.873,46</w:t>
            </w:r>
          </w:p>
        </w:tc>
        <w:tc>
          <w:tcPr>
            <w:tcW w:w="1300" w:type="dxa"/>
          </w:tcPr>
          <w:p w14:paraId="35E931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</w:tcPr>
          <w:p w14:paraId="4E14BC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</w:tcPr>
          <w:p w14:paraId="0C9F95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</w:tr>
      <w:tr w14:paraId="6DCD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BB40F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14:paraId="55C749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F59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14:paraId="5426A4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697377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0DC230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</w:tr>
      <w:tr w14:paraId="33DF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5ACCCBD9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7DB5330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B735C4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FE699"/>
          </w:tcPr>
          <w:p w14:paraId="03A8B7D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7AA1599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AF7EA2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10.000,00</w:t>
            </w:r>
          </w:p>
        </w:tc>
      </w:tr>
      <w:tr w14:paraId="1706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F8C5D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nefinanc.imovine i naknade šteta s naslova</w:t>
            </w:r>
          </w:p>
        </w:tc>
        <w:tc>
          <w:tcPr>
            <w:tcW w:w="1300" w:type="dxa"/>
          </w:tcPr>
          <w:p w14:paraId="46F8AA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ABB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CEE6B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1A212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AD0E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2F30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6390574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371226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1.426.418,56</w:t>
            </w:r>
          </w:p>
        </w:tc>
        <w:tc>
          <w:tcPr>
            <w:tcW w:w="1300" w:type="dxa"/>
            <w:shd w:val="clear" w:color="auto" w:fill="505050"/>
          </w:tcPr>
          <w:p w14:paraId="16407F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1.431.680,24</w:t>
            </w:r>
          </w:p>
        </w:tc>
        <w:tc>
          <w:tcPr>
            <w:tcW w:w="1300" w:type="dxa"/>
            <w:shd w:val="clear" w:color="auto" w:fill="505050"/>
          </w:tcPr>
          <w:p w14:paraId="437043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14:paraId="44E8012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  <w:tc>
          <w:tcPr>
            <w:tcW w:w="1300" w:type="dxa"/>
            <w:shd w:val="clear" w:color="auto" w:fill="505050"/>
          </w:tcPr>
          <w:p w14:paraId="137FF6E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</w:tr>
    </w:tbl>
    <w:p w14:paraId="1FF57DC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E7B5A1">
      <w:pPr>
        <w:spacing w:after="0"/>
        <w:rPr>
          <w:rFonts w:ascii="Times New Roman" w:hAnsi="Times New Roman" w:cs="Times New Roman"/>
        </w:rPr>
      </w:pPr>
    </w:p>
    <w:p w14:paraId="7F2FB6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FUNKCIJSKOJ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0C3B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1DED00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2827D6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1B6390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55AC51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4EB305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44F1D3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5C80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04B86B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12E8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7BD2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3EDA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56022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41032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528A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5CAC57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5A9895D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234.271,94</w:t>
            </w:r>
          </w:p>
        </w:tc>
        <w:tc>
          <w:tcPr>
            <w:tcW w:w="1300" w:type="dxa"/>
            <w:shd w:val="clear" w:color="auto" w:fill="E2EFDA"/>
          </w:tcPr>
          <w:p w14:paraId="2AB919B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319.217,07</w:t>
            </w:r>
          </w:p>
        </w:tc>
        <w:tc>
          <w:tcPr>
            <w:tcW w:w="1300" w:type="dxa"/>
            <w:shd w:val="clear" w:color="auto" w:fill="E2EFDA"/>
          </w:tcPr>
          <w:p w14:paraId="1A1B8B2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265.250,00</w:t>
            </w:r>
          </w:p>
        </w:tc>
        <w:tc>
          <w:tcPr>
            <w:tcW w:w="1300" w:type="dxa"/>
            <w:shd w:val="clear" w:color="auto" w:fill="E2EFDA"/>
          </w:tcPr>
          <w:p w14:paraId="2DB6D1B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265.250,00</w:t>
            </w:r>
          </w:p>
        </w:tc>
        <w:tc>
          <w:tcPr>
            <w:tcW w:w="1300" w:type="dxa"/>
            <w:shd w:val="clear" w:color="auto" w:fill="E2EFDA"/>
          </w:tcPr>
          <w:p w14:paraId="5998B5F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265.250,00</w:t>
            </w:r>
          </w:p>
        </w:tc>
      </w:tr>
      <w:tr w14:paraId="6517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F8D1C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38F7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232.009,98</w:t>
            </w:r>
          </w:p>
        </w:tc>
        <w:tc>
          <w:tcPr>
            <w:tcW w:w="1300" w:type="dxa"/>
          </w:tcPr>
          <w:p w14:paraId="426A5E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308.753,46</w:t>
            </w:r>
          </w:p>
        </w:tc>
        <w:tc>
          <w:tcPr>
            <w:tcW w:w="1300" w:type="dxa"/>
          </w:tcPr>
          <w:p w14:paraId="05A842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255.050,00</w:t>
            </w:r>
          </w:p>
        </w:tc>
        <w:tc>
          <w:tcPr>
            <w:tcW w:w="1300" w:type="dxa"/>
          </w:tcPr>
          <w:p w14:paraId="231ECB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255.050,00</w:t>
            </w:r>
          </w:p>
        </w:tc>
        <w:tc>
          <w:tcPr>
            <w:tcW w:w="1300" w:type="dxa"/>
          </w:tcPr>
          <w:p w14:paraId="6F6A89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255.050,00</w:t>
            </w:r>
          </w:p>
        </w:tc>
      </w:tr>
      <w:tr w14:paraId="066A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5DD23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1FA056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</w:tcPr>
          <w:p w14:paraId="6518E8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10.463,61</w:t>
            </w:r>
          </w:p>
        </w:tc>
        <w:tc>
          <w:tcPr>
            <w:tcW w:w="1300" w:type="dxa"/>
          </w:tcPr>
          <w:p w14:paraId="07A32D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1A14B2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270F06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</w:tr>
      <w:tr w14:paraId="60F0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6CCED45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55B5A63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E2EFDA"/>
          </w:tcPr>
          <w:p w14:paraId="34B648E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2EFDA"/>
          </w:tcPr>
          <w:p w14:paraId="50176CE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2EFDA"/>
          </w:tcPr>
          <w:p w14:paraId="2DB8DEF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2EFDA"/>
          </w:tcPr>
          <w:p w14:paraId="284E5A7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</w:tr>
      <w:tr w14:paraId="3F02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46CCA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C8F7A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</w:tcPr>
          <w:p w14:paraId="375BB2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3E574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4B9CD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700A6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14:paraId="2C5A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2E875B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19DB04A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E2EFDA"/>
          </w:tcPr>
          <w:p w14:paraId="024D26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2EFDA"/>
          </w:tcPr>
          <w:p w14:paraId="64C9BA3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2EFDA"/>
          </w:tcPr>
          <w:p w14:paraId="29F983A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2EFDA"/>
          </w:tcPr>
          <w:p w14:paraId="643DA7C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</w:tr>
      <w:tr w14:paraId="14F3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49D17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59A62B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D5F6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9659F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AB2F0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DD44F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2977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CC721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6E51EB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14:paraId="57C2D5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7F9C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29A83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CB43C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2A26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12A939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0121E3B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86.885,53</w:t>
            </w:r>
          </w:p>
        </w:tc>
        <w:tc>
          <w:tcPr>
            <w:tcW w:w="1300" w:type="dxa"/>
            <w:shd w:val="clear" w:color="auto" w:fill="E2EFDA"/>
          </w:tcPr>
          <w:p w14:paraId="0C29D0A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209.900,00</w:t>
            </w:r>
          </w:p>
        </w:tc>
        <w:tc>
          <w:tcPr>
            <w:tcW w:w="1300" w:type="dxa"/>
            <w:shd w:val="clear" w:color="auto" w:fill="E2EFDA"/>
          </w:tcPr>
          <w:p w14:paraId="3B36631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209.000,00</w:t>
            </w:r>
          </w:p>
        </w:tc>
        <w:tc>
          <w:tcPr>
            <w:tcW w:w="1300" w:type="dxa"/>
            <w:shd w:val="clear" w:color="auto" w:fill="E2EFDA"/>
          </w:tcPr>
          <w:p w14:paraId="30847F8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202.000,00</w:t>
            </w:r>
          </w:p>
        </w:tc>
        <w:tc>
          <w:tcPr>
            <w:tcW w:w="1300" w:type="dxa"/>
            <w:shd w:val="clear" w:color="auto" w:fill="E2EFDA"/>
          </w:tcPr>
          <w:p w14:paraId="661E0EB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202.000,00</w:t>
            </w:r>
          </w:p>
        </w:tc>
      </w:tr>
      <w:tr w14:paraId="2A08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4E574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11A44F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</w:tcPr>
          <w:p w14:paraId="67871E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5ACC6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044C8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135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6C6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1D08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1734D2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84.618,57</w:t>
            </w:r>
          </w:p>
        </w:tc>
        <w:tc>
          <w:tcPr>
            <w:tcW w:w="1300" w:type="dxa"/>
          </w:tcPr>
          <w:p w14:paraId="607B33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717F93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4656B0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6B5C8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14:paraId="44C3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D9A16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B6859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</w:tcPr>
          <w:p w14:paraId="6D3337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60EC81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C3C83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87DFF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30C6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441EAC3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67C2B44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660.936,57</w:t>
            </w:r>
          </w:p>
        </w:tc>
        <w:tc>
          <w:tcPr>
            <w:tcW w:w="1300" w:type="dxa"/>
            <w:shd w:val="clear" w:color="auto" w:fill="E2EFDA"/>
          </w:tcPr>
          <w:p w14:paraId="338B7F0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372.500,00</w:t>
            </w:r>
          </w:p>
        </w:tc>
        <w:tc>
          <w:tcPr>
            <w:tcW w:w="1300" w:type="dxa"/>
            <w:shd w:val="clear" w:color="auto" w:fill="E2EFDA"/>
          </w:tcPr>
          <w:p w14:paraId="099625D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378.176,25</w:t>
            </w:r>
          </w:p>
        </w:tc>
        <w:tc>
          <w:tcPr>
            <w:tcW w:w="1300" w:type="dxa"/>
            <w:shd w:val="clear" w:color="auto" w:fill="E2EFDA"/>
          </w:tcPr>
          <w:p w14:paraId="60355B5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292.780,00</w:t>
            </w:r>
          </w:p>
        </w:tc>
        <w:tc>
          <w:tcPr>
            <w:tcW w:w="1300" w:type="dxa"/>
            <w:shd w:val="clear" w:color="auto" w:fill="E2EFDA"/>
          </w:tcPr>
          <w:p w14:paraId="79FE6DC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292.780,00</w:t>
            </w:r>
          </w:p>
        </w:tc>
      </w:tr>
      <w:tr w14:paraId="0DCF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7CCC3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15778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2A4D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DF66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76B9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FDD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43F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3F497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9566A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161.275,10</w:t>
            </w:r>
          </w:p>
        </w:tc>
        <w:tc>
          <w:tcPr>
            <w:tcW w:w="1300" w:type="dxa"/>
          </w:tcPr>
          <w:p w14:paraId="534F4C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181.000,00</w:t>
            </w:r>
          </w:p>
        </w:tc>
        <w:tc>
          <w:tcPr>
            <w:tcW w:w="1300" w:type="dxa"/>
          </w:tcPr>
          <w:p w14:paraId="242C04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14:paraId="47BBE5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5D16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4B1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25DE4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672537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499.661,47</w:t>
            </w:r>
          </w:p>
        </w:tc>
        <w:tc>
          <w:tcPr>
            <w:tcW w:w="1300" w:type="dxa"/>
          </w:tcPr>
          <w:p w14:paraId="19C113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191.500,00</w:t>
            </w:r>
          </w:p>
        </w:tc>
        <w:tc>
          <w:tcPr>
            <w:tcW w:w="1300" w:type="dxa"/>
          </w:tcPr>
          <w:p w14:paraId="1F03F8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302.780,00</w:t>
            </w:r>
          </w:p>
        </w:tc>
        <w:tc>
          <w:tcPr>
            <w:tcW w:w="1300" w:type="dxa"/>
          </w:tcPr>
          <w:p w14:paraId="765450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292.780,00</w:t>
            </w:r>
          </w:p>
        </w:tc>
        <w:tc>
          <w:tcPr>
            <w:tcW w:w="1300" w:type="dxa"/>
          </w:tcPr>
          <w:p w14:paraId="1B9E58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292.780,00</w:t>
            </w:r>
          </w:p>
        </w:tc>
      </w:tr>
      <w:tr w14:paraId="7B38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164D23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84D2AC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36.685,63</w:t>
            </w:r>
          </w:p>
        </w:tc>
        <w:tc>
          <w:tcPr>
            <w:tcW w:w="1300" w:type="dxa"/>
            <w:shd w:val="clear" w:color="auto" w:fill="E2EFDA"/>
          </w:tcPr>
          <w:p w14:paraId="336E214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E2EFDA"/>
          </w:tcPr>
          <w:p w14:paraId="22FF81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E2EFDA"/>
          </w:tcPr>
          <w:p w14:paraId="3F1BBE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E2EFDA"/>
          </w:tcPr>
          <w:p w14:paraId="2667E7E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</w:tr>
      <w:tr w14:paraId="62BF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49AC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 Službe javnog zdravstva</w:t>
            </w:r>
          </w:p>
        </w:tc>
        <w:tc>
          <w:tcPr>
            <w:tcW w:w="1300" w:type="dxa"/>
          </w:tcPr>
          <w:p w14:paraId="20738D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727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847E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AFC66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FF12F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14:paraId="166F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82B4D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0760 Poslovi i usluge zdravstva koji nisu drugdje svrstani</w:t>
            </w:r>
          </w:p>
        </w:tc>
        <w:tc>
          <w:tcPr>
            <w:tcW w:w="1300" w:type="dxa"/>
          </w:tcPr>
          <w:p w14:paraId="005AF7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36.685,63</w:t>
            </w:r>
          </w:p>
        </w:tc>
        <w:tc>
          <w:tcPr>
            <w:tcW w:w="1300" w:type="dxa"/>
          </w:tcPr>
          <w:p w14:paraId="3CE2B7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609E76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A46A4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32FA8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312D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61A999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4271BB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308.422,93</w:t>
            </w:r>
          </w:p>
        </w:tc>
        <w:tc>
          <w:tcPr>
            <w:tcW w:w="1300" w:type="dxa"/>
            <w:shd w:val="clear" w:color="auto" w:fill="E2EFDA"/>
          </w:tcPr>
          <w:p w14:paraId="20332A1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356.863,17</w:t>
            </w:r>
          </w:p>
        </w:tc>
        <w:tc>
          <w:tcPr>
            <w:tcW w:w="1300" w:type="dxa"/>
            <w:shd w:val="clear" w:color="auto" w:fill="E2EFDA"/>
          </w:tcPr>
          <w:p w14:paraId="65E19EB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424.021,78</w:t>
            </w:r>
          </w:p>
        </w:tc>
        <w:tc>
          <w:tcPr>
            <w:tcW w:w="1300" w:type="dxa"/>
            <w:shd w:val="clear" w:color="auto" w:fill="E2EFDA"/>
          </w:tcPr>
          <w:p w14:paraId="1B93032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496.418,03</w:t>
            </w:r>
          </w:p>
        </w:tc>
        <w:tc>
          <w:tcPr>
            <w:tcW w:w="1300" w:type="dxa"/>
            <w:shd w:val="clear" w:color="auto" w:fill="E2EFDA"/>
          </w:tcPr>
          <w:p w14:paraId="71ED219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496.418,03</w:t>
            </w:r>
          </w:p>
        </w:tc>
      </w:tr>
      <w:tr w14:paraId="74D4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7A7CE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6BB074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21.729,50</w:t>
            </w:r>
          </w:p>
        </w:tc>
        <w:tc>
          <w:tcPr>
            <w:tcW w:w="1300" w:type="dxa"/>
          </w:tcPr>
          <w:p w14:paraId="6B6A83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703C90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5E6FCD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232E0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14:paraId="7119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1B78D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09B5CD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</w:tcPr>
          <w:p w14:paraId="1E8FBB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0B23D5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78D3B3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</w:tcPr>
          <w:p w14:paraId="6C9A28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</w:tr>
      <w:tr w14:paraId="6D32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ACE47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Služba kulture</w:t>
            </w:r>
          </w:p>
        </w:tc>
        <w:tc>
          <w:tcPr>
            <w:tcW w:w="1300" w:type="dxa"/>
          </w:tcPr>
          <w:p w14:paraId="168B02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36.650,18</w:t>
            </w:r>
          </w:p>
        </w:tc>
        <w:tc>
          <w:tcPr>
            <w:tcW w:w="1300" w:type="dxa"/>
          </w:tcPr>
          <w:p w14:paraId="6DDF15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43.861,78</w:t>
            </w:r>
          </w:p>
        </w:tc>
        <w:tc>
          <w:tcPr>
            <w:tcW w:w="1300" w:type="dxa"/>
          </w:tcPr>
          <w:p w14:paraId="223FD6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14:paraId="060B3B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14:paraId="77F781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</w:tr>
      <w:tr w14:paraId="0FA8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E467B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10FF57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</w:tcPr>
          <w:p w14:paraId="2EBF0E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14:paraId="72A562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4DCEC2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1000F4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</w:tr>
      <w:tr w14:paraId="3870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A7AA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085 Istraživanje i razvoj rekreacije, kulture i religije</w:t>
            </w:r>
          </w:p>
        </w:tc>
        <w:tc>
          <w:tcPr>
            <w:tcW w:w="1300" w:type="dxa"/>
          </w:tcPr>
          <w:p w14:paraId="6DAA5D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BC725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61E374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DF364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D5532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14:paraId="2EEE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03AD7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7C69AD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202.688,05</w:t>
            </w:r>
          </w:p>
        </w:tc>
        <w:tc>
          <w:tcPr>
            <w:tcW w:w="1300" w:type="dxa"/>
          </w:tcPr>
          <w:p w14:paraId="7D30FD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214.000,00</w:t>
            </w:r>
          </w:p>
        </w:tc>
        <w:tc>
          <w:tcPr>
            <w:tcW w:w="1300" w:type="dxa"/>
          </w:tcPr>
          <w:p w14:paraId="5B81E1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293.700,00</w:t>
            </w:r>
          </w:p>
        </w:tc>
        <w:tc>
          <w:tcPr>
            <w:tcW w:w="1300" w:type="dxa"/>
          </w:tcPr>
          <w:p w14:paraId="20AAF5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369.096,25</w:t>
            </w:r>
          </w:p>
        </w:tc>
        <w:tc>
          <w:tcPr>
            <w:tcW w:w="1300" w:type="dxa"/>
          </w:tcPr>
          <w:p w14:paraId="59911C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369.096,25</w:t>
            </w:r>
          </w:p>
        </w:tc>
      </w:tr>
      <w:tr w14:paraId="5073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02370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154C7C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48.191,96</w:t>
            </w:r>
          </w:p>
        </w:tc>
        <w:tc>
          <w:tcPr>
            <w:tcW w:w="1300" w:type="dxa"/>
            <w:shd w:val="clear" w:color="auto" w:fill="E2EFDA"/>
          </w:tcPr>
          <w:p w14:paraId="3250D24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52.000,00</w:t>
            </w:r>
          </w:p>
        </w:tc>
        <w:tc>
          <w:tcPr>
            <w:tcW w:w="1300" w:type="dxa"/>
            <w:shd w:val="clear" w:color="auto" w:fill="E2EFDA"/>
          </w:tcPr>
          <w:p w14:paraId="619EE85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82.200,00</w:t>
            </w:r>
          </w:p>
        </w:tc>
        <w:tc>
          <w:tcPr>
            <w:tcW w:w="1300" w:type="dxa"/>
            <w:shd w:val="clear" w:color="auto" w:fill="E2EFDA"/>
          </w:tcPr>
          <w:p w14:paraId="284464E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E2EFDA"/>
          </w:tcPr>
          <w:p w14:paraId="62E042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</w:tr>
      <w:tr w14:paraId="4570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4FD8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0643CF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14:paraId="7275A1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25C3AE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5F1711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2F7BF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14:paraId="736C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359B2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232679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21.794,58</w:t>
            </w:r>
          </w:p>
        </w:tc>
        <w:tc>
          <w:tcPr>
            <w:tcW w:w="1300" w:type="dxa"/>
          </w:tcPr>
          <w:p w14:paraId="161D25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77350E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49866E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454141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14:paraId="5B26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9D915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098 Usluge obrazovanja koje nisu drugdje svrstane</w:t>
            </w:r>
          </w:p>
        </w:tc>
        <w:tc>
          <w:tcPr>
            <w:tcW w:w="1300" w:type="dxa"/>
          </w:tcPr>
          <w:p w14:paraId="680C7E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</w:tcPr>
          <w:p w14:paraId="425E34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30421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086EB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308FE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14:paraId="3DB1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2EFDA"/>
          </w:tcPr>
          <w:p w14:paraId="6FC73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82F63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27.735,00</w:t>
            </w:r>
          </w:p>
        </w:tc>
        <w:tc>
          <w:tcPr>
            <w:tcW w:w="1300" w:type="dxa"/>
            <w:shd w:val="clear" w:color="auto" w:fill="E2EFDA"/>
          </w:tcPr>
          <w:p w14:paraId="5D19DDE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37.200,00</w:t>
            </w:r>
          </w:p>
        </w:tc>
        <w:tc>
          <w:tcPr>
            <w:tcW w:w="1300" w:type="dxa"/>
            <w:shd w:val="clear" w:color="auto" w:fill="E2EFDA"/>
          </w:tcPr>
          <w:p w14:paraId="4462E0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34.805,00</w:t>
            </w:r>
          </w:p>
        </w:tc>
        <w:tc>
          <w:tcPr>
            <w:tcW w:w="1300" w:type="dxa"/>
            <w:shd w:val="clear" w:color="auto" w:fill="E2EFDA"/>
          </w:tcPr>
          <w:p w14:paraId="20498D7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34.805,00</w:t>
            </w:r>
          </w:p>
        </w:tc>
        <w:tc>
          <w:tcPr>
            <w:tcW w:w="1300" w:type="dxa"/>
            <w:shd w:val="clear" w:color="auto" w:fill="E2EFDA"/>
          </w:tcPr>
          <w:p w14:paraId="40C416F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34.805,00</w:t>
            </w:r>
          </w:p>
        </w:tc>
      </w:tr>
      <w:tr w14:paraId="1158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99DD7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7690B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11.885,00</w:t>
            </w:r>
          </w:p>
        </w:tc>
        <w:tc>
          <w:tcPr>
            <w:tcW w:w="1300" w:type="dxa"/>
          </w:tcPr>
          <w:p w14:paraId="63DACD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C0368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9BD98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99C6E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749D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C729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0F9312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15.850,00</w:t>
            </w:r>
          </w:p>
        </w:tc>
        <w:tc>
          <w:tcPr>
            <w:tcW w:w="1300" w:type="dxa"/>
          </w:tcPr>
          <w:p w14:paraId="183A46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20.200,00</w:t>
            </w:r>
          </w:p>
        </w:tc>
        <w:tc>
          <w:tcPr>
            <w:tcW w:w="1300" w:type="dxa"/>
          </w:tcPr>
          <w:p w14:paraId="0EB10E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24.805,00</w:t>
            </w:r>
          </w:p>
        </w:tc>
        <w:tc>
          <w:tcPr>
            <w:tcW w:w="1300" w:type="dxa"/>
          </w:tcPr>
          <w:p w14:paraId="397C79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24.805,00</w:t>
            </w:r>
          </w:p>
        </w:tc>
        <w:tc>
          <w:tcPr>
            <w:tcW w:w="1300" w:type="dxa"/>
          </w:tcPr>
          <w:p w14:paraId="774386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24.805,00</w:t>
            </w:r>
          </w:p>
        </w:tc>
      </w:tr>
      <w:tr w14:paraId="0FF8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5CCF271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21C14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1.426.418,56</w:t>
            </w:r>
          </w:p>
        </w:tc>
        <w:tc>
          <w:tcPr>
            <w:tcW w:w="1300" w:type="dxa"/>
            <w:shd w:val="clear" w:color="auto" w:fill="505050"/>
          </w:tcPr>
          <w:p w14:paraId="5A445B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1.431.680,24</w:t>
            </w:r>
          </w:p>
        </w:tc>
        <w:tc>
          <w:tcPr>
            <w:tcW w:w="1300" w:type="dxa"/>
            <w:shd w:val="clear" w:color="auto" w:fill="505050"/>
          </w:tcPr>
          <w:p w14:paraId="0B7C71D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1.477.953,03</w:t>
            </w:r>
          </w:p>
        </w:tc>
        <w:tc>
          <w:tcPr>
            <w:tcW w:w="1300" w:type="dxa"/>
            <w:shd w:val="clear" w:color="auto" w:fill="505050"/>
          </w:tcPr>
          <w:p w14:paraId="402898C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  <w:tc>
          <w:tcPr>
            <w:tcW w:w="1300" w:type="dxa"/>
            <w:shd w:val="clear" w:color="auto" w:fill="505050"/>
          </w:tcPr>
          <w:p w14:paraId="7079E94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1.446.753,03</w:t>
            </w:r>
          </w:p>
        </w:tc>
      </w:tr>
    </w:tbl>
    <w:p w14:paraId="646640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C047AA">
      <w:pPr>
        <w:spacing w:after="0"/>
        <w:rPr>
          <w:rFonts w:ascii="Times New Roman" w:hAnsi="Times New Roman" w:cs="Times New Roman"/>
        </w:rPr>
      </w:pPr>
    </w:p>
    <w:p w14:paraId="088A25B8">
      <w:pPr>
        <w:spacing w:after="0"/>
        <w:rPr>
          <w:rFonts w:ascii="Times New Roman" w:hAnsi="Times New Roman" w:cs="Times New Roman"/>
        </w:rPr>
      </w:pPr>
    </w:p>
    <w:p w14:paraId="36D5B8F8">
      <w:pPr>
        <w:pStyle w:val="181"/>
        <w:numPr>
          <w:ilvl w:val="1"/>
          <w:numId w:val="3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RAČUN FINANCIRANJA</w:t>
      </w:r>
    </w:p>
    <w:p w14:paraId="4025D3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FINANCIRANJA PREMA EKONOMSKOJ KLASIFIKACIJI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3E79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701353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08919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16A042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1D30CA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73E7E4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223DF8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465E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026363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EEB7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0FA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15F1D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8F780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A0FAC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4D06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65B9C8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33DF7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BDD7EE"/>
          </w:tcPr>
          <w:p w14:paraId="1B5DAD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BDD7EE"/>
          </w:tcPr>
          <w:p w14:paraId="73D0E0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2F47BA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6DD2DA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3DAB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2A0A7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84B1E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14:paraId="34E201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5D68A8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311C9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C7272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5D59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15F591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08D9B7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36B2B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BDD7EE"/>
          </w:tcPr>
          <w:p w14:paraId="617D06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147A0B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290FC7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71AF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58A5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</w:tcPr>
          <w:p w14:paraId="167F59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8ACC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1DDE07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9DDBE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ACEFC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7E7E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134D7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2DA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BF3B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5226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670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29ED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341FD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B6C4AA">
      <w:pPr>
        <w:spacing w:after="0"/>
        <w:rPr>
          <w:rFonts w:ascii="Times New Roman" w:hAnsi="Times New Roman" w:cs="Times New Roman"/>
        </w:rPr>
      </w:pPr>
    </w:p>
    <w:p w14:paraId="36A378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FINANCIRANJA PREMA IZVORIMA FINANCIRANJA: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6A07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3B747C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ECABD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42CFFF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408383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10455B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4FC23F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2EE4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6E114C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A8C3C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D6C27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94664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C8A9C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9659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74F5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D263C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7EF71E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6742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6650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2617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856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66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4851A6EE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14:paraId="7F7DC66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7309A3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FE699"/>
          </w:tcPr>
          <w:p w14:paraId="3E98BFC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14:paraId="05028EB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14:paraId="4E2AA0C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</w:tr>
      <w:tr w14:paraId="2FDC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7E80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14:paraId="5B7BE6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79C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2B2E96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54767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F6BA6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4FFA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FFC1B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C883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02F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1987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6A85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EB7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1F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65167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1BFF5C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899C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C87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37D4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E437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4A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3E79F70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805D62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FE699"/>
          </w:tcPr>
          <w:p w14:paraId="42F65D0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05AD55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7B74C9D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E02ECFF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14:paraId="41C4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D6430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14:paraId="17A60E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14:paraId="588F8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896E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6A54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2F04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A5A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E699"/>
          </w:tcPr>
          <w:p w14:paraId="28B250C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14:paraId="5BD16EF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C9A7B3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FE699"/>
          </w:tcPr>
          <w:p w14:paraId="1D76523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14:paraId="5F3BC7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FE699"/>
          </w:tcPr>
          <w:p w14:paraId="135E0E65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15.000,00</w:t>
            </w:r>
          </w:p>
        </w:tc>
      </w:tr>
      <w:tr w14:paraId="5CEE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03E5F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14:paraId="73E335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7CD5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4607F3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A1FEF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623F8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6968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B187E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B7B3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6C53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C7EC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CA09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B1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5CA3D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0712A7">
      <w:pPr>
        <w:spacing w:after="0"/>
        <w:rPr>
          <w:rFonts w:ascii="Times New Roman" w:hAnsi="Times New Roman" w:cs="Times New Roman"/>
        </w:rPr>
      </w:pPr>
    </w:p>
    <w:p w14:paraId="0B63617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7E9DFE8B">
      <w:pPr>
        <w:spacing w:after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poslovanja i rashodi za nabavu nefinancijske imovine u Proračunu Općine Gornji Bogićevci za 2025. godinu raspoređeni su u Posebnom dijelu proračuna prema organizacijskoj i programskoj klasifikaciji na razini skupine ekonomske klasifikacije kako slijedi.</w:t>
      </w:r>
    </w:p>
    <w:p w14:paraId="0E3B1A2D">
      <w:pPr>
        <w:spacing w:after="0"/>
        <w:jc w:val="both"/>
        <w:rPr>
          <w:rFonts w:ascii="Times New Roman" w:hAnsi="Times New Roman"/>
        </w:rPr>
      </w:pPr>
    </w:p>
    <w:p w14:paraId="0C67F79C">
      <w:pPr>
        <w:pStyle w:val="181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B92C53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ORGANIZACIJSKA KLASIFIKACIJA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3895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4A2B72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FE2CC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3ABBC0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4FD219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4A2524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0E06DE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0932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2EB75C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B5487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D61C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507FB8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E49502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D9571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4C6B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67E5F7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5F3B4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72C0A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56A6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4268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B3525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</w:tr>
      <w:tr w14:paraId="79DA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49FFA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</w:tcPr>
          <w:p w14:paraId="2857E3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76.517,75</w:t>
            </w:r>
          </w:p>
        </w:tc>
        <w:tc>
          <w:tcPr>
            <w:tcW w:w="1300" w:type="dxa"/>
          </w:tcPr>
          <w:p w14:paraId="4EBC71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107.580,00</w:t>
            </w:r>
          </w:p>
        </w:tc>
        <w:tc>
          <w:tcPr>
            <w:tcW w:w="1300" w:type="dxa"/>
          </w:tcPr>
          <w:p w14:paraId="2E53E4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49.400,00</w:t>
            </w:r>
          </w:p>
        </w:tc>
        <w:tc>
          <w:tcPr>
            <w:tcW w:w="1300" w:type="dxa"/>
          </w:tcPr>
          <w:p w14:paraId="6360A6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49.400,00</w:t>
            </w:r>
          </w:p>
        </w:tc>
        <w:tc>
          <w:tcPr>
            <w:tcW w:w="1300" w:type="dxa"/>
          </w:tcPr>
          <w:p w14:paraId="0DD9DC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49.400,00</w:t>
            </w:r>
          </w:p>
        </w:tc>
      </w:tr>
      <w:tr w14:paraId="6AC0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53A73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EADEA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1.364.817,29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6CE93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1.410.600,24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3AB09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1.443.553,03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94E4F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1.412.353,03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200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1.412.353,03</w:t>
            </w:r>
          </w:p>
        </w:tc>
      </w:tr>
      <w:tr w14:paraId="0955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CB24D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7F52B6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1.328.167,11</w:t>
            </w:r>
          </w:p>
        </w:tc>
        <w:tc>
          <w:tcPr>
            <w:tcW w:w="1300" w:type="dxa"/>
          </w:tcPr>
          <w:p w14:paraId="234292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1.366.738,46</w:t>
            </w:r>
          </w:p>
        </w:tc>
        <w:tc>
          <w:tcPr>
            <w:tcW w:w="1300" w:type="dxa"/>
          </w:tcPr>
          <w:p w14:paraId="4BFA1D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1.389.131,25</w:t>
            </w:r>
          </w:p>
        </w:tc>
        <w:tc>
          <w:tcPr>
            <w:tcW w:w="1300" w:type="dxa"/>
          </w:tcPr>
          <w:p w14:paraId="5543CC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1.357.931,25</w:t>
            </w:r>
          </w:p>
        </w:tc>
        <w:tc>
          <w:tcPr>
            <w:tcW w:w="1300" w:type="dxa"/>
          </w:tcPr>
          <w:p w14:paraId="24FC97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1.357.931,25</w:t>
            </w:r>
          </w:p>
        </w:tc>
      </w:tr>
      <w:tr w14:paraId="6286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B5C67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</w:tcPr>
          <w:p w14:paraId="02FDE1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36.650,18</w:t>
            </w:r>
          </w:p>
        </w:tc>
        <w:tc>
          <w:tcPr>
            <w:tcW w:w="1300" w:type="dxa"/>
          </w:tcPr>
          <w:p w14:paraId="60D0CF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43.861,78</w:t>
            </w:r>
          </w:p>
        </w:tc>
        <w:tc>
          <w:tcPr>
            <w:tcW w:w="1300" w:type="dxa"/>
          </w:tcPr>
          <w:p w14:paraId="45BD3C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14:paraId="07CEB0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  <w:tc>
          <w:tcPr>
            <w:tcW w:w="1300" w:type="dxa"/>
          </w:tcPr>
          <w:p w14:paraId="1F462F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54.421,78</w:t>
            </w:r>
          </w:p>
        </w:tc>
      </w:tr>
      <w:tr w14:paraId="398F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0982B1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5D95C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1.441.335,04</w:t>
            </w:r>
          </w:p>
        </w:tc>
        <w:tc>
          <w:tcPr>
            <w:tcW w:w="1300" w:type="dxa"/>
            <w:shd w:val="clear" w:color="auto" w:fill="505050"/>
          </w:tcPr>
          <w:p w14:paraId="2EC33B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1.518.180,24</w:t>
            </w:r>
          </w:p>
        </w:tc>
        <w:tc>
          <w:tcPr>
            <w:tcW w:w="1300" w:type="dxa"/>
            <w:shd w:val="clear" w:color="auto" w:fill="505050"/>
          </w:tcPr>
          <w:p w14:paraId="12D583E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14:paraId="24326B9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1.461.753,03</w:t>
            </w:r>
          </w:p>
        </w:tc>
        <w:tc>
          <w:tcPr>
            <w:tcW w:w="1300" w:type="dxa"/>
            <w:shd w:val="clear" w:color="auto" w:fill="505050"/>
          </w:tcPr>
          <w:p w14:paraId="3D5679E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1.461.753,03</w:t>
            </w:r>
          </w:p>
        </w:tc>
      </w:tr>
    </w:tbl>
    <w:p w14:paraId="18A367A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CD3C40">
      <w:pPr>
        <w:spacing w:after="0"/>
        <w:rPr>
          <w:rFonts w:ascii="Times New Roman" w:hAnsi="Times New Roman" w:cs="Times New Roman"/>
        </w:rPr>
      </w:pPr>
    </w:p>
    <w:p w14:paraId="0F8D4C61">
      <w:pPr>
        <w:pStyle w:val="181"/>
        <w:numPr>
          <w:ilvl w:val="1"/>
          <w:numId w:val="3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PROGRAMSKA KLASIFIKACIJA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2B1F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7F6DF1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7D865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03AFFB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115A9A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5BD38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5D4B4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7B3A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7EC1E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1160A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59A2A3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651A8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5AA51C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210D7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1BB8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7EF0CF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60ADC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F7C86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D086F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D6804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03253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</w:tr>
      <w:tr w14:paraId="2F5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5F586F2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AE512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6C921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107.580,00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02D9AC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96B7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0A9E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49.400,00</w:t>
            </w:r>
          </w:p>
        </w:tc>
      </w:tr>
      <w:tr w14:paraId="4D96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5FB424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32B62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35.973,05</w:t>
            </w:r>
          </w:p>
        </w:tc>
        <w:tc>
          <w:tcPr>
            <w:tcW w:w="1300" w:type="dxa"/>
            <w:shd w:val="clear" w:color="auto" w:fill="CBFFCB"/>
          </w:tcPr>
          <w:p w14:paraId="325BBEF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84.580,00</w:t>
            </w:r>
          </w:p>
        </w:tc>
        <w:tc>
          <w:tcPr>
            <w:tcW w:w="1300" w:type="dxa"/>
            <w:shd w:val="clear" w:color="auto" w:fill="CBFFCB"/>
          </w:tcPr>
          <w:p w14:paraId="04BAEF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CBFFCB"/>
          </w:tcPr>
          <w:p w14:paraId="127233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47.400,00</w:t>
            </w:r>
          </w:p>
        </w:tc>
        <w:tc>
          <w:tcPr>
            <w:tcW w:w="1300" w:type="dxa"/>
            <w:shd w:val="clear" w:color="auto" w:fill="CBFFCB"/>
          </w:tcPr>
          <w:p w14:paraId="421C2A7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47.400,00</w:t>
            </w:r>
          </w:p>
        </w:tc>
      </w:tr>
      <w:tr w14:paraId="0DC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534101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958F7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31.065,55</w:t>
            </w:r>
          </w:p>
        </w:tc>
        <w:tc>
          <w:tcPr>
            <w:tcW w:w="1300" w:type="dxa"/>
            <w:shd w:val="clear" w:color="auto" w:fill="CBFFCB"/>
          </w:tcPr>
          <w:p w14:paraId="2519D51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1187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80D05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C68A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226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F437B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0B03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CBFFCB"/>
          </w:tcPr>
          <w:p w14:paraId="789C08D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0CC2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F90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2C3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E28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109715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24F42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CBFFCB"/>
          </w:tcPr>
          <w:p w14:paraId="05C34F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30BF5A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FF3B6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597085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14:paraId="391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2B684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F0E55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01FDD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B7519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4DB9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DE81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34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15F35E5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OPĆINSKO VIJEĆE I OPĆINSKI NAČELNIK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76C50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61.015,17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71C22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103.180,00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327B3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AD71B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EFCA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44.000,00</w:t>
            </w:r>
          </w:p>
        </w:tc>
      </w:tr>
      <w:tr w14:paraId="611E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2847FB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Općinsko vijeće i Općinski načelnik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6E95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44.780,74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2791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C09B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ECC9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C6FE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34.500,00</w:t>
            </w:r>
          </w:p>
        </w:tc>
      </w:tr>
      <w:tr w14:paraId="567E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F3B11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2A12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34.643,05</w:t>
            </w:r>
          </w:p>
        </w:tc>
        <w:tc>
          <w:tcPr>
            <w:tcW w:w="1300" w:type="dxa"/>
            <w:shd w:val="clear" w:color="auto" w:fill="CBFFCB"/>
          </w:tcPr>
          <w:p w14:paraId="7122D3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CBFFCB"/>
          </w:tcPr>
          <w:p w14:paraId="6029CA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3E3A08C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536EA3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</w:tr>
      <w:tr w14:paraId="501D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EDD35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5672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34.643,05</w:t>
            </w:r>
          </w:p>
        </w:tc>
        <w:tc>
          <w:tcPr>
            <w:tcW w:w="1300" w:type="dxa"/>
            <w:shd w:val="clear" w:color="auto" w:fill="F2F2F2"/>
          </w:tcPr>
          <w:p w14:paraId="7A70C0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F2F2F2"/>
          </w:tcPr>
          <w:p w14:paraId="52A04B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6A7BDE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2D1315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34.500,00</w:t>
            </w:r>
          </w:p>
        </w:tc>
      </w:tr>
      <w:tr w14:paraId="43B0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FA378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D5FF1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04CEFE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31.700,00</w:t>
            </w:r>
          </w:p>
        </w:tc>
        <w:tc>
          <w:tcPr>
            <w:tcW w:w="1300" w:type="dxa"/>
          </w:tcPr>
          <w:p w14:paraId="1403BC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E735F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B360D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</w:tr>
      <w:tr w14:paraId="138D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BAF30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F6C0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643,05</w:t>
            </w:r>
          </w:p>
        </w:tc>
        <w:tc>
          <w:tcPr>
            <w:tcW w:w="1300" w:type="dxa"/>
          </w:tcPr>
          <w:p w14:paraId="573E65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24.600,00</w:t>
            </w:r>
          </w:p>
        </w:tc>
        <w:tc>
          <w:tcPr>
            <w:tcW w:w="1300" w:type="dxa"/>
          </w:tcPr>
          <w:p w14:paraId="0FCBEF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1D9CC6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22683A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</w:tr>
      <w:tr w14:paraId="334D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BAA726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4F2C4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CBFFCB"/>
          </w:tcPr>
          <w:p w14:paraId="205679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8348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8FD45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D166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609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39628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A205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F2F2F2"/>
          </w:tcPr>
          <w:p w14:paraId="4CA9A0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FB0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3F8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C1F6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E69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5A5A7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234E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10.137,69</w:t>
            </w:r>
          </w:p>
        </w:tc>
        <w:tc>
          <w:tcPr>
            <w:tcW w:w="1300" w:type="dxa"/>
          </w:tcPr>
          <w:p w14:paraId="78863A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7079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F7AC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AAF4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BF2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51AEB6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4C4CE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516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32CE4A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1F16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B43F6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874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976F2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4C7B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3495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459EE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E89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CE4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FE7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61ECA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645BD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2E8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52DE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C8B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969B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A70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2EA5951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5B66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34A7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8D524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B83D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1D41C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3567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1DC382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63E0E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6AB7CD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285330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86832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6316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031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545C1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FCB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3ED519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103FBD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5029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65F3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4B5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C8DF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327C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54E010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17.100,00</w:t>
            </w:r>
          </w:p>
        </w:tc>
        <w:tc>
          <w:tcPr>
            <w:tcW w:w="1300" w:type="dxa"/>
          </w:tcPr>
          <w:p w14:paraId="32F04B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9049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D14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635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92278A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A7B14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C1F2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17049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AA6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9D43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D73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5AC6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76D2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20C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A5205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75A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7BE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7CE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D3BDA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473F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440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F2C26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D9B1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6B63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BB9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97533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4F2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EBB2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9E6D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D154C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D9F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</w:tr>
      <w:tr w14:paraId="19D5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D21A30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776F6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F976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CBFFCB"/>
          </w:tcPr>
          <w:p w14:paraId="2B49629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957519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65E193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</w:tr>
      <w:tr w14:paraId="16BB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2294B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37FA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7F2E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14:paraId="0D2287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0B4C1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16550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14:paraId="421D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62F10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6A731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302E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</w:tcPr>
          <w:p w14:paraId="3E80F1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3C632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5859E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14:paraId="7A71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05FA6C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A100104 Obilježavanje Dana Općine i ostale manifestascije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6270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14.904,43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37E4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710C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B95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1247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14:paraId="7BA5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17EAF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23B4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DB56F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21A31FD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A0834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7C92B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14:paraId="54E9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08EB9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7308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95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7D5512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3A2FA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6B4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14:paraId="142B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2D90C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C2E0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23BF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2C751B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3B8BD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146CC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14:paraId="05B2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1FA5B0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C832B0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13.852,86</w:t>
            </w:r>
          </w:p>
        </w:tc>
        <w:tc>
          <w:tcPr>
            <w:tcW w:w="1300" w:type="dxa"/>
            <w:shd w:val="clear" w:color="auto" w:fill="CBFFCB"/>
          </w:tcPr>
          <w:p w14:paraId="6F16A5A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DEBA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A6E7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164DC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E8D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EEE80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BC8E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13.852,86</w:t>
            </w:r>
          </w:p>
        </w:tc>
        <w:tc>
          <w:tcPr>
            <w:tcW w:w="1300" w:type="dxa"/>
            <w:shd w:val="clear" w:color="auto" w:fill="F2F2F2"/>
          </w:tcPr>
          <w:p w14:paraId="42A408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DDA8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8830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CDD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26F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A5B39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B618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13.852,86</w:t>
            </w:r>
          </w:p>
        </w:tc>
        <w:tc>
          <w:tcPr>
            <w:tcW w:w="1300" w:type="dxa"/>
          </w:tcPr>
          <w:p w14:paraId="2CD04E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65DA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81C9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1A34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4C1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EB0884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569AFF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CBFFCB"/>
          </w:tcPr>
          <w:p w14:paraId="228F6C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3C43D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042B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FB6E3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548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5BDDB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95DE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F2F2F2"/>
          </w:tcPr>
          <w:p w14:paraId="63895C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0D7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AE1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D714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7B8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B480F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7907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</w:tcPr>
          <w:p w14:paraId="7C33FB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E9D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7C1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2F3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134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2872EAC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VIJEĆE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A593E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15.502,58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280D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9299D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248B5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03934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</w:tr>
      <w:tr w14:paraId="6682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E4141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724F6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15.502,58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5C2F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922F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DF496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FCEE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</w:tr>
      <w:tr w14:paraId="4146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FBF1D8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DC71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784D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587F25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20D2A9C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4CC8753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</w:tr>
      <w:tr w14:paraId="18DE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F05F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4229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2DB6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57C80A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3036E8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457E49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</w:tr>
      <w:tr w14:paraId="38F9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A6EE1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BD17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5F5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DE8F3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0CCF0C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7E164F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</w:tr>
      <w:tr w14:paraId="361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DF3CB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CC840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C70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368D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7CDCC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2F99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851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4EC2F1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3D784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CBFFCB"/>
          </w:tcPr>
          <w:p w14:paraId="7E0BF20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51705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501D4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8160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056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1B190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12E4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F2F2F2"/>
          </w:tcPr>
          <w:p w14:paraId="53E3C9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A8E4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554A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234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C64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28347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15F40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</w:tcPr>
          <w:p w14:paraId="0E283F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FA4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205D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08E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34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00872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F2C43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CBFFCB"/>
          </w:tcPr>
          <w:p w14:paraId="002F51E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265ACC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A278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0FF754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14:paraId="026E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748AC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06FF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4E9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AFFCE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B2A0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9C194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6A78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D7DAE5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996DD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BAA9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30FC3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C65D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AF4C0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0486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C8218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FAD8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F2F2F2"/>
          </w:tcPr>
          <w:p w14:paraId="2352A2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392C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2C6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753B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FFD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34905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5E82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</w:tcPr>
          <w:p w14:paraId="2BD14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A6FA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EABB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366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B3E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24637D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D4A9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1.364.817,29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7553B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1.410.600,24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19F4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1.443.553,03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B9CBA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1.412.353,03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CC777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1.412.353,03</w:t>
            </w:r>
          </w:p>
        </w:tc>
      </w:tr>
      <w:tr w14:paraId="5929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7FD596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E978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1.328.167,11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B693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1.366.738,46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3254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1.389.131,25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EDC76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1.357.931,25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0761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1.357.931,25</w:t>
            </w:r>
          </w:p>
        </w:tc>
      </w:tr>
      <w:tr w14:paraId="3110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C02227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F260E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253.487,66</w:t>
            </w:r>
          </w:p>
        </w:tc>
        <w:tc>
          <w:tcPr>
            <w:tcW w:w="1300" w:type="dxa"/>
            <w:shd w:val="clear" w:color="auto" w:fill="CBFFCB"/>
          </w:tcPr>
          <w:p w14:paraId="757CD7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301.121,98</w:t>
            </w:r>
          </w:p>
        </w:tc>
        <w:tc>
          <w:tcPr>
            <w:tcW w:w="1300" w:type="dxa"/>
            <w:shd w:val="clear" w:color="auto" w:fill="CBFFCB"/>
          </w:tcPr>
          <w:p w14:paraId="516D22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426.301,98</w:t>
            </w:r>
          </w:p>
        </w:tc>
        <w:tc>
          <w:tcPr>
            <w:tcW w:w="1300" w:type="dxa"/>
            <w:shd w:val="clear" w:color="auto" w:fill="CBFFCB"/>
          </w:tcPr>
          <w:p w14:paraId="62C82B9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279.601,98</w:t>
            </w:r>
          </w:p>
        </w:tc>
        <w:tc>
          <w:tcPr>
            <w:tcW w:w="1300" w:type="dxa"/>
            <w:shd w:val="clear" w:color="auto" w:fill="CBFFCB"/>
          </w:tcPr>
          <w:p w14:paraId="343D5C7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279.601,98</w:t>
            </w:r>
          </w:p>
        </w:tc>
      </w:tr>
      <w:tr w14:paraId="420D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448554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 Vlastiti prihodi</w:t>
            </w:r>
          </w:p>
        </w:tc>
        <w:tc>
          <w:tcPr>
            <w:tcW w:w="1300" w:type="dxa"/>
            <w:shd w:val="clear" w:color="auto" w:fill="CBFFCB"/>
          </w:tcPr>
          <w:p w14:paraId="35FCC6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D4EAB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1C82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D4ED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9C3E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D33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A05A62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5C434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232.299,01</w:t>
            </w:r>
          </w:p>
        </w:tc>
        <w:tc>
          <w:tcPr>
            <w:tcW w:w="1300" w:type="dxa"/>
            <w:shd w:val="clear" w:color="auto" w:fill="CBFFCB"/>
          </w:tcPr>
          <w:p w14:paraId="4311C4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A7EC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422D8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7E2A7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</w:tr>
      <w:tr w14:paraId="0260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5FE189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1001FF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180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6D76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CBFFCB"/>
          </w:tcPr>
          <w:p w14:paraId="2EA2FE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5DF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A03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9460A5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0861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64.976,43</w:t>
            </w:r>
          </w:p>
        </w:tc>
        <w:tc>
          <w:tcPr>
            <w:tcW w:w="1300" w:type="dxa"/>
            <w:shd w:val="clear" w:color="auto" w:fill="CBFFCB"/>
          </w:tcPr>
          <w:p w14:paraId="2F9FFB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86.665,00</w:t>
            </w:r>
          </w:p>
        </w:tc>
        <w:tc>
          <w:tcPr>
            <w:tcW w:w="1300" w:type="dxa"/>
            <w:shd w:val="clear" w:color="auto" w:fill="CBFFCB"/>
          </w:tcPr>
          <w:p w14:paraId="278467B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73.210,00</w:t>
            </w:r>
          </w:p>
        </w:tc>
        <w:tc>
          <w:tcPr>
            <w:tcW w:w="1300" w:type="dxa"/>
            <w:shd w:val="clear" w:color="auto" w:fill="CBFFCB"/>
          </w:tcPr>
          <w:p w14:paraId="1D8B9B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55.400,00</w:t>
            </w:r>
          </w:p>
        </w:tc>
        <w:tc>
          <w:tcPr>
            <w:tcW w:w="1300" w:type="dxa"/>
            <w:shd w:val="clear" w:color="auto" w:fill="CBFFCB"/>
          </w:tcPr>
          <w:p w14:paraId="0FD42E5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198.296,25</w:t>
            </w:r>
          </w:p>
        </w:tc>
      </w:tr>
      <w:tr w14:paraId="165B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AB86C9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5029E6E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4.016,39</w:t>
            </w:r>
          </w:p>
        </w:tc>
        <w:tc>
          <w:tcPr>
            <w:tcW w:w="1300" w:type="dxa"/>
            <w:shd w:val="clear" w:color="auto" w:fill="CBFFCB"/>
          </w:tcPr>
          <w:p w14:paraId="728CA2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85465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8D31AC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55B831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</w:tr>
      <w:tr w14:paraId="53F0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F3E50B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AAABC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65.832,93</w:t>
            </w:r>
          </w:p>
        </w:tc>
        <w:tc>
          <w:tcPr>
            <w:tcW w:w="1300" w:type="dxa"/>
            <w:shd w:val="clear" w:color="auto" w:fill="CBFFCB"/>
          </w:tcPr>
          <w:p w14:paraId="228CFFC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CBFFCB"/>
          </w:tcPr>
          <w:p w14:paraId="163E6E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412ED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CBFFCB"/>
          </w:tcPr>
          <w:p w14:paraId="153601D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73.000,00</w:t>
            </w:r>
          </w:p>
        </w:tc>
      </w:tr>
      <w:tr w14:paraId="6F8F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B00ED6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0DA08B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9.308,36</w:t>
            </w:r>
          </w:p>
        </w:tc>
        <w:tc>
          <w:tcPr>
            <w:tcW w:w="1300" w:type="dxa"/>
            <w:shd w:val="clear" w:color="auto" w:fill="CBFFCB"/>
          </w:tcPr>
          <w:p w14:paraId="6304E92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4E71DB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CBFFCB"/>
          </w:tcPr>
          <w:p w14:paraId="00EF756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7D7794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</w:tr>
      <w:tr w14:paraId="3221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288178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09FAEC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1.836,55</w:t>
            </w:r>
          </w:p>
        </w:tc>
        <w:tc>
          <w:tcPr>
            <w:tcW w:w="1300" w:type="dxa"/>
            <w:shd w:val="clear" w:color="auto" w:fill="CBFFCB"/>
          </w:tcPr>
          <w:p w14:paraId="7A59A51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C1F62A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15.010,00</w:t>
            </w:r>
          </w:p>
        </w:tc>
        <w:tc>
          <w:tcPr>
            <w:tcW w:w="1300" w:type="dxa"/>
            <w:shd w:val="clear" w:color="auto" w:fill="CBFFCB"/>
          </w:tcPr>
          <w:p w14:paraId="3B18B8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3E6134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</w:tr>
      <w:tr w14:paraId="72F3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A0876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1BB12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3D64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2F5A1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697.229,27</w:t>
            </w:r>
          </w:p>
        </w:tc>
        <w:tc>
          <w:tcPr>
            <w:tcW w:w="1300" w:type="dxa"/>
            <w:shd w:val="clear" w:color="auto" w:fill="CBFFCB"/>
          </w:tcPr>
          <w:p w14:paraId="79A04C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AEEE2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379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2E6E91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F89CB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647.945,36</w:t>
            </w:r>
          </w:p>
        </w:tc>
        <w:tc>
          <w:tcPr>
            <w:tcW w:w="1300" w:type="dxa"/>
            <w:shd w:val="clear" w:color="auto" w:fill="CBFFCB"/>
          </w:tcPr>
          <w:p w14:paraId="343E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743.578,02</w:t>
            </w:r>
          </w:p>
        </w:tc>
        <w:tc>
          <w:tcPr>
            <w:tcW w:w="1300" w:type="dxa"/>
            <w:shd w:val="clear" w:color="auto" w:fill="CBFFCB"/>
          </w:tcPr>
          <w:p w14:paraId="4A4E474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11BF0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874.729,27</w:t>
            </w:r>
          </w:p>
        </w:tc>
        <w:tc>
          <w:tcPr>
            <w:tcW w:w="1300" w:type="dxa"/>
            <w:shd w:val="clear" w:color="auto" w:fill="CBFFCB"/>
          </w:tcPr>
          <w:p w14:paraId="1BD9F4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721.833,02</w:t>
            </w:r>
          </w:p>
        </w:tc>
      </w:tr>
      <w:tr w14:paraId="64E8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E29FD7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BED71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CBFFCB"/>
          </w:tcPr>
          <w:p w14:paraId="1F2A3E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2B3A13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CBFFCB"/>
          </w:tcPr>
          <w:p w14:paraId="303C3B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1CC47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</w:tr>
      <w:tr w14:paraId="0AB3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2A50FE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160A49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15.748,08</w:t>
            </w:r>
          </w:p>
        </w:tc>
        <w:tc>
          <w:tcPr>
            <w:tcW w:w="1300" w:type="dxa"/>
            <w:shd w:val="clear" w:color="auto" w:fill="CBFFCB"/>
          </w:tcPr>
          <w:p w14:paraId="3396A5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13.873,46</w:t>
            </w:r>
          </w:p>
        </w:tc>
        <w:tc>
          <w:tcPr>
            <w:tcW w:w="1300" w:type="dxa"/>
            <w:shd w:val="clear" w:color="auto" w:fill="CBFFCB"/>
          </w:tcPr>
          <w:p w14:paraId="3557C9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CBFFCB"/>
          </w:tcPr>
          <w:p w14:paraId="03E9C22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CBFFCB"/>
          </w:tcPr>
          <w:p w14:paraId="39C9B86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13.900,00</w:t>
            </w:r>
          </w:p>
        </w:tc>
      </w:tr>
      <w:tr w14:paraId="006C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04F205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 Prihodi od prodaje nefinanc.imovine i naknade šteta s naslova</w:t>
            </w:r>
          </w:p>
        </w:tc>
        <w:tc>
          <w:tcPr>
            <w:tcW w:w="1300" w:type="dxa"/>
            <w:shd w:val="clear" w:color="auto" w:fill="CBFFCB"/>
          </w:tcPr>
          <w:p w14:paraId="36993D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A7D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641E8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97F334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F312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03B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451C46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6FE9ABD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154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CBFFCB"/>
          </w:tcPr>
          <w:p w14:paraId="00C0E23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2B250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DD01B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14:paraId="6D3B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30DA3D5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PRIPREMA I DONOŠENJE AKATA IZ DJELOKRUGA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6F1EB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164.974,95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F97D7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4E05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2E76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82EFF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207.100,00</w:t>
            </w:r>
          </w:p>
        </w:tc>
      </w:tr>
      <w:tr w14:paraId="01AD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00AC1F3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Administrativno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5146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123.273,14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DAF4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1B257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7A2A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3981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141.900,00</w:t>
            </w:r>
          </w:p>
        </w:tc>
      </w:tr>
      <w:tr w14:paraId="39AF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96844B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021682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67.975,16</w:t>
            </w:r>
          </w:p>
        </w:tc>
        <w:tc>
          <w:tcPr>
            <w:tcW w:w="1300" w:type="dxa"/>
            <w:shd w:val="clear" w:color="auto" w:fill="CBFFCB"/>
          </w:tcPr>
          <w:p w14:paraId="0CA5EFF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146.300,00</w:t>
            </w:r>
          </w:p>
        </w:tc>
        <w:tc>
          <w:tcPr>
            <w:tcW w:w="1300" w:type="dxa"/>
            <w:shd w:val="clear" w:color="auto" w:fill="CBFFCB"/>
          </w:tcPr>
          <w:p w14:paraId="54F2E4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130.900,00</w:t>
            </w:r>
          </w:p>
        </w:tc>
        <w:tc>
          <w:tcPr>
            <w:tcW w:w="1300" w:type="dxa"/>
            <w:shd w:val="clear" w:color="auto" w:fill="CBFFCB"/>
          </w:tcPr>
          <w:p w14:paraId="0541E25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128.900,00</w:t>
            </w:r>
          </w:p>
        </w:tc>
        <w:tc>
          <w:tcPr>
            <w:tcW w:w="1300" w:type="dxa"/>
            <w:shd w:val="clear" w:color="auto" w:fill="CBFFCB"/>
          </w:tcPr>
          <w:p w14:paraId="4B954C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128.900,00</w:t>
            </w:r>
          </w:p>
        </w:tc>
      </w:tr>
      <w:tr w14:paraId="0C52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0DF3A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D8E9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67.975,16</w:t>
            </w:r>
          </w:p>
        </w:tc>
        <w:tc>
          <w:tcPr>
            <w:tcW w:w="1300" w:type="dxa"/>
            <w:shd w:val="clear" w:color="auto" w:fill="F2F2F2"/>
          </w:tcPr>
          <w:p w14:paraId="527F40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146.300,00</w:t>
            </w:r>
          </w:p>
        </w:tc>
        <w:tc>
          <w:tcPr>
            <w:tcW w:w="1300" w:type="dxa"/>
            <w:shd w:val="clear" w:color="auto" w:fill="F2F2F2"/>
          </w:tcPr>
          <w:p w14:paraId="76D87D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  <w:tc>
          <w:tcPr>
            <w:tcW w:w="1300" w:type="dxa"/>
            <w:shd w:val="clear" w:color="auto" w:fill="F2F2F2"/>
          </w:tcPr>
          <w:p w14:paraId="6A5E1A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  <w:tc>
          <w:tcPr>
            <w:tcW w:w="1300" w:type="dxa"/>
            <w:shd w:val="clear" w:color="auto" w:fill="F2F2F2"/>
          </w:tcPr>
          <w:p w14:paraId="373521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</w:tr>
      <w:tr w14:paraId="2B85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44A7D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8B904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56.041,24</w:t>
            </w:r>
          </w:p>
        </w:tc>
        <w:tc>
          <w:tcPr>
            <w:tcW w:w="1300" w:type="dxa"/>
          </w:tcPr>
          <w:p w14:paraId="5CE5CB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80.600,00</w:t>
            </w:r>
          </w:p>
        </w:tc>
        <w:tc>
          <w:tcPr>
            <w:tcW w:w="1300" w:type="dxa"/>
          </w:tcPr>
          <w:p w14:paraId="76CDC6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63.700,00</w:t>
            </w:r>
          </w:p>
        </w:tc>
        <w:tc>
          <w:tcPr>
            <w:tcW w:w="1300" w:type="dxa"/>
          </w:tcPr>
          <w:p w14:paraId="4F47D0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63.700,00</w:t>
            </w:r>
          </w:p>
        </w:tc>
        <w:tc>
          <w:tcPr>
            <w:tcW w:w="1300" w:type="dxa"/>
          </w:tcPr>
          <w:p w14:paraId="1105ED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63.700,00</w:t>
            </w:r>
          </w:p>
        </w:tc>
      </w:tr>
      <w:tr w14:paraId="1162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DDE8F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20D3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11.933,92</w:t>
            </w:r>
          </w:p>
        </w:tc>
        <w:tc>
          <w:tcPr>
            <w:tcW w:w="1300" w:type="dxa"/>
          </w:tcPr>
          <w:p w14:paraId="1C54EA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62.600,00</w:t>
            </w:r>
          </w:p>
        </w:tc>
        <w:tc>
          <w:tcPr>
            <w:tcW w:w="1300" w:type="dxa"/>
          </w:tcPr>
          <w:p w14:paraId="00C1C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55.100,00</w:t>
            </w:r>
          </w:p>
        </w:tc>
        <w:tc>
          <w:tcPr>
            <w:tcW w:w="1300" w:type="dxa"/>
          </w:tcPr>
          <w:p w14:paraId="25749B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55.100,00</w:t>
            </w:r>
          </w:p>
        </w:tc>
        <w:tc>
          <w:tcPr>
            <w:tcW w:w="1300" w:type="dxa"/>
          </w:tcPr>
          <w:p w14:paraId="059071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55.100,00</w:t>
            </w:r>
          </w:p>
        </w:tc>
      </w:tr>
      <w:tr w14:paraId="772B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73A4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17871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B72E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028FD2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62896C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4D0FEE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</w:tr>
      <w:tr w14:paraId="6421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2A5B8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A9A45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602F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0FD2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E0BA6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00753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14:paraId="2F2F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9AFBB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C33A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98C0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DCC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A2E1C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0F2C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317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4343D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328DD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C17F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3F3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FA67B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A2E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123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98219A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F1E2C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54.873,57</w:t>
            </w:r>
          </w:p>
        </w:tc>
        <w:tc>
          <w:tcPr>
            <w:tcW w:w="1300" w:type="dxa"/>
            <w:shd w:val="clear" w:color="auto" w:fill="CBFFCB"/>
          </w:tcPr>
          <w:p w14:paraId="239749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DAD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666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AF32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27D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D9D0C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E745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54.873,57</w:t>
            </w:r>
          </w:p>
        </w:tc>
        <w:tc>
          <w:tcPr>
            <w:tcW w:w="1300" w:type="dxa"/>
            <w:shd w:val="clear" w:color="auto" w:fill="F2F2F2"/>
          </w:tcPr>
          <w:p w14:paraId="3F50CF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BA7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CCD1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9A38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CCC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166E9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1CA4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40.559,23</w:t>
            </w:r>
          </w:p>
        </w:tc>
        <w:tc>
          <w:tcPr>
            <w:tcW w:w="1300" w:type="dxa"/>
          </w:tcPr>
          <w:p w14:paraId="09CFFC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22BE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360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BFC3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D11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0C24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0CF9F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1.801,27</w:t>
            </w:r>
          </w:p>
        </w:tc>
        <w:tc>
          <w:tcPr>
            <w:tcW w:w="1300" w:type="dxa"/>
          </w:tcPr>
          <w:p w14:paraId="1821F6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FA51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048E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C8A9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D84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ED92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CFC30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12.513,07</w:t>
            </w:r>
          </w:p>
        </w:tc>
        <w:tc>
          <w:tcPr>
            <w:tcW w:w="1300" w:type="dxa"/>
          </w:tcPr>
          <w:p w14:paraId="51E60C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8564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293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B165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88D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1C58B2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7782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E777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3ECB87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B6C71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A5ACD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14:paraId="5D0A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12590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197F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334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4230E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FDD47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70745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52FC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04ED9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F0A6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3005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F4F84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8A742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A1D8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74D9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69B01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3910E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F2A9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ADB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9E1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9D5B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8B9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780F27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28E39C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83A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0AF6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58D55E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A25D71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</w:tr>
      <w:tr w14:paraId="617D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994A3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42E2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E6B9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CE2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A5FA4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226B1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14:paraId="6768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6D12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DBE4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5D3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153E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60893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217D5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14:paraId="6F98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CE00BC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1A3177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CBFFCB"/>
          </w:tcPr>
          <w:p w14:paraId="76D4E7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BFE5A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CD9AD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5E9A62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14:paraId="247C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C8A3C3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403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F2F2F2"/>
          </w:tcPr>
          <w:p w14:paraId="2C6DE4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E5CC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0E3AE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9B8E0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414A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38F7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7C97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</w:tcPr>
          <w:p w14:paraId="24BA24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7AC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10CF0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885D5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16A7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35BAE2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F3614B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4BF6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F01B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62917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C7459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14:paraId="5886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AD82E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7969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C5E1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393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DEC6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975D5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6201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817BD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1DD3A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877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B85F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3BE4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8CAAA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31C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0FF4F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Komunalni redar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E64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AB5CE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6FB5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4AC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3815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</w:tr>
      <w:tr w14:paraId="4785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91EEDC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294BB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E302F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F5B7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E8197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FE6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296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C88D4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3CE2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DB5C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459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E9C14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C4D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A5C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538DD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1A0D1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249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4029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E77E3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6874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D40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4B550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ACCAA5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CBFFCB"/>
          </w:tcPr>
          <w:p w14:paraId="08B068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2AAE7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7422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F5EA7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14:paraId="53DC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C4F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0C3E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14:paraId="6EC170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DF806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24B6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E68C1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14:paraId="1C69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E85CF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E7490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</w:tcPr>
          <w:p w14:paraId="38D46B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8207A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C38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7211D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14:paraId="01AE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C4EF49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A100303 Tekuće i investicijsko održavanje građevinskih objekata, postrojenja i opreme i dr.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A4B2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18.700,22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0F7A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959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6AD7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99D9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23.400,00</w:t>
            </w:r>
          </w:p>
        </w:tc>
      </w:tr>
      <w:tr w14:paraId="75C6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4B1F52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1599A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CBFFCB"/>
          </w:tcPr>
          <w:p w14:paraId="79B46B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97A60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06C1E16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56F0FA7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</w:tr>
      <w:tr w14:paraId="6636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392EB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582F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F2F2F2"/>
          </w:tcPr>
          <w:p w14:paraId="402D8E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ECF20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  <w:shd w:val="clear" w:color="auto" w:fill="F2F2F2"/>
          </w:tcPr>
          <w:p w14:paraId="5B1756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  <w:shd w:val="clear" w:color="auto" w:fill="F2F2F2"/>
          </w:tcPr>
          <w:p w14:paraId="2970C4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14:paraId="66B0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03791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E3FF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</w:tcPr>
          <w:p w14:paraId="0BC772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D83D7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</w:tcPr>
          <w:p w14:paraId="45EF69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</w:tcPr>
          <w:p w14:paraId="0C9FBA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14:paraId="6E3F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CCBDE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2CD5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0185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64EB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A9BA9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0C9F1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2964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03664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B4A7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8F00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1275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E3A60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08FD8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69E8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73CF6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8DA41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CBFFCB"/>
          </w:tcPr>
          <w:p w14:paraId="080E116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BE65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47B0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F79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E83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970B7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35BB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F2F2F2"/>
          </w:tcPr>
          <w:p w14:paraId="2C5D66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3BF8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B9CA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EF6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77E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C9FA4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7B60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</w:tcPr>
          <w:p w14:paraId="3F2DED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FBC1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4896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398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69A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DE009F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66EB0F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CBFFCB"/>
          </w:tcPr>
          <w:p w14:paraId="62C2CD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4FD5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B1B5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7F6D8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0D9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5ECDD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0962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F2F2F2"/>
          </w:tcPr>
          <w:p w14:paraId="720627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5B3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5BDF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97EF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E89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BCF07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6C59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</w:tcPr>
          <w:p w14:paraId="27C3F5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A2A6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F47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B5B2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D5B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602B7B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500F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CBFFCB"/>
          </w:tcPr>
          <w:p w14:paraId="5766D8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B72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DF569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AEDBC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</w:tr>
      <w:tr w14:paraId="0E8D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ACE35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F617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F2F2F2"/>
          </w:tcPr>
          <w:p w14:paraId="72DF93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037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CF051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A8294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14:paraId="4152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6A16C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D223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</w:tcPr>
          <w:p w14:paraId="2DA7CC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B60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476C7C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80420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14:paraId="1E62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1199EA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6EE8C6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CBFFCB"/>
          </w:tcPr>
          <w:p w14:paraId="7304FEA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AA4E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9E956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62B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43B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6AC8F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0714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F2F2F2"/>
          </w:tcPr>
          <w:p w14:paraId="7BA76C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FBED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9D2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8AE9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290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4C71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5C12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</w:tcPr>
          <w:p w14:paraId="7B2E45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38E7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490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7A3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E37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EEA7A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A100304 Intelektualne i osobne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F7E5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F0B9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ECE2A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09E2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8004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14:paraId="1683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7484E4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F0DA1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C1A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9C1482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6F943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3AFB3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4A44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DAA9B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0C3C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81E1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EC4B9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BFA43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B0B44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3858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4860A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5237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3841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F3509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0B9D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4D41C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24FA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FE05EB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D9F26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CBFFCB"/>
          </w:tcPr>
          <w:p w14:paraId="5DA3D5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40170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BF821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E889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544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8AE63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264E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F2F2F2"/>
          </w:tcPr>
          <w:p w14:paraId="09A750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C330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2FCA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7930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AFC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4339E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5F52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</w:tcPr>
          <w:p w14:paraId="02DB65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D9B8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8063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6B7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6CB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79FFFF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A100305 Informatizacija uprave i nabava namještaja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BA82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DEE6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0AFE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9F94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C0A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9.800,00</w:t>
            </w:r>
          </w:p>
        </w:tc>
      </w:tr>
      <w:tr w14:paraId="3CB7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B67A6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6C2E8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CBFFCB"/>
          </w:tcPr>
          <w:p w14:paraId="2B41042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849E8B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4672BC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3AADE85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</w:tr>
      <w:tr w14:paraId="300D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00E9F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03A6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F2F2F2"/>
          </w:tcPr>
          <w:p w14:paraId="5320B4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8BC0D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516FCC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490A6D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</w:tr>
      <w:tr w14:paraId="6956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602C3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063F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</w:tcPr>
          <w:p w14:paraId="31C5E8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0660A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35BC46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12FC04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</w:tr>
      <w:tr w14:paraId="4AA0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9248B2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9FAFD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E2E3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12A5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225B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ED79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1AF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9E1CC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7002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9EF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1754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0842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A60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9FF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508D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937F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89F1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025F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259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FC38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E32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447537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F5963E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9874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A889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8B504E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B33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569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C7DF3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FB5C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0E89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B11D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1D6B9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E0B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BA0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9D47C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B89E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9ECA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DD46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1E22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6FE4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DD7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F7D1BC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D9EE40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9DBD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8A07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3F4A4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611A44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14:paraId="1E59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EB91C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7DF2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8B9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4111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56AD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43849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37E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F5670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2F4F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0EDF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98A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38C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F415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7F9F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E2991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A100306 Izdaci za financijsku imovinu i otplate zajmova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C60ED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3E6C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8711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87B70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8482E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  <w:tr w14:paraId="6E67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8A9971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D15BC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CBFFCB"/>
          </w:tcPr>
          <w:p w14:paraId="05F8B27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3E0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242F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4CC8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6FB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13A09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A959B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14:paraId="18838A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36F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E5A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3C8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574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8E08B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95CAE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14:paraId="239274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8934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9E57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916F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6D5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DB2815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241909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7FE9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CBFFCB"/>
          </w:tcPr>
          <w:p w14:paraId="19330A5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61FF2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2AA35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14:paraId="07D4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B8CA7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E130E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1C87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2F2F2"/>
          </w:tcPr>
          <w:p w14:paraId="3D83F3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A1AC7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05494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03A8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DA19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C8361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4C25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7F3B2D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C4E69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72DD0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335A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2EFA254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750C2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601B9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0E7CF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DDE4A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99C65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6.650,00</w:t>
            </w:r>
          </w:p>
        </w:tc>
      </w:tr>
      <w:tr w14:paraId="449B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5362284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Poticanje poljoprivrede i gospodarskih subjekata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0F8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C063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894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F9992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488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</w:tr>
      <w:tr w14:paraId="3183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BFB57B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61DC7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5426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781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19E9D9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5B1D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C7D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D6ABF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475C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AD19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A871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6320D0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E230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F71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CA14F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037FF5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044F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63E4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A52B7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4EF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B35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5681AB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5D4B2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C0381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3515E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CBFFCB"/>
          </w:tcPr>
          <w:p w14:paraId="27975F8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3848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3D4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259F7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81EA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0826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088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F2F2F2"/>
          </w:tcPr>
          <w:p w14:paraId="6166A8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66C6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9B0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1DD50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6267B6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CFE8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70D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6.450,00</w:t>
            </w:r>
          </w:p>
        </w:tc>
        <w:tc>
          <w:tcPr>
            <w:tcW w:w="1300" w:type="dxa"/>
          </w:tcPr>
          <w:p w14:paraId="5D7C3D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62F7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57F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472BE7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02DD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CBFFCB"/>
          </w:tcPr>
          <w:p w14:paraId="65F7C5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D64597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C942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14:paraId="6D0B4C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6.650,00</w:t>
            </w:r>
          </w:p>
        </w:tc>
      </w:tr>
      <w:tr w14:paraId="50BF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42E12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827D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14:paraId="070645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69418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80C9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14:paraId="49AEC4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</w:tr>
      <w:tr w14:paraId="331F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5C4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68099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14:paraId="3E9ED1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DE832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D555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36493F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</w:tr>
      <w:tr w14:paraId="4845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58D07FC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C2A04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288.867,35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8C8DD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2AC2E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160.780,00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84088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160.780,00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4849D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160.780,00</w:t>
            </w:r>
          </w:p>
        </w:tc>
      </w:tr>
      <w:tr w14:paraId="1E96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871AA9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9420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146.323,85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81B1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3C21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A58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6012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64.400,00</w:t>
            </w:r>
          </w:p>
        </w:tc>
      </w:tr>
      <w:tr w14:paraId="1DAE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550A9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70EEF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71.700,00</w:t>
            </w:r>
          </w:p>
        </w:tc>
        <w:tc>
          <w:tcPr>
            <w:tcW w:w="1300" w:type="dxa"/>
            <w:shd w:val="clear" w:color="auto" w:fill="CBFFCB"/>
          </w:tcPr>
          <w:p w14:paraId="218D7F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6A13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CBFFCB"/>
          </w:tcPr>
          <w:p w14:paraId="1C7FFA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74B9F9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13.400,00</w:t>
            </w:r>
          </w:p>
        </w:tc>
      </w:tr>
      <w:tr w14:paraId="306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E067B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C550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71.700,00</w:t>
            </w:r>
          </w:p>
        </w:tc>
        <w:tc>
          <w:tcPr>
            <w:tcW w:w="1300" w:type="dxa"/>
            <w:shd w:val="clear" w:color="auto" w:fill="F2F2F2"/>
          </w:tcPr>
          <w:p w14:paraId="21BF9E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2894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14:paraId="62DA1E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64BFE2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</w:tr>
      <w:tr w14:paraId="5DEF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EB3D0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34F9E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</w:tcPr>
          <w:p w14:paraId="5084F6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DE5F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14:paraId="490A3F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29452D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</w:tr>
      <w:tr w14:paraId="117D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DDE3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6F50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38.300,00</w:t>
            </w:r>
          </w:p>
        </w:tc>
        <w:tc>
          <w:tcPr>
            <w:tcW w:w="1300" w:type="dxa"/>
          </w:tcPr>
          <w:p w14:paraId="7C6FDB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419C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1A9B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BED8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786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228AF0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CE84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C73C8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41.865,00</w:t>
            </w:r>
          </w:p>
        </w:tc>
        <w:tc>
          <w:tcPr>
            <w:tcW w:w="1300" w:type="dxa"/>
            <w:shd w:val="clear" w:color="auto" w:fill="CBFFCB"/>
          </w:tcPr>
          <w:p w14:paraId="5469AFE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58D24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2BB53B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14:paraId="2AB4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4D79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21A9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784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41.865,00</w:t>
            </w:r>
          </w:p>
        </w:tc>
        <w:tc>
          <w:tcPr>
            <w:tcW w:w="1300" w:type="dxa"/>
            <w:shd w:val="clear" w:color="auto" w:fill="F2F2F2"/>
          </w:tcPr>
          <w:p w14:paraId="3A5994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9AA65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8F85A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14:paraId="46FD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7E0D8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7E701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B2D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21.865,00</w:t>
            </w:r>
          </w:p>
        </w:tc>
        <w:tc>
          <w:tcPr>
            <w:tcW w:w="1300" w:type="dxa"/>
          </w:tcPr>
          <w:p w14:paraId="5D3CCA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03EF9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AFDD5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7AAF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10005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E92D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78F6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FA092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E29C0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2C1AA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4FF5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A54B0F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E15AF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CBE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005BB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5CA8F5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6EA92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14:paraId="7B14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F5ACC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67EE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E84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6F0D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F752F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A2D6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64C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AE6DB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86EB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070F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FC09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906BD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29979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5C97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E029C5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5533F0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CBFFCB"/>
          </w:tcPr>
          <w:p w14:paraId="44AD6B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0B16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42B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C01FF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557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FD7A0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433E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F2F2F2"/>
          </w:tcPr>
          <w:p w14:paraId="74AFD3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F6A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8C3A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C71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A27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3003C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2A19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</w:tcPr>
          <w:p w14:paraId="691212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55DB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C39C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5DD0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95D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602BD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22CB2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CBFFCB"/>
          </w:tcPr>
          <w:p w14:paraId="77D5A5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CBFFCB"/>
          </w:tcPr>
          <w:p w14:paraId="5A424AF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43EE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51ECA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73DC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DB36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C480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025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  <w:shd w:val="clear" w:color="auto" w:fill="F2F2F2"/>
          </w:tcPr>
          <w:p w14:paraId="240063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FD14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03A4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6CB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6167E3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7F3C6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1B14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1300" w:type="dxa"/>
          </w:tcPr>
          <w:p w14:paraId="1FF5F6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EC9D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55F1B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7797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8F7C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5E18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F2F2F2"/>
          </w:tcPr>
          <w:p w14:paraId="38CF83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E628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B674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B018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11F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BC2D8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CF5C1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</w:tcPr>
          <w:p w14:paraId="6AFC59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70A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5290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6C19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508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598FAC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Održavanje javnih površina na kojima nije dopušten promet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94CF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B04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9372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B6272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08649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</w:tr>
      <w:tr w14:paraId="070F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56D2C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3FAD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19B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5EC67E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FFC4E4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D54BE2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</w:tr>
      <w:tr w14:paraId="7797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77E5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65F0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662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5FB67E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72148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2D605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</w:tr>
      <w:tr w14:paraId="1B55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2778F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FC5D9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2E72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04EE91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F51A1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09BC64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</w:tr>
      <w:tr w14:paraId="78F3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0D111B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A100503 Održavanje građevina javne odvodnje oborinskih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1D7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E374F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B9B6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5663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3EC40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14:paraId="113A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DBE2F7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430E8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4A42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2E805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A2C7BE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79A30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2111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A91AF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0687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8E2C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C45F5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2F8ED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2CE57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32C4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41047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FA076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E6F2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FC02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DFF66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A0D7E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4BD9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00E5B8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BBD7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CF48A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41C2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8093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633A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</w:tr>
      <w:tr w14:paraId="0B7A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7CDE87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5C80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4A8D2C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6BABF4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CBFFCB"/>
          </w:tcPr>
          <w:p w14:paraId="3EC1DD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2E4AED3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</w:tr>
      <w:tr w14:paraId="4C68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66953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C5B6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90706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4D9502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1300" w:type="dxa"/>
            <w:shd w:val="clear" w:color="auto" w:fill="F2F2F2"/>
          </w:tcPr>
          <w:p w14:paraId="68894B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62389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14:paraId="7DF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31BB5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91F78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75AD4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0294E8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25.280,00</w:t>
            </w:r>
          </w:p>
        </w:tc>
        <w:tc>
          <w:tcPr>
            <w:tcW w:w="1300" w:type="dxa"/>
          </w:tcPr>
          <w:p w14:paraId="25B268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485B9F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</w:tr>
      <w:tr w14:paraId="4C16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9DFEE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A100505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D888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47.354,11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FE931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E4DF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E30BA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2BB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15.980,00</w:t>
            </w:r>
          </w:p>
        </w:tc>
      </w:tr>
      <w:tr w14:paraId="757F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828565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8602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31.083,03</w:t>
            </w:r>
          </w:p>
        </w:tc>
        <w:tc>
          <w:tcPr>
            <w:tcW w:w="1300" w:type="dxa"/>
            <w:shd w:val="clear" w:color="auto" w:fill="CBFFCB"/>
          </w:tcPr>
          <w:p w14:paraId="761BDF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5D89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60D3C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12.280,00</w:t>
            </w:r>
          </w:p>
        </w:tc>
        <w:tc>
          <w:tcPr>
            <w:tcW w:w="1300" w:type="dxa"/>
            <w:shd w:val="clear" w:color="auto" w:fill="CBFFCB"/>
          </w:tcPr>
          <w:p w14:paraId="36A866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12.280,00</w:t>
            </w:r>
          </w:p>
        </w:tc>
      </w:tr>
      <w:tr w14:paraId="6605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9BD91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8327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31.083,03</w:t>
            </w:r>
          </w:p>
        </w:tc>
        <w:tc>
          <w:tcPr>
            <w:tcW w:w="1300" w:type="dxa"/>
            <w:shd w:val="clear" w:color="auto" w:fill="F2F2F2"/>
          </w:tcPr>
          <w:p w14:paraId="7A9AB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74CD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B04EF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12.280,00</w:t>
            </w:r>
          </w:p>
        </w:tc>
        <w:tc>
          <w:tcPr>
            <w:tcW w:w="1300" w:type="dxa"/>
            <w:shd w:val="clear" w:color="auto" w:fill="F2F2F2"/>
          </w:tcPr>
          <w:p w14:paraId="375C2B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12.280,00</w:t>
            </w:r>
          </w:p>
        </w:tc>
      </w:tr>
      <w:tr w14:paraId="53C6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2A4DD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D19E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31.083,03</w:t>
            </w:r>
          </w:p>
        </w:tc>
        <w:tc>
          <w:tcPr>
            <w:tcW w:w="1300" w:type="dxa"/>
          </w:tcPr>
          <w:p w14:paraId="49C55C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790A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9D53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12.280,00</w:t>
            </w:r>
          </w:p>
        </w:tc>
        <w:tc>
          <w:tcPr>
            <w:tcW w:w="1300" w:type="dxa"/>
          </w:tcPr>
          <w:p w14:paraId="3F950A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12.280,00</w:t>
            </w:r>
          </w:p>
        </w:tc>
      </w:tr>
      <w:tr w14:paraId="0205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370B4E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5D89D0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CBFFCB"/>
          </w:tcPr>
          <w:p w14:paraId="720D7F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DD1B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7CDCA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2A9E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F56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5FC9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DC2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F2F2F2"/>
          </w:tcPr>
          <w:p w14:paraId="36B4AD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228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4C3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5739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6DD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25BF2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618D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</w:tcPr>
          <w:p w14:paraId="056FEB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AA76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8D0C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1D0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C65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35DF7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1CC9D7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CBFFCB"/>
          </w:tcPr>
          <w:p w14:paraId="065A67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4AA0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63C96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D5E0E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</w:tr>
      <w:tr w14:paraId="2770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79545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902E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F2F2F2"/>
          </w:tcPr>
          <w:p w14:paraId="7A449B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075B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64A44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A2C10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14:paraId="66F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BB19E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0DF4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</w:tcPr>
          <w:p w14:paraId="4A75F9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E8DC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25869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4C364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14:paraId="390E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FE02C1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608D0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7.970,33</w:t>
            </w:r>
          </w:p>
        </w:tc>
        <w:tc>
          <w:tcPr>
            <w:tcW w:w="1300" w:type="dxa"/>
            <w:shd w:val="clear" w:color="auto" w:fill="CBFFCB"/>
          </w:tcPr>
          <w:p w14:paraId="3B27AD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28E5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80054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FBA4C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14:paraId="0FBE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5B6CE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2BF9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7.970,33</w:t>
            </w:r>
          </w:p>
        </w:tc>
        <w:tc>
          <w:tcPr>
            <w:tcW w:w="1300" w:type="dxa"/>
            <w:shd w:val="clear" w:color="auto" w:fill="F2F2F2"/>
          </w:tcPr>
          <w:p w14:paraId="1F13CE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150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FEC7C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E781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23BA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55995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BC2A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7.970,33</w:t>
            </w:r>
          </w:p>
        </w:tc>
        <w:tc>
          <w:tcPr>
            <w:tcW w:w="1300" w:type="dxa"/>
          </w:tcPr>
          <w:p w14:paraId="15C3AD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F07B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AB718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2B5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02D7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06802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613D51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CBFFCB"/>
          </w:tcPr>
          <w:p w14:paraId="087F4E9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F613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834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A3E00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AE4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73B5D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6BC2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F2F2F2"/>
          </w:tcPr>
          <w:p w14:paraId="201B6C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558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1D8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BF24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6A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2BAEE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6E3C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</w:tcPr>
          <w:p w14:paraId="681F01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7735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55AF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686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E63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A86CC0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04EF3F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CBFFCB"/>
          </w:tcPr>
          <w:p w14:paraId="1FF19A5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A557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116DA4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365ED0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14:paraId="70DD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8BB48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DA97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F2F2F2"/>
          </w:tcPr>
          <w:p w14:paraId="13EBFF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C76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5C1520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31965F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14:paraId="0BCB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AE6E7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4741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</w:tcPr>
          <w:p w14:paraId="23B3BC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5C8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2D2A00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3F6B20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14:paraId="4603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9886F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A100506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1D0B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21.481,97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0042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BBF1E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D264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2646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</w:tr>
      <w:tr w14:paraId="788D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6F9154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B1DB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13.050,00</w:t>
            </w:r>
          </w:p>
        </w:tc>
        <w:tc>
          <w:tcPr>
            <w:tcW w:w="1300" w:type="dxa"/>
            <w:shd w:val="clear" w:color="auto" w:fill="CBFFCB"/>
          </w:tcPr>
          <w:p w14:paraId="4E2D332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7111A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639CDD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29BA82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14:paraId="169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FD327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980D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13.050,00</w:t>
            </w:r>
          </w:p>
        </w:tc>
        <w:tc>
          <w:tcPr>
            <w:tcW w:w="1300" w:type="dxa"/>
            <w:shd w:val="clear" w:color="auto" w:fill="F2F2F2"/>
          </w:tcPr>
          <w:p w14:paraId="2E53F8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663F0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3203D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6D6B9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14:paraId="02B3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AF0AC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E1A32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13.050,00</w:t>
            </w:r>
          </w:p>
        </w:tc>
        <w:tc>
          <w:tcPr>
            <w:tcW w:w="1300" w:type="dxa"/>
          </w:tcPr>
          <w:p w14:paraId="7E0715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0D17F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0200E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8CE70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14:paraId="44F2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FC4105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FB3B2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CBFFCB"/>
          </w:tcPr>
          <w:p w14:paraId="7BC150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23BBF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CBFFCB"/>
          </w:tcPr>
          <w:p w14:paraId="092CD9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CBFFCB"/>
          </w:tcPr>
          <w:p w14:paraId="189270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12.400,00</w:t>
            </w:r>
          </w:p>
        </w:tc>
      </w:tr>
      <w:tr w14:paraId="0292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6B4AD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817B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F2F2F2"/>
          </w:tcPr>
          <w:p w14:paraId="0E79EF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6F46A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F2F2F2"/>
          </w:tcPr>
          <w:p w14:paraId="19B4C8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  <w:shd w:val="clear" w:color="auto" w:fill="F2F2F2"/>
          </w:tcPr>
          <w:p w14:paraId="477F88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</w:tr>
      <w:tr w14:paraId="480F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9B385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722CB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</w:tcPr>
          <w:p w14:paraId="6CED3A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63F52A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</w:tcPr>
          <w:p w14:paraId="4F5A35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  <w:tc>
          <w:tcPr>
            <w:tcW w:w="1300" w:type="dxa"/>
          </w:tcPr>
          <w:p w14:paraId="52D171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12.400,00</w:t>
            </w:r>
          </w:p>
        </w:tc>
      </w:tr>
      <w:tr w14:paraId="4A49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340CF3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A7A6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26.122,57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1679D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CFE5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5B27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C19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14:paraId="4612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E5799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B0F8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24.719,63</w:t>
            </w:r>
          </w:p>
        </w:tc>
        <w:tc>
          <w:tcPr>
            <w:tcW w:w="1300" w:type="dxa"/>
            <w:shd w:val="clear" w:color="auto" w:fill="CBFFCB"/>
          </w:tcPr>
          <w:p w14:paraId="2D4177C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39C6F8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37023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00BF7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14:paraId="49D4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2D9B8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8CBF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24.719,63</w:t>
            </w:r>
          </w:p>
        </w:tc>
        <w:tc>
          <w:tcPr>
            <w:tcW w:w="1300" w:type="dxa"/>
            <w:shd w:val="clear" w:color="auto" w:fill="F2F2F2"/>
          </w:tcPr>
          <w:p w14:paraId="33AA92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1B00A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99B3D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39442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14:paraId="3565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18606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B1BE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24.719,63</w:t>
            </w:r>
          </w:p>
        </w:tc>
        <w:tc>
          <w:tcPr>
            <w:tcW w:w="1300" w:type="dxa"/>
          </w:tcPr>
          <w:p w14:paraId="36F8FA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8C127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51376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6C101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14:paraId="0089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CC0CA5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B1FC9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CBFFCB"/>
          </w:tcPr>
          <w:p w14:paraId="0D7DF4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3A6E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F73BC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BCC9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E76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C5C4A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9356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F2F2F2"/>
          </w:tcPr>
          <w:p w14:paraId="4E5F00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B07D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CFE8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0B2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257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9F93C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A075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</w:tcPr>
          <w:p w14:paraId="3BCC58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8AC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81BB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BA2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6D0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0A9417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1061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17.584,85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9359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A3B2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B2A9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ACE4B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</w:tr>
      <w:tr w14:paraId="6057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DC69BA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74D9EF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CBFFCB"/>
          </w:tcPr>
          <w:p w14:paraId="67D890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A2765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4605E6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013BD7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</w:tr>
      <w:tr w14:paraId="4651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5F10D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9308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F2F2F2"/>
          </w:tcPr>
          <w:p w14:paraId="72B18D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09F43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8FE7C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5F154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14:paraId="3AE6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08EEC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091C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</w:tcPr>
          <w:p w14:paraId="0685F4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BF9A5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34972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3ADBA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14:paraId="6732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D2B60A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42819F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CBFFCB"/>
          </w:tcPr>
          <w:p w14:paraId="017932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956E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40A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5A1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962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EAFB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C193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F2F2F2"/>
          </w:tcPr>
          <w:p w14:paraId="685522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2DA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363C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B8D2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664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D064A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57BD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</w:tcPr>
          <w:p w14:paraId="61FD1B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15E8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865E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EDF8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50C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1CCF3C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GRAĐENJE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53F83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531.226,03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6753B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04651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523.096,25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A7A8C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513.096,25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02D0A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513.096,25</w:t>
            </w:r>
          </w:p>
        </w:tc>
      </w:tr>
      <w:tr w14:paraId="337A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17F09F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K100607 Centar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AEDC6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9CC0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62C3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B593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9F93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</w:tr>
      <w:tr w14:paraId="6673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675CC3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028B2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52B66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C51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351C56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DE0B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9B8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FC2F9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F3DB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CD9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A73A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06B09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9C2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991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DC83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A00B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DD0D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6D83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35C11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1A7F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0FE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5880E2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F93CA8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CBFFCB"/>
          </w:tcPr>
          <w:p w14:paraId="03CE820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E20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1A5A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01000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14:paraId="486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BCD29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B774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F2F2F2"/>
          </w:tcPr>
          <w:p w14:paraId="51099F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57A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A593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219F1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23AD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27BCF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E2DC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</w:tcPr>
          <w:p w14:paraId="143F89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8C2D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C034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89EEB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78A7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5A665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K100608 Cesta Stari kraj- groblje LU Vepar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991DD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A53F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4E20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1286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8A24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14:paraId="277E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0A360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B7ED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0BEE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A7A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D9A705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D5A7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5A5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D0B69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E578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D8F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4D01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3622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DA88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A1B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39438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516B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61E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069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B020F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1D0A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16C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7A312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9BC89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CBFFCB"/>
          </w:tcPr>
          <w:p w14:paraId="30E54F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3896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F992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3602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B46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DE20B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CE17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F2F2F2"/>
          </w:tcPr>
          <w:p w14:paraId="145A5C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7A8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1D4D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59E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5B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762EB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EAE0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14:paraId="15B6C9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6FAD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536F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D6B3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0A1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49247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AD2B2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BFA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8905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ACD28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E15AD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14:paraId="3F2C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CD3DC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B99F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512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10E9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39C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1302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5D60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C3791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DE51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E99F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A812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E6DB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B6F71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08EA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7EEF1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K100609 Dom Smrtić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A0DCD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56C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6403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A78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E6BC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</w:tr>
      <w:tr w14:paraId="181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077C10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352E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418E0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F2FC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9BCB0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DE45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910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F7ACE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5948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4E9A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8A70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FF41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8DFC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E63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99668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A3422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123D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DE76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47E92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D257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5BF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E56519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084561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E844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D30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4A23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846232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14:paraId="4BC0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CE3CC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161E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684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925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A30F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99BB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55C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DCE32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A76EC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B50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6F14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608F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26C74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14:paraId="5398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2F5B1B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K100610 HSD GB - UREĐENJE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3EE9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942F5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9864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24CC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864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</w:tr>
      <w:tr w14:paraId="597C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26489F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0EE61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9E9E4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2B0F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2FA44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0F71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4BDE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075E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CFA3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BD3D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86F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CFFFE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DC0C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D8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3287F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3BF5F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B0BD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5308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E6F70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AEB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05E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22CC93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B311C7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CBFFCB"/>
          </w:tcPr>
          <w:p w14:paraId="261E3C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0B8A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DA8F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B79F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5B3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5298A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C307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F2F2F2"/>
          </w:tcPr>
          <w:p w14:paraId="45F07C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E894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094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5B7C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42B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AACBF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3EA5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</w:tcPr>
          <w:p w14:paraId="7E5D08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A63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7166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A04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972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D3E169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1F6381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D18C0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F627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051CC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01A6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D27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9A723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1255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18C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801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6495C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C9F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ACC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DC4D1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02962A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85F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2B1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10A1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10F6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343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9BD930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8BE25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A99F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75D5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A3B20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57F1D3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</w:tr>
      <w:tr w14:paraId="6EFB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E5001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6777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455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260C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A740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7F72B7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14:paraId="0696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766F8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45F14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A77A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1606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F910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30AF6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62CF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C7F15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6FDD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9051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8C22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E00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3E3719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14:paraId="0BE5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233A56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25CB75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F3099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C365B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CBFFCB"/>
          </w:tcPr>
          <w:p w14:paraId="5221B3A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F62B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C3C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5D97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A2D8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4BE0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FA44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F2F2F2"/>
          </w:tcPr>
          <w:p w14:paraId="5234DD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CBC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4DD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02299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A62B1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5161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28EE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</w:tcPr>
          <w:p w14:paraId="356276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5D71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A2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8FB898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K100611 Zelena infrastruktura - javne površine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73F0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98F01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F7D6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BA59C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2A3E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</w:tr>
      <w:tr w14:paraId="26D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D241B1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4D31643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DE06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BE170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1867D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99B5C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71E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99300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828D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77DE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DCF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A09CD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1F91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4C7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6A11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352C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995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7B6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FAD4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A1F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25A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C180E4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E847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C02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D8D02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B65FC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98445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14:paraId="3E45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E29A3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66A7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3D80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7211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931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98E2C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0E67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3B798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656F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811B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04E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354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A1262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2C9A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F29336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2AA532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9635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93EA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C9D027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E74A9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2F3C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FABD9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C5E1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98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719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83BCB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8EDA0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2477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C7A5C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D2DE4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A827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FEBE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4D366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D092F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7823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0151BC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K100612 Ulaganje u prometnu infrastrukturu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D6663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B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B188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545D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52E0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</w:tr>
      <w:tr w14:paraId="66B1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AD4EA8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53537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9170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8320A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C892A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2E27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42F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D661C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6C5F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63D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A4B5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AE05D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6C9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140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2CBD0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0FFDCC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D09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9AA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3865C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9989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6DD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39E7F3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282F7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64CF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8627B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40AEBC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7007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A2C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19578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403B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3002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D2D5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85077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409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0FA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AEDBF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DC5FD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9469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1AD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4953C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6BE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69F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0E99C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D1422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7852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09D7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3A3CD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0811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C37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0E66B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2C7B4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70C5F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667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B6CE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0FD9B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14:paraId="7B3D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22C91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E2F3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939B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C662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AF62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85E0D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655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B0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7E957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BE03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9E63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5FC7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56957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748E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FA930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K100601 Izgradnja prilazne ceste i mosta na potoku Draževac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A73FF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ED85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CECFC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70D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3E39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14:paraId="0A0E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824283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3E28898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30999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8133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2AA93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DB3F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FFE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A8B47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3BFF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C24B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CB6D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33FDA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A159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E1C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D0BB1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A92D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5298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C1F4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BCD86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B378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E59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8EC262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67FB7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AC989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673B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49C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117F9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80E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BD8B6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DDE2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483E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914A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23F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7DE0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555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27710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CB787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E826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20EF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90D8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DC8E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381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7AC25C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32BC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3A01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1D0EA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B26C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5F357F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14:paraId="3C02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B8D3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9C7E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A5C7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3EF0B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94E8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F9CC3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3EB6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0791F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AAB7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519D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F05D8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3F4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015C8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2044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23D8DA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K100602 Izgradnja dječjeg igrališta u naselju Trnava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70C27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15E6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00D2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4982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E29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2BFE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88B827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17EE4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D3A1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965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26D9424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D11A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44CB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9BF1D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E7BA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F48A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346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0451F3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FD0C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F57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5F605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42F0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0E07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35F5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5F1FE8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2B89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FC8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EF2F78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A0F2E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86BE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4FC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E6C65E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8D6E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88D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223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8102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5C5E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99B6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C044E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461B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24C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C714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05D9B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18A0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CFD4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11867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511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7DD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EB3CED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31436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8BF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CBFFCB"/>
          </w:tcPr>
          <w:p w14:paraId="184ECBC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ED5C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0188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0A0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4D940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9487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E26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33913C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C7F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12A0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F66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3887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521E4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484B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408687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039D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E6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ECE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190C3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K100603 Uređenje parkirališta kod doma Kosovac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98081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C2F6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4623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85D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18C87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76.000,00</w:t>
            </w:r>
          </w:p>
        </w:tc>
      </w:tr>
      <w:tr w14:paraId="1BB1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0CE678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0965EDB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5CAF1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B5DA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77E4B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5C9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B54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B8C01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1A88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0DF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1F7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DD005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81B6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0AE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3CC58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5E68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D9B1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7D94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3A7FC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3C8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324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06FB1E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808FA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CDC3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85B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CBFFCB"/>
          </w:tcPr>
          <w:p w14:paraId="74EC43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E3905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16B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ACA8E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CC6E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BCC6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0761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F2F2F2"/>
          </w:tcPr>
          <w:p w14:paraId="5F25F8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ADA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210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81C9A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63CC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B74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3D4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15.310,00</w:t>
            </w:r>
          </w:p>
        </w:tc>
        <w:tc>
          <w:tcPr>
            <w:tcW w:w="1300" w:type="dxa"/>
          </w:tcPr>
          <w:p w14:paraId="3DCDFF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DA76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7C0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79D515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9475F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3182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073A6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FC92B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3A68E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14:paraId="2CA9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3E5FD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48CB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BB3F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277A2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29907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3B75E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5459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F0CF0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E6CC7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B70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95A9F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4B070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FC99B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560E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60E228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14:paraId="474E65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9D0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33104C2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CBFFCB"/>
          </w:tcPr>
          <w:p w14:paraId="1345B6C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482B96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</w:tr>
      <w:tr w14:paraId="658E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8326B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5578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F838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B9196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F2F2F2"/>
          </w:tcPr>
          <w:p w14:paraId="0B46DA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831B2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14:paraId="01BF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4509B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376D1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4E4D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6F638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</w:tcPr>
          <w:p w14:paraId="3ED93C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EE0D1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14:paraId="7CC2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67FD3A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0E7C4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6A2E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8B9E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14:paraId="715D76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8C0C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43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4AF86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BEF0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C1C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E1E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14:paraId="44D5C6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313E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719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5894EF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FA842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00E6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9AE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6CCE9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33DF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634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8AD41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9A637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A7C7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A600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67168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BF6F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979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433707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46EDD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CBFFCB"/>
          </w:tcPr>
          <w:p w14:paraId="1C41AC6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E7F5B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D33E0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14:paraId="40FF9E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</w:tr>
      <w:tr w14:paraId="4E82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25B63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05B6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F2F2F2"/>
          </w:tcPr>
          <w:p w14:paraId="514141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4F81D7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3620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14:paraId="0E903D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</w:tr>
      <w:tr w14:paraId="57C1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DDA7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32251F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769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0E49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F0E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F44A6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0C0D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36D82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B4169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</w:tcPr>
          <w:p w14:paraId="178361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63178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E378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B8082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14:paraId="6548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08EFA5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K100604 Uređenje okoliša Društvenog doma Smrtić-Ratkovac i izgradnja nadstrešnice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25C2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76B3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C995B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275A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8B3D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19.200,00</w:t>
            </w:r>
          </w:p>
        </w:tc>
      </w:tr>
      <w:tr w14:paraId="2EC9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727250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3C38C6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EE1A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CBFFCB"/>
          </w:tcPr>
          <w:p w14:paraId="6C7FF9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80CB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0109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16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77886F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DFD6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497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14:paraId="31D137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5CC7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387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990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1896B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EB88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EBBD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</w:tcPr>
          <w:p w14:paraId="63C50A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79F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0DB9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CF7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B036D1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7D7D91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4D7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D0AA7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CA1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64394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7C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A221D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DF52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F44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2A44C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17AE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8C7D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863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DBC3D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9850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323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78F13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E464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F692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A09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525A85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0B890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8CC9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B0ED0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6213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93BE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D14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3A10D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92DD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54D9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F2A86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745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CE4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EF1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76794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BB2F4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6DAC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9754C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CB2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5B05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CD6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3A72DD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4F971A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EEE7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24466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0FFE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A332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DE4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842E8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CD59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F7D2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F57CB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144D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089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B98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E3AE0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BB1D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5AF3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84CCE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9035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6527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9D7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BD3E9F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BC4D8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A2DF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E150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6C593E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C189F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0A6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2A8E5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8935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DAF9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8FE9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090314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9C0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F15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DBDB3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ABD0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4FD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56C0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131572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CB01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F39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A0C1CE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DBD6EB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CBFFCB"/>
          </w:tcPr>
          <w:p w14:paraId="474CF6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6EA17F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A92E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66CD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19.200,00</w:t>
            </w:r>
          </w:p>
        </w:tc>
      </w:tr>
      <w:tr w14:paraId="0791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5B68F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9CCE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F2F2F2"/>
          </w:tcPr>
          <w:p w14:paraId="459DBC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4F454C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54A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630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</w:tr>
      <w:tr w14:paraId="366E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B9D2B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79C04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</w:tcPr>
          <w:p w14:paraId="5776EA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081C31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914A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E05D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19.200,00</w:t>
            </w:r>
          </w:p>
        </w:tc>
      </w:tr>
      <w:tr w14:paraId="0830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85734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K100605 Izgradnja i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7AC16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18.528,13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ACDB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3710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4CBB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122.096,25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772E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162.896,25</w:t>
            </w:r>
          </w:p>
        </w:tc>
      </w:tr>
      <w:tr w14:paraId="2AE3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FDC0CC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E3AE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B4B26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2CF6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EFB770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1258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613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FF8AB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D066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427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2FE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3AB87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8276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6CC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BD5CA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D466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6C99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5B2F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84BAF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F92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17B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57A35B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C6C08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CBFFCB"/>
          </w:tcPr>
          <w:p w14:paraId="3794873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1545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19AE2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3BD5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30B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5ABB8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CBCF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F2F2F2"/>
          </w:tcPr>
          <w:p w14:paraId="70D3F4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4C42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90A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F27F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4E1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5FA19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6B54A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</w:tcPr>
          <w:p w14:paraId="33F78E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32FB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623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1F8F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B65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5922E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41CC2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674F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6AA3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1FC9F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94B16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142.896,25</w:t>
            </w:r>
          </w:p>
        </w:tc>
      </w:tr>
      <w:tr w14:paraId="5AAD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196A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1597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5D43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DCD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27E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2E1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142.896,25</w:t>
            </w:r>
          </w:p>
        </w:tc>
      </w:tr>
      <w:tr w14:paraId="5764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53427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CE472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2C6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42EC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B76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CCC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142.896,25</w:t>
            </w:r>
          </w:p>
        </w:tc>
      </w:tr>
      <w:tr w14:paraId="71A2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703542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65C079F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3E71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95994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826018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1640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EAA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40DD5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B488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1C8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CF5A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ADBDA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7C0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DC4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6AFF4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75595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43EE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119E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4EA48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F90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1B4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8F34A8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87E973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CBFFCB"/>
          </w:tcPr>
          <w:p w14:paraId="3B7B52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52907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228B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122.096,25</w:t>
            </w:r>
          </w:p>
        </w:tc>
        <w:tc>
          <w:tcPr>
            <w:tcW w:w="1300" w:type="dxa"/>
            <w:shd w:val="clear" w:color="auto" w:fill="CBFFCB"/>
          </w:tcPr>
          <w:p w14:paraId="523E78F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330D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8A684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3445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F2F2F2"/>
          </w:tcPr>
          <w:p w14:paraId="2B65FC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89E6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14E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122.096,25</w:t>
            </w:r>
          </w:p>
        </w:tc>
        <w:tc>
          <w:tcPr>
            <w:tcW w:w="1300" w:type="dxa"/>
            <w:shd w:val="clear" w:color="auto" w:fill="F2F2F2"/>
          </w:tcPr>
          <w:p w14:paraId="6D38B1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600A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394D6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FE264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25C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F0D0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70B0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3345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2C8D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21643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248D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</w:tcPr>
          <w:p w14:paraId="6444F6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BB36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2DB8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122.096,25</w:t>
            </w:r>
          </w:p>
        </w:tc>
        <w:tc>
          <w:tcPr>
            <w:tcW w:w="1300" w:type="dxa"/>
          </w:tcPr>
          <w:p w14:paraId="3E1E54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0EE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1292BE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 Prihodi od prodaje nefinanc.imovine i naknade šteta s naslova</w:t>
            </w:r>
          </w:p>
        </w:tc>
        <w:tc>
          <w:tcPr>
            <w:tcW w:w="1300" w:type="dxa"/>
            <w:shd w:val="clear" w:color="auto" w:fill="CBFFCB"/>
          </w:tcPr>
          <w:p w14:paraId="1385BA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5CE0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22A1D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4B4D4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4CAF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2D1D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93BA9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D0AD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A69A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28050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F8CAD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62A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3250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E8A9B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6711A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0B7C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FA0FF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754E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5614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2213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098F15A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K100606 Modernizacija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E4CA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10A51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9990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90743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63CA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39B1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14891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DDCDF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874F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EFA7C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CBFFCB"/>
          </w:tcPr>
          <w:p w14:paraId="2703FD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1EBFD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252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1915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E05F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B30A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381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F2F2F2"/>
          </w:tcPr>
          <w:p w14:paraId="78AB7C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020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5C6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EF474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32CC6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CD91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5FCB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14:paraId="0A149F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80F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077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DC9CDA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1E3FDB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CBFFCB"/>
          </w:tcPr>
          <w:p w14:paraId="528A86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181.000,00</w:t>
            </w:r>
          </w:p>
        </w:tc>
        <w:tc>
          <w:tcPr>
            <w:tcW w:w="1300" w:type="dxa"/>
            <w:shd w:val="clear" w:color="auto" w:fill="CBFFCB"/>
          </w:tcPr>
          <w:p w14:paraId="27565E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6991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A82C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22B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FB9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AC21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F2F2F2"/>
          </w:tcPr>
          <w:p w14:paraId="3588E3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181.000,00</w:t>
            </w:r>
          </w:p>
        </w:tc>
        <w:tc>
          <w:tcPr>
            <w:tcW w:w="1300" w:type="dxa"/>
            <w:shd w:val="clear" w:color="auto" w:fill="F2F2F2"/>
          </w:tcPr>
          <w:p w14:paraId="5F8888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DB76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E6A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1E4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69940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564E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160.650,10</w:t>
            </w:r>
          </w:p>
        </w:tc>
        <w:tc>
          <w:tcPr>
            <w:tcW w:w="1300" w:type="dxa"/>
          </w:tcPr>
          <w:p w14:paraId="59FF56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0B2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AFAC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7E7F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69A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4FD71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A008F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428D7A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181.000,00</w:t>
            </w:r>
          </w:p>
        </w:tc>
        <w:tc>
          <w:tcPr>
            <w:tcW w:w="1300" w:type="dxa"/>
          </w:tcPr>
          <w:p w14:paraId="48AB68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C952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7A80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920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3D90762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2B12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2.266,96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23325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4EC8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7A968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EE618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2.000,00</w:t>
            </w:r>
          </w:p>
        </w:tc>
      </w:tr>
      <w:tr w14:paraId="5CCE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5487744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Poticajna naknada za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512E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3D1F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B79E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0662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C2B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</w:tr>
      <w:tr w14:paraId="35F0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194C92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F5F5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E08D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1A93EDE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81B985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5B0AD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</w:tr>
      <w:tr w14:paraId="2F9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14629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BE8B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01E6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7BF6CC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62147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5BC9B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725D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54710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5C1C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7A1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49BC77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E4D09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7CFF5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14:paraId="2CB4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EC860F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83C12E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CBFFCB"/>
          </w:tcPr>
          <w:p w14:paraId="63AD42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D8CB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01BB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80AE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23B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20412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43B2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F2F2F2"/>
          </w:tcPr>
          <w:p w14:paraId="1D283B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7131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EE3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C770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D4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862B5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E9F3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</w:tcPr>
          <w:p w14:paraId="232E79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061E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5A0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822E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829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94D7E6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Naknada za korištenje odlagališta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F7D2F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556E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C48BF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3AD36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CD11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0B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977863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6523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4B9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E0BC7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4FF66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0E972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9EA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309E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3D0F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334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15448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95C65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701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95D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5C0A3F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5ED7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880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0E18C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7E4BC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2B83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5C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809451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6AC928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CBFFCB"/>
          </w:tcPr>
          <w:p w14:paraId="257EBC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1C254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CF2D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2813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685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33FFC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B979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F2F2F2"/>
          </w:tcPr>
          <w:p w14:paraId="1E741D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A9B9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772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FDDF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CF8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8494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4403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</w:tcPr>
          <w:p w14:paraId="0B4604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406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E80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2D2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67F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32E7F27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PREDŠKOLSKI ODGOJ,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4C7D0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48.191,96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64E37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77EE8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05984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AF348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67.000,00</w:t>
            </w:r>
          </w:p>
        </w:tc>
      </w:tr>
      <w:tr w14:paraId="425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0BEC4B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Predškolski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CAC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F50E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9055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02C0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65F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</w:tr>
      <w:tr w14:paraId="418D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BB2546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35BF53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DC03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EECF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3856752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A6CC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7ED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00458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B4E1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955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B4BF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F2F2F2"/>
          </w:tcPr>
          <w:p w14:paraId="181B59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36A8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ADD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3B7B2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94C8B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9186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F4AD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629E5E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8DCC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9F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34C0BD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76EEC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66851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590C6C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ADCC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295701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14:paraId="76E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38D89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E640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50EB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666F8C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CF6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50E0B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14:paraId="44BE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8E6D1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4A12EF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D9A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7A670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F846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44637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14:paraId="12EB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D281AC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697E3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CBFFCB"/>
          </w:tcPr>
          <w:p w14:paraId="6C0C74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380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AA4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18F13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686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381E7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9ED0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14:paraId="3CA1F7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AB0C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0191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6E3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DD2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B5D3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1B844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14:paraId="1534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3596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E95A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4C4A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D4F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9AD26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A100802 Osnovno i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B3900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21.794,58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929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AF4B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BEFF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1D9D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</w:tr>
      <w:tr w14:paraId="5897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1A1D8A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900E60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170,00</w:t>
            </w:r>
          </w:p>
        </w:tc>
        <w:tc>
          <w:tcPr>
            <w:tcW w:w="1300" w:type="dxa"/>
            <w:shd w:val="clear" w:color="auto" w:fill="CBFFCB"/>
          </w:tcPr>
          <w:p w14:paraId="22850A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0FC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0D05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44630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365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99278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2485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1300" w:type="dxa"/>
            <w:shd w:val="clear" w:color="auto" w:fill="F2F2F2"/>
          </w:tcPr>
          <w:p w14:paraId="6B1364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F521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1216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0607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17D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BE874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FD6E3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1300" w:type="dxa"/>
          </w:tcPr>
          <w:p w14:paraId="41EC04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73CF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F8A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C0D3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C74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E1A2B2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CF66A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CBFFCB"/>
          </w:tcPr>
          <w:p w14:paraId="44711EA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B1BF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10C6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A755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D79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86D27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9B38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F2F2F2"/>
          </w:tcPr>
          <w:p w14:paraId="43E4F6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BF61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7A3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0DAB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033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5E11A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7B7C3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</w:tcPr>
          <w:p w14:paraId="2FE5A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CEC7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81A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6C27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824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AA7F76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8CC12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EF772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BB9A5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401BEC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3DA8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6A3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90495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D74C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A9FA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05DD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491764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8717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572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2D60C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8AA1C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24C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2D67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38EFD5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E363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668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2DAB85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BDE9E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7168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57B4CF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939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0EF70A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</w:tr>
      <w:tr w14:paraId="3BC2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67064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C8A7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BE4D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BB7EF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66E8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78F07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14:paraId="153B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F9943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5CA34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478C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8D4DE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71B0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798C44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14:paraId="7E33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2407CE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A100803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D716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4938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D49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75B4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4C0C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</w:tr>
      <w:tr w14:paraId="7B7F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C065AD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AD743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CBFFCB"/>
          </w:tcPr>
          <w:p w14:paraId="6F3A8AC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EA6F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CE30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2F313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213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A0E9D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CE40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F2F2F2"/>
          </w:tcPr>
          <w:p w14:paraId="3C85BF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784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349A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87A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573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FCB3C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2D150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</w:tcPr>
          <w:p w14:paraId="73103E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C15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E170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762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8A3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2A5457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96663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0DE38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F0B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2D112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B1E4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96E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BE494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3334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656C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014A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88BCB2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D81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DFD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D09DA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E1DC6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456B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B0C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319AF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6ADF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48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A641EB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FAA8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117B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DBF3C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7283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02C74B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</w:tr>
      <w:tr w14:paraId="4C92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E2821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87A4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3C5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5A4BC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F321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961EB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14:paraId="52A8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0E81F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3FABD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4420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19FC2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EC76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28C12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14:paraId="6309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1A9A73F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JAVNE POTREBE U KULTURI, SPORTU, VJERSKIM ZAJEDNICAMA I OSTALO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0605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69.084,70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5CC2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99.001,39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A31F8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FC9E9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5CAA9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72.900,00</w:t>
            </w:r>
          </w:p>
        </w:tc>
      </w:tr>
      <w:tr w14:paraId="79A0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F8D08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Djelatnost kulturno-umjetničkih društava, udruga i RP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D053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D4D6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FDE2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B8DF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E2DF6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17.300,00</w:t>
            </w:r>
          </w:p>
        </w:tc>
      </w:tr>
      <w:tr w14:paraId="28D1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79698E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77609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CBFFCB"/>
          </w:tcPr>
          <w:p w14:paraId="265942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1B39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6412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1961F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14C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8165E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2A4E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F2F2F2"/>
          </w:tcPr>
          <w:p w14:paraId="5B149C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9C2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7A2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A260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99D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0D175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E85BD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</w:tcPr>
          <w:p w14:paraId="4BCDA3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055D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E6C3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F2A4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C88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BC0AD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9C2E41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B5F6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CBE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CBFFCB"/>
          </w:tcPr>
          <w:p w14:paraId="251E42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A0F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A0B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90834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D80B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9DF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734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14:paraId="03445E5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E346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38C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899D0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FE3D1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F842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6D38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42BD07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0F6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0F4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6B6DB9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0138E8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503E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6668F3C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D013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CBFFCB"/>
          </w:tcPr>
          <w:p w14:paraId="020550A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17.300,00</w:t>
            </w:r>
          </w:p>
        </w:tc>
      </w:tr>
      <w:tr w14:paraId="30D0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CE917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2C01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3238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25A8B7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85F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F2F2F2"/>
          </w:tcPr>
          <w:p w14:paraId="749FC8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</w:tr>
      <w:tr w14:paraId="5B6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5A4B0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A0176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804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6B525B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9BA7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</w:tcPr>
          <w:p w14:paraId="5B8013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17.300,00</w:t>
            </w:r>
          </w:p>
        </w:tc>
      </w:tr>
      <w:tr w14:paraId="647A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10DB4E8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16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9F9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57562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0543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C3B4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</w:tr>
      <w:tr w14:paraId="5E50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74EA30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ED0B2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CBFFCB"/>
          </w:tcPr>
          <w:p w14:paraId="7755631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6E3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6601AC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694D876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</w:tr>
      <w:tr w14:paraId="7E4B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092D5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2757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F2F2F2"/>
          </w:tcPr>
          <w:p w14:paraId="5C584D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A29E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73BA28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47A41F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</w:tr>
      <w:tr w14:paraId="7BFB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B4C84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17ED5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</w:tcPr>
          <w:p w14:paraId="39DDEB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93E9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7281F4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7EA0DA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</w:tr>
      <w:tr w14:paraId="27BA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2D7334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4D805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5FF0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BB8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3D89E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3B586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E1D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37B46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52C4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CD7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E40E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71213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8A92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910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0739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E16A8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5D85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E18F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43FF0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398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052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0CB591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425688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273E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CBFFCB"/>
          </w:tcPr>
          <w:p w14:paraId="7EA06C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750F0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4CE10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</w:tr>
      <w:tr w14:paraId="12F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47100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29A1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2382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  <w:shd w:val="clear" w:color="auto" w:fill="F2F2F2"/>
          </w:tcPr>
          <w:p w14:paraId="634FA5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79F8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F469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7829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0DAC8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43C30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3051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43.351,39</w:t>
            </w:r>
          </w:p>
        </w:tc>
        <w:tc>
          <w:tcPr>
            <w:tcW w:w="1300" w:type="dxa"/>
          </w:tcPr>
          <w:p w14:paraId="1CA20B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ADA9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45ABD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</w:tr>
      <w:tr w14:paraId="2C11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6FB32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Utvrda Bedem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BE266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D4FDA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422F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E777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A9F6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</w:tr>
      <w:tr w14:paraId="35A2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45480F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8E51A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3235C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72A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A489E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F55A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971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47BE6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4FB5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E95B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5D87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211F1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D0D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8ED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0AD0D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9ED45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35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28F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48453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8679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9A4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733ACA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74AA3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AB3B8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14:paraId="1BC87D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501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05E38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</w:tr>
      <w:tr w14:paraId="38AB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74066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B0A1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F37DF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14:paraId="0D7D6C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61C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29066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14:paraId="4FF9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44F4E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18B7C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F21DF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417C8C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251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59A953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</w:tr>
      <w:tr w14:paraId="3E0E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23B230A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A100904 Sportske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1BF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21.729,50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E5D3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BBEE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7AAA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A1F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</w:tr>
      <w:tr w14:paraId="11D7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095546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BD51C7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CBFFCB"/>
          </w:tcPr>
          <w:p w14:paraId="29B2AC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81EA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9E2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54A8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6DD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C4605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3AAA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F2F2F2"/>
          </w:tcPr>
          <w:p w14:paraId="06B5EB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2800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B339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571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D41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095E0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0C04E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</w:tcPr>
          <w:p w14:paraId="2C9801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DD3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54C5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3535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E20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62850E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3B4403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50FCAA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E589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FA40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9884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EDF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BE82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8631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E238E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629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2DB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4735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4B6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571A4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3B3EA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82E70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EAE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73E6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F5D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335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9066FF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70350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3A91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AE7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58B0DA1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AB71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F75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5E8C3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9B3E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A715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0372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1F4813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2FAF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897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9E18B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CBCE6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DEE5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2431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5E858D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A492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C4A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9F9094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1E5611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C9FAE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1AAB6A6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1EB0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5D72E8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</w:tr>
      <w:tr w14:paraId="54B0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AC013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B34D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267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736B0B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CA1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5BAA7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14:paraId="5E50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BB216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A1C69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196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2BDA01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72D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818E6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14:paraId="3F85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7C025E4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SOCIJALNE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E7A40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33.606,60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8BAEE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51.073,46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C0B28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48.705,00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8DA5C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48.705,00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1DC11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48.705,00</w:t>
            </w:r>
          </w:p>
        </w:tc>
      </w:tr>
      <w:tr w14:paraId="1C90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5FEBC16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Jednokratne novčane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831C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11.885,00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9E46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BFFE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24715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D1A8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14:paraId="4CBD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772B11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 Vlastiti prihodi</w:t>
            </w:r>
          </w:p>
        </w:tc>
        <w:tc>
          <w:tcPr>
            <w:tcW w:w="1300" w:type="dxa"/>
            <w:shd w:val="clear" w:color="auto" w:fill="CBFFCB"/>
          </w:tcPr>
          <w:p w14:paraId="05FFFB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485955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2B378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FD2E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7E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015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CB91B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6CDA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F147A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9ACF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0C34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57D1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777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4A8E6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E96D1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0AEC9C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29E4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D98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54E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FDC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CD82AB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BEA72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CBFFCB"/>
          </w:tcPr>
          <w:p w14:paraId="5C3CA2B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3C307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BE5C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49CA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9AA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0C139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061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F2F2F2"/>
          </w:tcPr>
          <w:p w14:paraId="08373A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C033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7A38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926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B9E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434FC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FCB2F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</w:tcPr>
          <w:p w14:paraId="30FC85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8A22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58EC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7C5A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0B0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612C0A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875BB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B77D9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58F0E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01F985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248F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E3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75946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0569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A464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3DD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5495A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2590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E9D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80E17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F9D51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542D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3EA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F4810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9DB1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CE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F434FD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45A25F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E9C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6B641CE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556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9B3416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14:paraId="74B5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65720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7C51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51B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70B1C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912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E6A07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4542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0880A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E1514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BB96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C7BD9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4704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D7C51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14:paraId="00AC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526CB6B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A101002 Pomoći u rješavanju prve stambene nekretnine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9C3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1A4D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DE9BC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B3E4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0A52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14:paraId="687A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452819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C414EE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07CA25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E080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36D5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96AF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32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B6FA4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145B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909CD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0E28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41F4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A6D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1EF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9706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8E91B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1CC38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B26F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AB0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32BFA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FBB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DED43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238DBF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5C63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63447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C45ED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A706C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590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463CE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E2C0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0FFF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1A6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52711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52E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87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DEB7D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E49E4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CA3E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B9F9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9B1A3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C78C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98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BF8350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C1800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C7B6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3BA80E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59AE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E54E2D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14:paraId="3EDB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BA591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BC40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F02A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9A001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7239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B08E2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6418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35E49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33793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200F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670EA6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1EDB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2DA84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14:paraId="6CA3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B26DB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Humanitarna skrb kroz udruge i druge organizacije -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AF77B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F8A9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4425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1864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A267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</w:tr>
      <w:tr w14:paraId="7939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28F132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5DF99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CBFFCB"/>
          </w:tcPr>
          <w:p w14:paraId="2E0A58F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044C6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F4069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AE0D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3D7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715BF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5541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14:paraId="69B03F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8285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975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0048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875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D9610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0FBAA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</w:tcPr>
          <w:p w14:paraId="61CA71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6403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E6CB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0E0F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30D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98C47D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5AD9B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38987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3D64B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CBFFCB"/>
          </w:tcPr>
          <w:p w14:paraId="6C4CD03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DD8A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1BD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E0C6F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2DFE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66D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5AE6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F2F2F2"/>
          </w:tcPr>
          <w:p w14:paraId="39460C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4A55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CFC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A0068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CA2B5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0D2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111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</w:tcPr>
          <w:p w14:paraId="3EE831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0FD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192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EEA6BA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23045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DC82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4698D6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653E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CBFFCB"/>
          </w:tcPr>
          <w:p w14:paraId="7710FB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4.805,00</w:t>
            </w:r>
          </w:p>
        </w:tc>
      </w:tr>
      <w:tr w14:paraId="0297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DCBE5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3238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B41D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27E673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950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F2F2F2"/>
          </w:tcPr>
          <w:p w14:paraId="020486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</w:tr>
      <w:tr w14:paraId="2327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075A1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BB854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83B5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3CCD66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254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</w:tcPr>
          <w:p w14:paraId="55F7EC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</w:tr>
      <w:tr w14:paraId="0034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93C58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A101004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FCA4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5.871,60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0312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13.873,46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A8E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95C6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3C61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13.900,00</w:t>
            </w:r>
          </w:p>
        </w:tc>
      </w:tr>
      <w:tr w14:paraId="1D82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B0F2BD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012BA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CBFFCB"/>
          </w:tcPr>
          <w:p w14:paraId="6977FC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0C960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E53B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22C2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1F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A3593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5A13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F2F2F2"/>
          </w:tcPr>
          <w:p w14:paraId="3E9887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9AB2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C35A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6EDB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CEF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C8BBF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84E36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</w:tcPr>
          <w:p w14:paraId="0BA097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D178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28EC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2C34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E3D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F9B589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5A1C1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B9A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A22F4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CBFFCB"/>
          </w:tcPr>
          <w:p w14:paraId="77FBA9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A197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C8E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C14AD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41D5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B0B4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FB50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F2F2F2"/>
          </w:tcPr>
          <w:p w14:paraId="2D4631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E822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7F8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C11B0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DBB40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9C4D3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4ADD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300" w:type="dxa"/>
          </w:tcPr>
          <w:p w14:paraId="7922F2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BADE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DE8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ECF9D2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DCD50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CBFFCB"/>
          </w:tcPr>
          <w:p w14:paraId="688A2B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13.873,46</w:t>
            </w:r>
          </w:p>
        </w:tc>
        <w:tc>
          <w:tcPr>
            <w:tcW w:w="1300" w:type="dxa"/>
            <w:shd w:val="clear" w:color="auto" w:fill="CBFFCB"/>
          </w:tcPr>
          <w:p w14:paraId="17C367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CBFFCB"/>
          </w:tcPr>
          <w:p w14:paraId="3E7036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CBFFCB"/>
          </w:tcPr>
          <w:p w14:paraId="71E1C9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13.900,00</w:t>
            </w:r>
          </w:p>
        </w:tc>
      </w:tr>
      <w:tr w14:paraId="3F39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2B780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C3A2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F2F2F2"/>
          </w:tcPr>
          <w:p w14:paraId="702DF1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13.873,46</w:t>
            </w:r>
          </w:p>
        </w:tc>
        <w:tc>
          <w:tcPr>
            <w:tcW w:w="1300" w:type="dxa"/>
            <w:shd w:val="clear" w:color="auto" w:fill="F2F2F2"/>
          </w:tcPr>
          <w:p w14:paraId="2DA8AE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  <w:tc>
          <w:tcPr>
            <w:tcW w:w="1300" w:type="dxa"/>
            <w:shd w:val="clear" w:color="auto" w:fill="F2F2F2"/>
          </w:tcPr>
          <w:p w14:paraId="3B4D9E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F2F2F2"/>
          </w:tcPr>
          <w:p w14:paraId="2BCBA9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</w:tr>
      <w:tr w14:paraId="073E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3A0A2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4779C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</w:tcPr>
          <w:p w14:paraId="3BC1B1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13.513,46</w:t>
            </w:r>
          </w:p>
        </w:tc>
        <w:tc>
          <w:tcPr>
            <w:tcW w:w="1300" w:type="dxa"/>
          </w:tcPr>
          <w:p w14:paraId="10BE69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12.730,00</w:t>
            </w:r>
          </w:p>
        </w:tc>
        <w:tc>
          <w:tcPr>
            <w:tcW w:w="1300" w:type="dxa"/>
          </w:tcPr>
          <w:p w14:paraId="73D95B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13.540,00</w:t>
            </w:r>
          </w:p>
        </w:tc>
        <w:tc>
          <w:tcPr>
            <w:tcW w:w="1300" w:type="dxa"/>
          </w:tcPr>
          <w:p w14:paraId="748AAD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13.540,00</w:t>
            </w:r>
          </w:p>
        </w:tc>
      </w:tr>
      <w:tr w14:paraId="531C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985C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252D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43F2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14:paraId="5AC053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14:paraId="1F5C7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1300" w:type="dxa"/>
          </w:tcPr>
          <w:p w14:paraId="3A0454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</w:tr>
      <w:tr w14:paraId="71E4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0AF198F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DODATNE USLUGE U ZDRAVSTVU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8603E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36.685,63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4FF23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0CA8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A7875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FFF19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20.500,00</w:t>
            </w:r>
          </w:p>
        </w:tc>
      </w:tr>
      <w:tr w14:paraId="45E3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F5D42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A101102 Ostale tekuće donacije u zdravstvu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D0FE7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FD4A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E034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18BB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AF20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</w:tr>
      <w:tr w14:paraId="52B7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C44B83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5B55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E4E7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9D81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A03627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EE6437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</w:tr>
      <w:tr w14:paraId="5F21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DD0D1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F20A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D15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7617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6628B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D8CD7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14:paraId="7693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22E87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E0C73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B6BD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959D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DD008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0F1C80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14:paraId="0C5B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82A902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3E81D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B9E31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4A304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2B6A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A2F9F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F52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A71F6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01C5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0F2D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43A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93F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9C7C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D1E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E6FED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6E75F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530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B923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0B6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877F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186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7CB316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Deratizacija,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23A1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36.685,63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EC6F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27DE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5C7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59365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14:paraId="29D9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CEF539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67596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DE3E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4806278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F27A5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EFEA3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</w:tr>
      <w:tr w14:paraId="3285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9FC74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17EE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800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2DC78B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B38F8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3AA97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</w:tr>
      <w:tr w14:paraId="04CB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2B8E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0DEA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3A8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3C9083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0F1B8B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EC2DE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</w:tr>
      <w:tr w14:paraId="77E6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14597F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E35F1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CBFFCB"/>
          </w:tcPr>
          <w:p w14:paraId="1EC47C2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DAD8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AAD0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186BA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6B6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59EF5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44E5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F2F2F2"/>
          </w:tcPr>
          <w:p w14:paraId="04298F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63B4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1D27C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8C7D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31E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3554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44FF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</w:tcPr>
          <w:p w14:paraId="6403AD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27CB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B136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9041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AD9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FD17D4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14:paraId="42C0F22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CBFFCB"/>
          </w:tcPr>
          <w:p w14:paraId="7F1598D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94E9B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D7C0B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090A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223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ADFD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81D2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F2F2F2"/>
          </w:tcPr>
          <w:p w14:paraId="447792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D82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CE49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E206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F8C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3CB6F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8B84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</w:tcPr>
          <w:p w14:paraId="3957A1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D6C8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75A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E0E3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524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5F9017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CB9CE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38CA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0B422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A2A1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F218CD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</w:tr>
      <w:tr w14:paraId="747A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A7C26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D229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BC0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AA2AC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B849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1F163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14:paraId="4933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AC1AC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0058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0E7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3A76E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3B25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D1C13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14:paraId="6EAE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064D5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71 Prihodi od prodaje nefinanc.imovine i naknade šteta s naslova</w:t>
            </w:r>
          </w:p>
        </w:tc>
        <w:tc>
          <w:tcPr>
            <w:tcW w:w="1300" w:type="dxa"/>
            <w:shd w:val="clear" w:color="auto" w:fill="CBFFCB"/>
          </w:tcPr>
          <w:p w14:paraId="7BD2958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ED3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A7A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1C36EA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791F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DD3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85DDA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965A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2AC1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47E3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1F059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9366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9A6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7B98A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134E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AE21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4BF2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EAE84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2B8B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17F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4056337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ORGANIZIRANJE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00D8D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22.425,96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8C431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22.963,61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F6BB0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719D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BC225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22.700,00</w:t>
            </w:r>
          </w:p>
        </w:tc>
      </w:tr>
      <w:tr w14:paraId="1E6C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4A460F3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202D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F336B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85D64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A418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19D4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</w:tr>
      <w:tr w14:paraId="5EC5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04484C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A75B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63A71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14:paraId="640E3A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14:paraId="10E9369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14:paraId="5DDF68D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</w:tr>
      <w:tr w14:paraId="2557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0B95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0138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D50F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14:paraId="76C95C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14:paraId="25F4B6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14:paraId="380B52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</w:tr>
      <w:tr w14:paraId="6B7D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9027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EE941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84B9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</w:tcPr>
          <w:p w14:paraId="0FD7F5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</w:tcPr>
          <w:p w14:paraId="6AE9E4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</w:tcPr>
          <w:p w14:paraId="29E5AF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</w:tr>
      <w:tr w14:paraId="5D39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B66142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6213F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CBFFCB"/>
          </w:tcPr>
          <w:p w14:paraId="049543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490D3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8D7F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68EC3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E7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F32C8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4F3B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F2F2F2"/>
          </w:tcPr>
          <w:p w14:paraId="7CB784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590F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C3A8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1958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ACC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025B7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20B16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</w:tcPr>
          <w:p w14:paraId="6E6B84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950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4440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7237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A49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75605D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A2AB5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805E1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A653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13.378,02</w:t>
            </w:r>
          </w:p>
        </w:tc>
        <w:tc>
          <w:tcPr>
            <w:tcW w:w="1300" w:type="dxa"/>
            <w:shd w:val="clear" w:color="auto" w:fill="CBFFCB"/>
          </w:tcPr>
          <w:p w14:paraId="6DD48F6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8E0B0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114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2B96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301C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969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056C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1300" w:type="dxa"/>
            <w:shd w:val="clear" w:color="auto" w:fill="F2F2F2"/>
          </w:tcPr>
          <w:p w14:paraId="0C299D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7CAD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DEB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DA01D6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29494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3A9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802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13.378,02</w:t>
            </w:r>
          </w:p>
        </w:tc>
        <w:tc>
          <w:tcPr>
            <w:tcW w:w="1300" w:type="dxa"/>
          </w:tcPr>
          <w:p w14:paraId="61E6A1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BF38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578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4E995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027D5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306D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17.378,02</w:t>
            </w:r>
          </w:p>
        </w:tc>
        <w:tc>
          <w:tcPr>
            <w:tcW w:w="1300" w:type="dxa"/>
            <w:shd w:val="clear" w:color="auto" w:fill="CBFFCB"/>
          </w:tcPr>
          <w:p w14:paraId="23E2F4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C4B6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17.378,02</w:t>
            </w:r>
          </w:p>
        </w:tc>
        <w:tc>
          <w:tcPr>
            <w:tcW w:w="1300" w:type="dxa"/>
            <w:shd w:val="clear" w:color="auto" w:fill="CBFFCB"/>
          </w:tcPr>
          <w:p w14:paraId="199FE09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17.378,02</w:t>
            </w:r>
          </w:p>
        </w:tc>
      </w:tr>
      <w:tr w14:paraId="3652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4FB5E2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C258F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DC49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  <w:tc>
          <w:tcPr>
            <w:tcW w:w="1300" w:type="dxa"/>
            <w:shd w:val="clear" w:color="auto" w:fill="F2F2F2"/>
          </w:tcPr>
          <w:p w14:paraId="76F90B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4581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  <w:tc>
          <w:tcPr>
            <w:tcW w:w="1300" w:type="dxa"/>
            <w:shd w:val="clear" w:color="auto" w:fill="F2F2F2"/>
          </w:tcPr>
          <w:p w14:paraId="4484D1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</w:tr>
      <w:tr w14:paraId="122D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2361A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0B0B8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A1B1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  <w:tc>
          <w:tcPr>
            <w:tcW w:w="1300" w:type="dxa"/>
          </w:tcPr>
          <w:p w14:paraId="2433C5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27D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  <w:tc>
          <w:tcPr>
            <w:tcW w:w="1300" w:type="dxa"/>
          </w:tcPr>
          <w:p w14:paraId="533422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17.378,02</w:t>
            </w:r>
          </w:p>
        </w:tc>
      </w:tr>
      <w:tr w14:paraId="543B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72A0C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3670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94CAD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589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5B16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2921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</w:tr>
      <w:tr w14:paraId="1404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CDD026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B15C3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2C8CE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826D76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352287E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08C54C1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</w:tr>
      <w:tr w14:paraId="7819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AF03F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BF64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887C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92106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73154E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1381DD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</w:tr>
      <w:tr w14:paraId="7A42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4B4E5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AC838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AC1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F124A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1BB343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471E8E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</w:tr>
      <w:tr w14:paraId="280B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021473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7B5260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CBFFCB"/>
          </w:tcPr>
          <w:p w14:paraId="0B7FA9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A7312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5A4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59407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424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F7FA2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8254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F2F2F2"/>
          </w:tcPr>
          <w:p w14:paraId="78E59F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752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49D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300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074D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9A3F2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19423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</w:tcPr>
          <w:p w14:paraId="5B28C5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1FB9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0E63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068C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700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B9A020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E4CBE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352D4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71B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194DF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3CEA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3BDA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BD91F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AC3DA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5A0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C67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1FB7D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FC0F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7F7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C745B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D465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449A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EFF8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02AC1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3AF5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F3F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2C8067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EAC8A5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45BF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589C2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FFBD2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E0920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14:paraId="6424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AA6CB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CCA6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F6F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1F541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EB5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D0CEE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3998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2C17D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FA07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F40B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2726E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1584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39015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14:paraId="20AB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F72BF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HGSS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3402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272C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90A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5753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9E017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25E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0F666A9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714CAB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B2E6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2148DD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7C8B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5AC2C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259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61B4B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23B4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4D2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396FF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EF5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C78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247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2BF19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84A4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ADE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18A0D9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C1E45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62C5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6D4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74335A6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21154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3A7D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FE5A1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D338D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39509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31.000,00</w:t>
            </w:r>
          </w:p>
        </w:tc>
      </w:tr>
      <w:tr w14:paraId="4B5D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459EA5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A101302 Fotonaponske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02E3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7A7C7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06358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3F5FE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E995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</w:tr>
      <w:tr w14:paraId="1860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E38CBF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3F6AE8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9185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CA85C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A7ABF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1B9C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48CF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3A65C2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F26FA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351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50862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137642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0917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094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5EDEE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DEB5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EDE2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2985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9E739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D94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6E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1901E3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0E4C8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274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77A96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F7559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F9B610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14:paraId="4E3C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F15DC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C72D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B72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5D6A6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BB6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035E2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1017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3B978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4300C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29E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411034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B727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C7498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14:paraId="4E9B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AA4CA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A101303 Opremanje kuhinje -dom GB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E89EA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1B5A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6F183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1BDA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5228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4B7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34F943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EF5E8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A62D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DEEA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6296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2E1F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5E49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0B510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5DE7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0A0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D8C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19A9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097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D72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8922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F1A79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B651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5DE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367D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8189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909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579705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A101301 Rekonstrukcija vijećnice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B5410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8BD87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FC5F4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F8E3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FBE0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</w:tr>
      <w:tr w14:paraId="1E1A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68AA5B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003389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9DCE3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FE09D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2CD98A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6768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0728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236F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06008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4FC5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5263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4B4E8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501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A11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C23DA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9447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94E4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17F4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9FDB5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293C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4CA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1A471A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CA80B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CBFFCB"/>
          </w:tcPr>
          <w:p w14:paraId="65C36C8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527B4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31B4A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0ED25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14:paraId="0A6E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5A6CD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1750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14:paraId="1874B0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FA5D3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C23E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1DD861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6D98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D2DEF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658C47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</w:tcPr>
          <w:p w14:paraId="6676AD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1FD1C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E3FE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2F720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14:paraId="3616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1B8B7DC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RAZVOJ SUSTAVA VODOOPSKRBE I ODVODNJE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63F68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84.618,57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F599B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1616C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74DDB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696A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200.000,00</w:t>
            </w:r>
          </w:p>
        </w:tc>
      </w:tr>
      <w:tr w14:paraId="5923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7D47A16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A101401 Kapitalne pomoći trgovačkim društvima  u javnom sektoru - odvodnja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908A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84.618,57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E974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F8FF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2972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CE65C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</w:tr>
      <w:tr w14:paraId="2EE2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33FF8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8308CF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CBFFCB"/>
          </w:tcPr>
          <w:p w14:paraId="799E12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2E9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12A38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759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6F1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A4FF2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273E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14:paraId="64A0E3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9C1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96EA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0F6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619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2BE1C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24B6A8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</w:tcPr>
          <w:p w14:paraId="324180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E35B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3D9F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6FD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237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7C8E456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9086AE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B44C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8ADD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66E31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5B36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FCA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A4913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879A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E7E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C740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5EF5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838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746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07AF2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7C663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5A3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8DEB6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118D4F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213D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5AE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2F18CD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7B5E7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CBFFCB"/>
          </w:tcPr>
          <w:p w14:paraId="08801FC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3650DB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0884B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7CD9416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</w:tr>
      <w:tr w14:paraId="18EF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87E44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097A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BE9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31A0A9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1551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31D6CF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14:paraId="66E5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F43B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CA356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30209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E5E8D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5444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7E3BD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</w:tr>
      <w:tr w14:paraId="5560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2C8369F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8638C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F2F2F2"/>
          </w:tcPr>
          <w:p w14:paraId="603CD5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CFCE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F5F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4F11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3911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81DC04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675C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</w:tcPr>
          <w:p w14:paraId="004752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748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C707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69EF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82E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79C906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A101402 Kapitalne pomoći trgovačkim društvima  u javnom sektoru - vodoopskrba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DB23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BA5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5FBD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CA24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E9D8C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5B49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6D96C0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E12934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A9B86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133F1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6978F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5209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62BE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63C33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90D6F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3D2A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4C2A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C82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0C7A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112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3CD99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180A3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FD15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2EA4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CE9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0F2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F0F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F4142E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5B155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2888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B21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511C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C2E67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2534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3E194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2902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3250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3DF7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BD4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2B6E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F2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33996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36255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66D3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BBA4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9F58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1949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E21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32F6F2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A101403 Kapitalne pomoći trgovačkim društvima  u javnom sektoru - odlagalište-nab.opreme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CB0E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C62F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CD0D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D84B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8ED3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14:paraId="39EE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D8C93D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51091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B9E2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33EA7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B6FB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E8902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4DFE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EFC7F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C3E6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D52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F69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F189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3284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4C91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AA301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A8A46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491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1C9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3E9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37A3C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6C1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26DBA4B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349F1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B36FF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DC10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73002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D9D4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920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E8DFE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6F75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3723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0F9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BB2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A49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777B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DCE03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37076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BF2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DCE4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34D8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5E01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3A9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1A71937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PROSTORNO PLANIRANJE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32FF4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78A9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0C6C3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A17C5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2AD13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5.500,00</w:t>
            </w:r>
          </w:p>
        </w:tc>
      </w:tr>
      <w:tr w14:paraId="3D50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6502484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Izmjene i dopune prostornog plana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C202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9D61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67E4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88434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A36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</w:tr>
      <w:tr w14:paraId="1613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C6F78E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B7D503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7C21B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25E5C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12EE13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7CBAB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7432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AB35D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1C18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DA0C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493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44CA1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EEBF6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A6F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86CF2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9EBE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BD8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B7EE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EF02F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066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5C7F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FB5F0F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1E9B45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B7E5B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2F55AB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A66DF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10D528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</w:tr>
      <w:tr w14:paraId="32F5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1C1F0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2616B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42B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27D49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93F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FB738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14:paraId="178D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DC9C7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0EFAF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2092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AA46F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BB6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6681AB1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14:paraId="039C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1" w:type="dxa"/>
            <w:shd w:val="clear" w:color="auto" w:fill="FFC000"/>
            <w:vAlign w:val="center"/>
          </w:tcPr>
          <w:p w14:paraId="5A74EF6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105AA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36.650,18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722FD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A1A13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B2CC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6D0D1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</w:tr>
      <w:tr w14:paraId="52BC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C52BA4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CC2383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CBFFCB"/>
          </w:tcPr>
          <w:p w14:paraId="51F2CBA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34.411,78</w:t>
            </w:r>
          </w:p>
        </w:tc>
        <w:tc>
          <w:tcPr>
            <w:tcW w:w="1300" w:type="dxa"/>
            <w:shd w:val="clear" w:color="auto" w:fill="CBFFCB"/>
          </w:tcPr>
          <w:p w14:paraId="6A7B98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14:paraId="228F1C5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14:paraId="673E0E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</w:tr>
      <w:tr w14:paraId="33DB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74EFD1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C514AA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A9D1F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EE7EC4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125F746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730221E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</w:tr>
      <w:tr w14:paraId="1BAE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CC9258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BB1657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CBFFCB"/>
          </w:tcPr>
          <w:p w14:paraId="4F8D58C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936AA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6FC13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5443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782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0DAD8D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6BD463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3B4F7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6598B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CBFFCB"/>
          </w:tcPr>
          <w:p w14:paraId="30A0C60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1.497,50</w:t>
            </w:r>
          </w:p>
        </w:tc>
        <w:tc>
          <w:tcPr>
            <w:tcW w:w="1300" w:type="dxa"/>
            <w:shd w:val="clear" w:color="auto" w:fill="CBFFCB"/>
          </w:tcPr>
          <w:p w14:paraId="22D9C5B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1.497,50</w:t>
            </w:r>
          </w:p>
        </w:tc>
      </w:tr>
      <w:tr w14:paraId="3D83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3E113375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14:paraId="34EFF3E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6CF46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14:paraId="12E90D8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14:paraId="11B9B71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14:paraId="1CB0965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</w:tr>
      <w:tr w14:paraId="410B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17365D"/>
            <w:vAlign w:val="center"/>
          </w:tcPr>
          <w:p w14:paraId="2633E9B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NARODNA KNJIŽNICA I ČITAONICA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9AA88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36.650,18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3F93E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1A482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4FF42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57A96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54.421,78</w:t>
            </w:r>
          </w:p>
        </w:tc>
      </w:tr>
      <w:tr w14:paraId="53E2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1" w:type="dxa"/>
            <w:shd w:val="clear" w:color="auto" w:fill="DAE8F2"/>
            <w:vAlign w:val="center"/>
          </w:tcPr>
          <w:p w14:paraId="06C93D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A101601 Narodna knjižnica i čitaonica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368C5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36.650,18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2767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43.861,78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77881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E05B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1F4D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54.421,78</w:t>
            </w:r>
          </w:p>
        </w:tc>
      </w:tr>
      <w:tr w14:paraId="2955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4163A3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C38E1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CBFFCB"/>
          </w:tcPr>
          <w:p w14:paraId="302FFBB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34.411,78</w:t>
            </w:r>
          </w:p>
        </w:tc>
        <w:tc>
          <w:tcPr>
            <w:tcW w:w="1300" w:type="dxa"/>
            <w:shd w:val="clear" w:color="auto" w:fill="CBFFCB"/>
          </w:tcPr>
          <w:p w14:paraId="3BD7E3F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14:paraId="6451175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  <w:tc>
          <w:tcPr>
            <w:tcW w:w="1300" w:type="dxa"/>
            <w:shd w:val="clear" w:color="auto" w:fill="CBFFCB"/>
          </w:tcPr>
          <w:p w14:paraId="15F9C05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38.154,28</w:t>
            </w:r>
          </w:p>
        </w:tc>
      </w:tr>
      <w:tr w14:paraId="1EA9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74C0D9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7703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F2F2F2"/>
          </w:tcPr>
          <w:p w14:paraId="61CDD1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30.290,00</w:t>
            </w:r>
          </w:p>
        </w:tc>
        <w:tc>
          <w:tcPr>
            <w:tcW w:w="1300" w:type="dxa"/>
            <w:shd w:val="clear" w:color="auto" w:fill="F2F2F2"/>
          </w:tcPr>
          <w:p w14:paraId="2FDC25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34.032,50</w:t>
            </w:r>
          </w:p>
        </w:tc>
        <w:tc>
          <w:tcPr>
            <w:tcW w:w="1300" w:type="dxa"/>
            <w:shd w:val="clear" w:color="auto" w:fill="F2F2F2"/>
          </w:tcPr>
          <w:p w14:paraId="2B8F8D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34.032,50</w:t>
            </w:r>
          </w:p>
        </w:tc>
        <w:tc>
          <w:tcPr>
            <w:tcW w:w="1300" w:type="dxa"/>
            <w:shd w:val="clear" w:color="auto" w:fill="F2F2F2"/>
          </w:tcPr>
          <w:p w14:paraId="3D2DBC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34.032,50</w:t>
            </w:r>
          </w:p>
        </w:tc>
      </w:tr>
      <w:tr w14:paraId="25EF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EFD2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D7A22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22.770,61</w:t>
            </w:r>
          </w:p>
        </w:tc>
        <w:tc>
          <w:tcPr>
            <w:tcW w:w="1300" w:type="dxa"/>
          </w:tcPr>
          <w:p w14:paraId="317D54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026BCF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14:paraId="592BAE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14:paraId="7BCDEC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</w:tr>
      <w:tr w14:paraId="608E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25DEE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94B7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3.944,08</w:t>
            </w:r>
          </w:p>
        </w:tc>
        <w:tc>
          <w:tcPr>
            <w:tcW w:w="1300" w:type="dxa"/>
          </w:tcPr>
          <w:p w14:paraId="5C43A55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5.290,00</w:t>
            </w:r>
          </w:p>
        </w:tc>
        <w:tc>
          <w:tcPr>
            <w:tcW w:w="1300" w:type="dxa"/>
          </w:tcPr>
          <w:p w14:paraId="2A2AE7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3.312,50</w:t>
            </w:r>
          </w:p>
        </w:tc>
        <w:tc>
          <w:tcPr>
            <w:tcW w:w="1300" w:type="dxa"/>
          </w:tcPr>
          <w:p w14:paraId="4B07A9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3.312,50</w:t>
            </w:r>
          </w:p>
        </w:tc>
        <w:tc>
          <w:tcPr>
            <w:tcW w:w="1300" w:type="dxa"/>
          </w:tcPr>
          <w:p w14:paraId="000BD2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3.312,50</w:t>
            </w:r>
          </w:p>
        </w:tc>
      </w:tr>
      <w:tr w14:paraId="543E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2D5D2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005DEA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214,92</w:t>
            </w:r>
          </w:p>
        </w:tc>
        <w:tc>
          <w:tcPr>
            <w:tcW w:w="1300" w:type="dxa"/>
          </w:tcPr>
          <w:p w14:paraId="7C3BFC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5ECE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1300" w:type="dxa"/>
          </w:tcPr>
          <w:p w14:paraId="642C522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1300" w:type="dxa"/>
          </w:tcPr>
          <w:p w14:paraId="1358E4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</w:tr>
      <w:tr w14:paraId="2DD3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06F63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C4AEB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3AC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37AC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624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21B2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1E69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5F104F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D7D4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5C7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  <w:shd w:val="clear" w:color="auto" w:fill="F2F2F2"/>
          </w:tcPr>
          <w:p w14:paraId="06B273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  <w:shd w:val="clear" w:color="auto" w:fill="F2F2F2"/>
          </w:tcPr>
          <w:p w14:paraId="070E61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  <w:shd w:val="clear" w:color="auto" w:fill="F2F2F2"/>
          </w:tcPr>
          <w:p w14:paraId="4DCF22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</w:tr>
      <w:tr w14:paraId="66AE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0411B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C2D57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2F4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</w:tcPr>
          <w:p w14:paraId="4FF1FD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</w:tcPr>
          <w:p w14:paraId="119016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  <w:tc>
          <w:tcPr>
            <w:tcW w:w="1300" w:type="dxa"/>
          </w:tcPr>
          <w:p w14:paraId="5FBCBD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4.121,78</w:t>
            </w:r>
          </w:p>
        </w:tc>
      </w:tr>
      <w:tr w14:paraId="3438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4DD9006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8F0685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DEFEE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AE50FE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20A0B93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50ED21D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</w:tr>
      <w:tr w14:paraId="3C89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D46753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0B09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693A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4E6195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A66CC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14C74A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14:paraId="16BB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22620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B379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482F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F4AE7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7B311B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1BBC02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14:paraId="0A99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572DD8F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4E8480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CBFFCB"/>
          </w:tcPr>
          <w:p w14:paraId="2E2104E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5AD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A90E1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8ECE9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14:paraId="1BBF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4DAC7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2B1F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F2F2F2"/>
          </w:tcPr>
          <w:p w14:paraId="6957C7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86D4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8E788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2FDC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2537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AAD9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D6F37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9.720,57</w:t>
            </w:r>
          </w:p>
        </w:tc>
        <w:tc>
          <w:tcPr>
            <w:tcW w:w="1300" w:type="dxa"/>
          </w:tcPr>
          <w:p w14:paraId="6EA25A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5FF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DF0F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5FB88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14:paraId="6EAF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647C6EF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4BA8C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B25A4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3E227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CBFFCB"/>
          </w:tcPr>
          <w:p w14:paraId="76BC424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1.497,50</w:t>
            </w:r>
          </w:p>
        </w:tc>
        <w:tc>
          <w:tcPr>
            <w:tcW w:w="1300" w:type="dxa"/>
            <w:shd w:val="clear" w:color="auto" w:fill="CBFFCB"/>
          </w:tcPr>
          <w:p w14:paraId="2F47C07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1.497,50</w:t>
            </w:r>
          </w:p>
        </w:tc>
      </w:tr>
      <w:tr w14:paraId="37C3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1C10F95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395ED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F8ED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A56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F2F2F2"/>
          </w:tcPr>
          <w:p w14:paraId="5A68728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1.497,50</w:t>
            </w:r>
          </w:p>
        </w:tc>
        <w:tc>
          <w:tcPr>
            <w:tcW w:w="1300" w:type="dxa"/>
            <w:shd w:val="clear" w:color="auto" w:fill="F2F2F2"/>
          </w:tcPr>
          <w:p w14:paraId="73FFCF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1.497,50</w:t>
            </w:r>
          </w:p>
        </w:tc>
      </w:tr>
      <w:tr w14:paraId="21C6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61554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5F2ED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94E9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DAA6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1.997,50</w:t>
            </w:r>
          </w:p>
        </w:tc>
        <w:tc>
          <w:tcPr>
            <w:tcW w:w="1300" w:type="dxa"/>
          </w:tcPr>
          <w:p w14:paraId="23270A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1.497,50</w:t>
            </w:r>
          </w:p>
        </w:tc>
        <w:tc>
          <w:tcPr>
            <w:tcW w:w="1300" w:type="dxa"/>
          </w:tcPr>
          <w:p w14:paraId="2BC438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1.497,50</w:t>
            </w:r>
          </w:p>
        </w:tc>
      </w:tr>
      <w:tr w14:paraId="161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CBFFCB"/>
          </w:tcPr>
          <w:p w14:paraId="196084D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14:paraId="26D599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79476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14:paraId="26B5FC2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14:paraId="2E97898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CBFFCB"/>
          </w:tcPr>
          <w:p w14:paraId="0684220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13.970,00</w:t>
            </w:r>
          </w:p>
        </w:tc>
      </w:tr>
      <w:tr w14:paraId="7A22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2F2F2"/>
          </w:tcPr>
          <w:p w14:paraId="6880B8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202E8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57F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F2F2F2"/>
          </w:tcPr>
          <w:p w14:paraId="561C33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F2F2F2"/>
          </w:tcPr>
          <w:p w14:paraId="12F9FE3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F2F2F2"/>
          </w:tcPr>
          <w:p w14:paraId="1B99E6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</w:tr>
      <w:tr w14:paraId="1191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1F8F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A25D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4FB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14:paraId="3D86A1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70E53C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  <w:tc>
          <w:tcPr>
            <w:tcW w:w="1300" w:type="dxa"/>
          </w:tcPr>
          <w:p w14:paraId="253C33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13.970,00</w:t>
            </w:r>
          </w:p>
        </w:tc>
      </w:tr>
      <w:tr w14:paraId="091F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5EC7FFC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9AD982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1.441.335,04</w:t>
            </w:r>
          </w:p>
        </w:tc>
        <w:tc>
          <w:tcPr>
            <w:tcW w:w="1300" w:type="dxa"/>
            <w:shd w:val="clear" w:color="auto" w:fill="505050"/>
          </w:tcPr>
          <w:p w14:paraId="53B2852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1.518.180,24</w:t>
            </w:r>
          </w:p>
        </w:tc>
        <w:tc>
          <w:tcPr>
            <w:tcW w:w="1300" w:type="dxa"/>
            <w:shd w:val="clear" w:color="auto" w:fill="505050"/>
          </w:tcPr>
          <w:p w14:paraId="02AB0E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14:paraId="775701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1.461.753,03</w:t>
            </w:r>
          </w:p>
        </w:tc>
        <w:tc>
          <w:tcPr>
            <w:tcW w:w="1300" w:type="dxa"/>
            <w:shd w:val="clear" w:color="auto" w:fill="505050"/>
          </w:tcPr>
          <w:p w14:paraId="5FE5ACB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1.461.753,03</w:t>
            </w:r>
          </w:p>
        </w:tc>
      </w:tr>
    </w:tbl>
    <w:p w14:paraId="3AB7D2A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18E0A1">
      <w:pPr>
        <w:spacing w:after="0"/>
        <w:rPr>
          <w:rFonts w:ascii="Times New Roman" w:hAnsi="Times New Roman" w:cs="Times New Roman"/>
          <w:b/>
          <w:bCs/>
        </w:rPr>
      </w:pPr>
    </w:p>
    <w:p w14:paraId="0A6E4E6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269ABC6D">
      <w:pPr>
        <w:spacing w:after="0"/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Osim Općeg i posebnog dijela, sastavni dio proračuna Općine Gornji Bogićevci za  2025. godinu su:</w:t>
      </w:r>
    </w:p>
    <w:p w14:paraId="20602F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2B8A21">
      <w:pPr>
        <w:pStyle w:val="181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33041F90">
      <w:pPr>
        <w:widowControl w:val="0"/>
        <w:spacing w:before="12"/>
        <w:ind w:right="1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Obrazloženje proračuna Općine Gornji Bogićevci sadrži obrazloženje općeg dijela proračuna, obrazloženje prenesenog manjka odnosno viška proračuna i obrazloženja posebnog dijela proračuna: </w:t>
      </w:r>
    </w:p>
    <w:p w14:paraId="27224263">
      <w:pPr>
        <w:pStyle w:val="181"/>
        <w:numPr>
          <w:ilvl w:val="1"/>
          <w:numId w:val="4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OBRAZLOŽENJE OPĆEG DIJELA </w:t>
      </w:r>
    </w:p>
    <w:p w14:paraId="2BB818A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PRIHODI I PRIMICI </w:t>
      </w:r>
    </w:p>
    <w:p w14:paraId="45C9F769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Općine Gornji Bogićevci za 2025.g. planiran je u ukupnom iznosu od</w:t>
      </w:r>
      <w:r>
        <w:rPr>
          <w:rFonts w:hint="default" w:ascii="Times New Roman" w:hAnsi="Times New Roman"/>
          <w:lang w:val="hr-HR"/>
        </w:rPr>
        <w:t xml:space="preserve"> 1.492.953</w:t>
      </w:r>
      <w:r>
        <w:rPr>
          <w:rFonts w:ascii="Times New Roman" w:hAnsi="Times New Roman"/>
        </w:rPr>
        <w:t>,0</w:t>
      </w:r>
      <w:r>
        <w:rPr>
          <w:rFonts w:hint="default" w:ascii="Times New Roman" w:hAnsi="Times New Roman"/>
          <w:lang w:val="hr-HR"/>
        </w:rPr>
        <w:t>3</w:t>
      </w:r>
      <w:r>
        <w:rPr>
          <w:rFonts w:ascii="Times New Roman" w:hAnsi="Times New Roman"/>
        </w:rPr>
        <w:t xml:space="preserve"> EUR. Od toga su planirani prihodi poslovanja </w:t>
      </w:r>
      <w:r>
        <w:rPr>
          <w:rFonts w:hint="default" w:ascii="Times New Roman" w:hAnsi="Times New Roman"/>
          <w:lang w:val="hr-HR"/>
        </w:rPr>
        <w:t>1.427.953</w:t>
      </w:r>
      <w:r>
        <w:rPr>
          <w:rFonts w:ascii="Times New Roman" w:hAnsi="Times New Roman"/>
        </w:rPr>
        <w:t>,0</w:t>
      </w:r>
      <w:r>
        <w:rPr>
          <w:rFonts w:hint="default" w:ascii="Times New Roman" w:hAnsi="Times New Roman"/>
          <w:lang w:val="hr-HR"/>
        </w:rPr>
        <w:t>3</w:t>
      </w:r>
      <w:r>
        <w:rPr>
          <w:rFonts w:ascii="Times New Roman" w:hAnsi="Times New Roman"/>
        </w:rPr>
        <w:t xml:space="preserve"> EUR, a prihodi od prodaje nefinancijske imovine </w:t>
      </w:r>
      <w:r>
        <w:rPr>
          <w:rFonts w:hint="default" w:ascii="Times New Roman" w:hAnsi="Times New Roman"/>
          <w:lang w:val="hr-HR"/>
        </w:rPr>
        <w:t>50</w:t>
      </w:r>
      <w:r>
        <w:rPr>
          <w:rFonts w:ascii="Times New Roman" w:hAnsi="Times New Roman"/>
        </w:rPr>
        <w:t xml:space="preserve">.000,00 EUR, te preneseni </w:t>
      </w:r>
      <w:r>
        <w:rPr>
          <w:rFonts w:hint="default" w:ascii="Times New Roman" w:hAnsi="Times New Roman"/>
          <w:lang w:val="hr-HR"/>
        </w:rPr>
        <w:t>manjak</w:t>
      </w:r>
      <w:r>
        <w:rPr>
          <w:rFonts w:ascii="Times New Roman" w:hAnsi="Times New Roman"/>
        </w:rPr>
        <w:t xml:space="preserve"> prihoda iz 2025. u iznosu od </w:t>
      </w:r>
      <w:r>
        <w:rPr>
          <w:rFonts w:hint="default" w:ascii="Times New Roman" w:hAnsi="Times New Roman"/>
          <w:lang w:val="hr-HR"/>
        </w:rPr>
        <w:t>201.362,71</w:t>
      </w:r>
      <w:r>
        <w:rPr>
          <w:rFonts w:ascii="Times New Roman" w:hAnsi="Times New Roman"/>
        </w:rPr>
        <w:t xml:space="preserve"> EUR i primitak od zaduživanja u iznosu od </w:t>
      </w:r>
      <w:r>
        <w:rPr>
          <w:rFonts w:hint="default" w:ascii="Times New Roman" w:hAnsi="Times New Roman"/>
          <w:lang w:val="hr-HR"/>
        </w:rPr>
        <w:t>15.000,00</w:t>
      </w:r>
      <w:r>
        <w:rPr>
          <w:rFonts w:ascii="Times New Roman" w:hAnsi="Times New Roman"/>
        </w:rPr>
        <w:t xml:space="preserve"> EUR.</w:t>
      </w:r>
    </w:p>
    <w:p w14:paraId="22B40531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poreza - skupina 61</w:t>
      </w:r>
      <w:r>
        <w:rPr>
          <w:rFonts w:ascii="Times New Roman" w:hAnsi="Times New Roman"/>
        </w:rPr>
        <w:t xml:space="preserve"> procijenjeni su na temelju ostvarenja proračuna u 2024. godini i 2025. godini. Ovi se prihodi sastoje od poreza na dohodak,  poreza na imovinu i poreza na robu i usluge, od kojih je najznačajniji porez na dohodak.</w:t>
      </w:r>
    </w:p>
    <w:p w14:paraId="6572B7D3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pomoći – skupine 63</w:t>
      </w:r>
      <w:r>
        <w:rPr>
          <w:rFonts w:ascii="Times New Roman" w:hAnsi="Times New Roman"/>
        </w:rPr>
        <w:t xml:space="preserve">  odnose se na planirane tekuće i kapitalne pomoći državnog proračuna,  tekućih pomoći ( HZZ) i sredstva fiskalnog izravnanja.</w:t>
      </w:r>
    </w:p>
    <w:p w14:paraId="5E17AB05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imovine – skupina 64</w:t>
      </w:r>
      <w:r>
        <w:rPr>
          <w:rFonts w:ascii="Times New Roman" w:hAnsi="Times New Roman"/>
        </w:rPr>
        <w:t xml:space="preserve">  odnosi se na naknade zakup poljoprivrednog zemljišta u vlasništvu RH i općine, naknade za zadržavanje nezakonito izgrađenih zgrada, naknade od koncesija, naknade od najma poslovnih prostora  i sl.</w:t>
      </w:r>
    </w:p>
    <w:p w14:paraId="2DE5777E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administrativnih pristojbi i po posebnim propisima - skupina 65</w:t>
      </w:r>
      <w:r>
        <w:rPr>
          <w:rFonts w:ascii="Times New Roman" w:hAnsi="Times New Roman"/>
        </w:rPr>
        <w:t xml:space="preserve"> sastoje se od prihoda od prodaje državnih biljega, naknade uređenje voda, komunalnog doprinosa, komunalne i grobne naknade.</w:t>
      </w:r>
    </w:p>
    <w:p w14:paraId="0DBD1D5C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prodaje proizvoda i robe te pruženih usluga - skupina 66</w:t>
      </w:r>
      <w:r>
        <w:rPr>
          <w:rFonts w:ascii="Times New Roman" w:hAnsi="Times New Roman"/>
        </w:rPr>
        <w:t xml:space="preserve"> sastoje se od prihoda od naplate naknade za uređenje voda.</w:t>
      </w:r>
    </w:p>
    <w:p w14:paraId="376BA26D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Prihodi od prodaje nefinancijske imovine - skupina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71</w:t>
      </w:r>
      <w:r>
        <w:rPr>
          <w:rFonts w:ascii="Times New Roman" w:hAnsi="Times New Roman"/>
        </w:rPr>
        <w:t xml:space="preserve"> odnose se na prihode od prodaje poljoprivrednog zemljišta u vlasništvu države i prodaja imovine u vlasništvu općine.</w:t>
      </w:r>
    </w:p>
    <w:p w14:paraId="3C532617">
      <w:pPr>
        <w:ind w:firstLine="36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/>
          <w:b/>
          <w:bCs/>
          <w:u w:val="single"/>
        </w:rPr>
        <w:t xml:space="preserve">Primici od zaduživanja – skupina 84 </w:t>
      </w:r>
      <w:r>
        <w:rPr>
          <w:rFonts w:ascii="Times New Roman" w:hAnsi="Times New Roman"/>
        </w:rPr>
        <w:t xml:space="preserve">odnosi se na primitak od kratkoročnog kredita </w:t>
      </w:r>
      <w:r>
        <w:rPr>
          <w:rFonts w:ascii="Times New Roman" w:hAnsi="Times New Roman" w:cs="Times New Roman"/>
        </w:rPr>
        <w:t>koji bi se koristio u slučaju potrebe za premošćivanje financijskog jaza</w:t>
      </w:r>
      <w:r>
        <w:rPr>
          <w:rFonts w:hint="default" w:ascii="Times New Roman" w:hAnsi="Times New Roman" w:cs="Times New Roman"/>
          <w:lang w:val="hr-HR"/>
        </w:rPr>
        <w:t>.</w:t>
      </w:r>
    </w:p>
    <w:p w14:paraId="61468021">
      <w:pPr>
        <w:ind w:firstLine="360"/>
        <w:jc w:val="both"/>
        <w:rPr>
          <w:rFonts w:ascii="Times New Roman" w:hAnsi="Times New Roman" w:cs="Times New Roman"/>
        </w:rPr>
      </w:pPr>
    </w:p>
    <w:p w14:paraId="3D972620">
      <w:pPr>
        <w:pStyle w:val="181"/>
        <w:spacing w:after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Pregled planiranih prihoda i primitaka daje se u slijedećoj tablici: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6CD1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5DBBA1C6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23A2371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0B6E58DB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235382E2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55D0E0D9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494EBDBC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762E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4BDD285B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E61FD2D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03AAA8D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AD98CC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FCB9F14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1A29B5C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14A2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43528239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F5A9F7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1.029.806,88</w:t>
            </w:r>
          </w:p>
        </w:tc>
        <w:tc>
          <w:tcPr>
            <w:tcW w:w="1300" w:type="dxa"/>
            <w:shd w:val="clear" w:color="auto" w:fill="BDD7EE"/>
          </w:tcPr>
          <w:p w14:paraId="62A3B0F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1.391.680,24</w:t>
            </w:r>
          </w:p>
        </w:tc>
        <w:tc>
          <w:tcPr>
            <w:tcW w:w="1300" w:type="dxa"/>
            <w:shd w:val="clear" w:color="auto" w:fill="BDD7EE"/>
          </w:tcPr>
          <w:p w14:paraId="3CC95B7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1.427.953,03</w:t>
            </w:r>
          </w:p>
        </w:tc>
        <w:tc>
          <w:tcPr>
            <w:tcW w:w="1300" w:type="dxa"/>
            <w:shd w:val="clear" w:color="auto" w:fill="BDD7EE"/>
          </w:tcPr>
          <w:p w14:paraId="13C776C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1.496.753,03</w:t>
            </w:r>
          </w:p>
        </w:tc>
        <w:tc>
          <w:tcPr>
            <w:tcW w:w="1300" w:type="dxa"/>
            <w:shd w:val="clear" w:color="auto" w:fill="BDD7EE"/>
          </w:tcPr>
          <w:p w14:paraId="66242B6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1.478.115,74</w:t>
            </w:r>
          </w:p>
        </w:tc>
      </w:tr>
      <w:tr w14:paraId="0C1A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4497FF27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62444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272.534,80</w:t>
            </w:r>
          </w:p>
        </w:tc>
        <w:tc>
          <w:tcPr>
            <w:tcW w:w="1300" w:type="dxa"/>
          </w:tcPr>
          <w:p w14:paraId="085FDC1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420.113,76</w:t>
            </w:r>
          </w:p>
        </w:tc>
        <w:tc>
          <w:tcPr>
            <w:tcW w:w="1300" w:type="dxa"/>
          </w:tcPr>
          <w:p w14:paraId="608BF1B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506.856,26</w:t>
            </w:r>
          </w:p>
        </w:tc>
        <w:tc>
          <w:tcPr>
            <w:tcW w:w="1300" w:type="dxa"/>
          </w:tcPr>
          <w:p w14:paraId="73C4E7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490.975,53</w:t>
            </w:r>
          </w:p>
        </w:tc>
        <w:tc>
          <w:tcPr>
            <w:tcW w:w="1300" w:type="dxa"/>
          </w:tcPr>
          <w:p w14:paraId="63F6BF6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490.975,53</w:t>
            </w:r>
          </w:p>
        </w:tc>
      </w:tr>
      <w:tr w14:paraId="29B1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49F7EC7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5CF77D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272.534,80</w:t>
            </w:r>
          </w:p>
        </w:tc>
        <w:tc>
          <w:tcPr>
            <w:tcW w:w="1300" w:type="dxa"/>
            <w:shd w:val="clear" w:color="auto" w:fill="E6FFE5"/>
          </w:tcPr>
          <w:p w14:paraId="6334CA3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420.113,76</w:t>
            </w:r>
          </w:p>
        </w:tc>
        <w:tc>
          <w:tcPr>
            <w:tcW w:w="1300" w:type="dxa"/>
            <w:shd w:val="clear" w:color="auto" w:fill="E6FFE5"/>
          </w:tcPr>
          <w:p w14:paraId="7B3DB34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506.856,26</w:t>
            </w:r>
          </w:p>
        </w:tc>
        <w:tc>
          <w:tcPr>
            <w:tcW w:w="1300" w:type="dxa"/>
            <w:shd w:val="clear" w:color="auto" w:fill="E6FFE5"/>
          </w:tcPr>
          <w:p w14:paraId="0912D5A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490.975,53</w:t>
            </w:r>
          </w:p>
        </w:tc>
        <w:tc>
          <w:tcPr>
            <w:tcW w:w="1300" w:type="dxa"/>
            <w:shd w:val="clear" w:color="auto" w:fill="E6FFE5"/>
          </w:tcPr>
          <w:p w14:paraId="329C1A8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490.975,53</w:t>
            </w:r>
          </w:p>
        </w:tc>
      </w:tr>
      <w:tr w14:paraId="28B1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80EDD5E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D4F1FE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593.220,12</w:t>
            </w:r>
          </w:p>
        </w:tc>
        <w:tc>
          <w:tcPr>
            <w:tcW w:w="1300" w:type="dxa"/>
          </w:tcPr>
          <w:p w14:paraId="3F871EE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799.401,48</w:t>
            </w:r>
          </w:p>
        </w:tc>
        <w:tc>
          <w:tcPr>
            <w:tcW w:w="1300" w:type="dxa"/>
          </w:tcPr>
          <w:p w14:paraId="3DB9832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729.786,77</w:t>
            </w:r>
          </w:p>
        </w:tc>
        <w:tc>
          <w:tcPr>
            <w:tcW w:w="1300" w:type="dxa"/>
          </w:tcPr>
          <w:p w14:paraId="10E90C9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814.467,50</w:t>
            </w:r>
          </w:p>
        </w:tc>
        <w:tc>
          <w:tcPr>
            <w:tcW w:w="1300" w:type="dxa"/>
          </w:tcPr>
          <w:p w14:paraId="5795CBA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795.830,21</w:t>
            </w:r>
          </w:p>
        </w:tc>
      </w:tr>
      <w:tr w14:paraId="507F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167DDC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8B4472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63.703,84</w:t>
            </w:r>
          </w:p>
        </w:tc>
        <w:tc>
          <w:tcPr>
            <w:tcW w:w="1300" w:type="dxa"/>
            <w:shd w:val="clear" w:color="auto" w:fill="E6FFE5"/>
          </w:tcPr>
          <w:p w14:paraId="571B7D6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A70CD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A4A3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219528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034B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9D8E6D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11DA82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C8509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C8465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697.229,27</w:t>
            </w:r>
          </w:p>
        </w:tc>
        <w:tc>
          <w:tcPr>
            <w:tcW w:w="1300" w:type="dxa"/>
            <w:shd w:val="clear" w:color="auto" w:fill="E6FFE5"/>
          </w:tcPr>
          <w:p w14:paraId="1240164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A3A05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10B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E1D43C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3BF382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513.924,51</w:t>
            </w:r>
          </w:p>
        </w:tc>
        <w:tc>
          <w:tcPr>
            <w:tcW w:w="1300" w:type="dxa"/>
            <w:shd w:val="clear" w:color="auto" w:fill="E6FFE5"/>
          </w:tcPr>
          <w:p w14:paraId="59D96BA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761.578,02</w:t>
            </w:r>
          </w:p>
        </w:tc>
        <w:tc>
          <w:tcPr>
            <w:tcW w:w="1300" w:type="dxa"/>
            <w:shd w:val="clear" w:color="auto" w:fill="E6FFE5"/>
          </w:tcPr>
          <w:p w14:paraId="0504F1A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B7DF7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775.000,00</w:t>
            </w:r>
          </w:p>
        </w:tc>
        <w:tc>
          <w:tcPr>
            <w:tcW w:w="1300" w:type="dxa"/>
            <w:shd w:val="clear" w:color="auto" w:fill="E6FFE5"/>
          </w:tcPr>
          <w:p w14:paraId="0E05013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756.362,71</w:t>
            </w:r>
          </w:p>
        </w:tc>
      </w:tr>
      <w:tr w14:paraId="6D7C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8AEEF2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2A1882C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9.480,17</w:t>
            </w:r>
          </w:p>
        </w:tc>
        <w:tc>
          <w:tcPr>
            <w:tcW w:w="1300" w:type="dxa"/>
            <w:shd w:val="clear" w:color="auto" w:fill="E6FFE5"/>
          </w:tcPr>
          <w:p w14:paraId="095EED0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19B9123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11.497,50</w:t>
            </w:r>
          </w:p>
        </w:tc>
        <w:tc>
          <w:tcPr>
            <w:tcW w:w="1300" w:type="dxa"/>
            <w:shd w:val="clear" w:color="auto" w:fill="E6FFE5"/>
          </w:tcPr>
          <w:p w14:paraId="6BFCC9E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11.497,50</w:t>
            </w:r>
          </w:p>
        </w:tc>
        <w:tc>
          <w:tcPr>
            <w:tcW w:w="1300" w:type="dxa"/>
            <w:shd w:val="clear" w:color="auto" w:fill="E6FFE5"/>
          </w:tcPr>
          <w:p w14:paraId="5BDAA1C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11.497,50</w:t>
            </w:r>
          </w:p>
        </w:tc>
      </w:tr>
      <w:tr w14:paraId="0136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249706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53 Pomoći iz EU fondova</w:t>
            </w:r>
          </w:p>
        </w:tc>
        <w:tc>
          <w:tcPr>
            <w:tcW w:w="1300" w:type="dxa"/>
            <w:shd w:val="clear" w:color="auto" w:fill="E6FFE5"/>
          </w:tcPr>
          <w:p w14:paraId="066B0CD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D88F1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F5356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0F5D8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84EAF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C4E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2F4B1D2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6056BC0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6.111,60</w:t>
            </w:r>
          </w:p>
        </w:tc>
        <w:tc>
          <w:tcPr>
            <w:tcW w:w="1300" w:type="dxa"/>
            <w:shd w:val="clear" w:color="auto" w:fill="E6FFE5"/>
          </w:tcPr>
          <w:p w14:paraId="7A7914B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13.873,46</w:t>
            </w:r>
          </w:p>
        </w:tc>
        <w:tc>
          <w:tcPr>
            <w:tcW w:w="1300" w:type="dxa"/>
            <w:shd w:val="clear" w:color="auto" w:fill="E6FFE5"/>
          </w:tcPr>
          <w:p w14:paraId="121D849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7.090,00</w:t>
            </w:r>
          </w:p>
        </w:tc>
        <w:tc>
          <w:tcPr>
            <w:tcW w:w="1300" w:type="dxa"/>
            <w:shd w:val="clear" w:color="auto" w:fill="E6FFE5"/>
          </w:tcPr>
          <w:p w14:paraId="11740D9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2C3A1BF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</w:tr>
      <w:tr w14:paraId="5AC8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18F129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14:paraId="08C99DE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BC49D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E6FFE5"/>
          </w:tcPr>
          <w:p w14:paraId="076A890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14:paraId="1D1811B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14:paraId="3F6D2F9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</w:tr>
      <w:tr w14:paraId="43BA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F58D1E7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4D796DF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59.236,32</w:t>
            </w:r>
          </w:p>
        </w:tc>
        <w:tc>
          <w:tcPr>
            <w:tcW w:w="1300" w:type="dxa"/>
          </w:tcPr>
          <w:p w14:paraId="467CC83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58.100,00</w:t>
            </w:r>
          </w:p>
        </w:tc>
        <w:tc>
          <w:tcPr>
            <w:tcW w:w="1300" w:type="dxa"/>
          </w:tcPr>
          <w:p w14:paraId="3C1AC3B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</w:tcPr>
          <w:p w14:paraId="69D44C5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59.560,00</w:t>
            </w:r>
          </w:p>
        </w:tc>
        <w:tc>
          <w:tcPr>
            <w:tcW w:w="1300" w:type="dxa"/>
          </w:tcPr>
          <w:p w14:paraId="1081197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59.560,00</w:t>
            </w:r>
          </w:p>
        </w:tc>
      </w:tr>
      <w:tr w14:paraId="76D9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957669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908522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37.794,21</w:t>
            </w:r>
          </w:p>
        </w:tc>
        <w:tc>
          <w:tcPr>
            <w:tcW w:w="1300" w:type="dxa"/>
            <w:shd w:val="clear" w:color="auto" w:fill="E6FFE5"/>
          </w:tcPr>
          <w:p w14:paraId="3F456A9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168E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14:paraId="2D6A685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14:paraId="6630BD3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</w:tr>
      <w:tr w14:paraId="3319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6530D6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3B368AD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21.411,65</w:t>
            </w:r>
          </w:p>
        </w:tc>
        <w:tc>
          <w:tcPr>
            <w:tcW w:w="1300" w:type="dxa"/>
            <w:shd w:val="clear" w:color="auto" w:fill="E6FFE5"/>
          </w:tcPr>
          <w:p w14:paraId="3679A3E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911B5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E6FFE5"/>
          </w:tcPr>
          <w:p w14:paraId="20D3F88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10,00</w:t>
            </w:r>
          </w:p>
        </w:tc>
        <w:tc>
          <w:tcPr>
            <w:tcW w:w="1300" w:type="dxa"/>
            <w:shd w:val="clear" w:color="auto" w:fill="E6FFE5"/>
          </w:tcPr>
          <w:p w14:paraId="7EF25E5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10,00</w:t>
            </w:r>
          </w:p>
        </w:tc>
      </w:tr>
      <w:tr w14:paraId="0B9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1D9642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BE507F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30,46</w:t>
            </w:r>
          </w:p>
        </w:tc>
        <w:tc>
          <w:tcPr>
            <w:tcW w:w="1300" w:type="dxa"/>
            <w:shd w:val="clear" w:color="auto" w:fill="E6FFE5"/>
          </w:tcPr>
          <w:p w14:paraId="6C702F2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58.100,00</w:t>
            </w:r>
          </w:p>
        </w:tc>
        <w:tc>
          <w:tcPr>
            <w:tcW w:w="1300" w:type="dxa"/>
            <w:shd w:val="clear" w:color="auto" w:fill="E6FFE5"/>
          </w:tcPr>
          <w:p w14:paraId="26CCFAF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51.160,00</w:t>
            </w:r>
          </w:p>
        </w:tc>
        <w:tc>
          <w:tcPr>
            <w:tcW w:w="1300" w:type="dxa"/>
            <w:shd w:val="clear" w:color="auto" w:fill="E6FFE5"/>
          </w:tcPr>
          <w:p w14:paraId="20C5B02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53.550,00</w:t>
            </w:r>
          </w:p>
        </w:tc>
        <w:tc>
          <w:tcPr>
            <w:tcW w:w="1300" w:type="dxa"/>
            <w:shd w:val="clear" w:color="auto" w:fill="E6FFE5"/>
          </w:tcPr>
          <w:p w14:paraId="5B028AE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53.550,00</w:t>
            </w:r>
          </w:p>
        </w:tc>
      </w:tr>
      <w:tr w14:paraId="53A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0D2E4F1F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449E0A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93.004,54</w:t>
            </w:r>
          </w:p>
        </w:tc>
        <w:tc>
          <w:tcPr>
            <w:tcW w:w="1300" w:type="dxa"/>
          </w:tcPr>
          <w:p w14:paraId="7E07256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102.750,00</w:t>
            </w:r>
          </w:p>
        </w:tc>
        <w:tc>
          <w:tcPr>
            <w:tcW w:w="1300" w:type="dxa"/>
          </w:tcPr>
          <w:p w14:paraId="7332AF0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</w:tcPr>
          <w:p w14:paraId="7A711B1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108.750,00</w:t>
            </w:r>
          </w:p>
        </w:tc>
        <w:tc>
          <w:tcPr>
            <w:tcW w:w="1300" w:type="dxa"/>
          </w:tcPr>
          <w:p w14:paraId="602A590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108.750,00</w:t>
            </w:r>
          </w:p>
        </w:tc>
      </w:tr>
      <w:tr w14:paraId="3DF8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CE79E0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CA6876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6.061,41</w:t>
            </w:r>
          </w:p>
        </w:tc>
        <w:tc>
          <w:tcPr>
            <w:tcW w:w="1300" w:type="dxa"/>
            <w:shd w:val="clear" w:color="auto" w:fill="E6FFE5"/>
          </w:tcPr>
          <w:p w14:paraId="6BA6377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A9B18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230C935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7D176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64E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AF9B40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87CB66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35.073,53</w:t>
            </w:r>
          </w:p>
        </w:tc>
        <w:tc>
          <w:tcPr>
            <w:tcW w:w="1300" w:type="dxa"/>
            <w:shd w:val="clear" w:color="auto" w:fill="E6FFE5"/>
          </w:tcPr>
          <w:p w14:paraId="436F68D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2416A40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9F6DC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6643E90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</w:tr>
      <w:tr w14:paraId="2D48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BBCEF12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2A2C5D9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0EE10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DB1FA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E6FFE5"/>
          </w:tcPr>
          <w:p w14:paraId="2D5A5BA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7A1A1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607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9D445A7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F810CC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D42AE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E6FFE5"/>
          </w:tcPr>
          <w:p w14:paraId="0A7E960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E6FFE5"/>
          </w:tcPr>
          <w:p w14:paraId="354DF6F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E6FFE5"/>
          </w:tcPr>
          <w:p w14:paraId="0B09121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2.050,00</w:t>
            </w:r>
          </w:p>
        </w:tc>
      </w:tr>
      <w:tr w14:paraId="773D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E99C82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14:paraId="2C9FEF7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4.016,40</w:t>
            </w:r>
          </w:p>
        </w:tc>
        <w:tc>
          <w:tcPr>
            <w:tcW w:w="1300" w:type="dxa"/>
            <w:shd w:val="clear" w:color="auto" w:fill="E6FFE5"/>
          </w:tcPr>
          <w:p w14:paraId="0EB2484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688C81E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14:paraId="71610D4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E6FFE5"/>
          </w:tcPr>
          <w:p w14:paraId="334849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</w:tr>
      <w:tr w14:paraId="08C4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AD1DFCA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3082F3E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37.996,17</w:t>
            </w:r>
          </w:p>
        </w:tc>
        <w:tc>
          <w:tcPr>
            <w:tcW w:w="1300" w:type="dxa"/>
            <w:shd w:val="clear" w:color="auto" w:fill="E6FFE5"/>
          </w:tcPr>
          <w:p w14:paraId="2AD4464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E6FFE5"/>
          </w:tcPr>
          <w:p w14:paraId="2C99E03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263AD16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E6FFE5"/>
          </w:tcPr>
          <w:p w14:paraId="3980443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</w:tr>
      <w:tr w14:paraId="7686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71159F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14:paraId="6FB4EAE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9.507,80</w:t>
            </w:r>
          </w:p>
        </w:tc>
        <w:tc>
          <w:tcPr>
            <w:tcW w:w="1300" w:type="dxa"/>
            <w:shd w:val="clear" w:color="auto" w:fill="E6FFE5"/>
          </w:tcPr>
          <w:p w14:paraId="0AA5D86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176C7BF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11.690,00</w:t>
            </w:r>
          </w:p>
        </w:tc>
        <w:tc>
          <w:tcPr>
            <w:tcW w:w="1300" w:type="dxa"/>
            <w:shd w:val="clear" w:color="auto" w:fill="E6FFE5"/>
          </w:tcPr>
          <w:p w14:paraId="37DD105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E6FFE5"/>
          </w:tcPr>
          <w:p w14:paraId="36C9CB3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20.700,00</w:t>
            </w:r>
          </w:p>
        </w:tc>
      </w:tr>
      <w:tr w14:paraId="3CEA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A73FB7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3E83252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349,23</w:t>
            </w:r>
          </w:p>
        </w:tc>
        <w:tc>
          <w:tcPr>
            <w:tcW w:w="1300" w:type="dxa"/>
            <w:shd w:val="clear" w:color="auto" w:fill="E6FFE5"/>
          </w:tcPr>
          <w:p w14:paraId="48360F7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5CFCBD3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15.010,00</w:t>
            </w:r>
          </w:p>
        </w:tc>
        <w:tc>
          <w:tcPr>
            <w:tcW w:w="1300" w:type="dxa"/>
            <w:shd w:val="clear" w:color="auto" w:fill="E6FFE5"/>
          </w:tcPr>
          <w:p w14:paraId="66F4F2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5E033A9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</w:tr>
      <w:tr w14:paraId="3CE9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EC4A45C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58E24F3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</w:tcPr>
          <w:p w14:paraId="7D06ADB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11.315,00</w:t>
            </w:r>
          </w:p>
        </w:tc>
        <w:tc>
          <w:tcPr>
            <w:tcW w:w="1300" w:type="dxa"/>
          </w:tcPr>
          <w:p w14:paraId="0442A45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0BA852D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537EA76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20.500,00</w:t>
            </w:r>
          </w:p>
        </w:tc>
      </w:tr>
      <w:tr w14:paraId="5FBB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A2FEC3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B85836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0F9BE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DBD1D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650D191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4287685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</w:tr>
      <w:tr w14:paraId="77BF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2475FF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739507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10.568,97</w:t>
            </w:r>
          </w:p>
        </w:tc>
        <w:tc>
          <w:tcPr>
            <w:tcW w:w="1300" w:type="dxa"/>
            <w:shd w:val="clear" w:color="auto" w:fill="E6FFE5"/>
          </w:tcPr>
          <w:p w14:paraId="1CD08E8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F83B0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FCD2D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32038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D1B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5976EE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D85E6D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F4863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11.315,00</w:t>
            </w:r>
          </w:p>
        </w:tc>
        <w:tc>
          <w:tcPr>
            <w:tcW w:w="1300" w:type="dxa"/>
            <w:shd w:val="clear" w:color="auto" w:fill="E6FFE5"/>
          </w:tcPr>
          <w:p w14:paraId="53CDBED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171F86F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2F8A70E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</w:tr>
      <w:tr w14:paraId="30CF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D2FF9F6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5495082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</w:tcPr>
          <w:p w14:paraId="74671D2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D56E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0ECCF1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7D2107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2.500,00</w:t>
            </w:r>
          </w:p>
        </w:tc>
      </w:tr>
      <w:tr w14:paraId="16D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238A78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2804E1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40DD5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773AC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7717A42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6101A2F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</w:tr>
      <w:tr w14:paraId="5279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0FB3BF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13906B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1.242,13</w:t>
            </w:r>
          </w:p>
        </w:tc>
        <w:tc>
          <w:tcPr>
            <w:tcW w:w="1300" w:type="dxa"/>
            <w:shd w:val="clear" w:color="auto" w:fill="E6FFE5"/>
          </w:tcPr>
          <w:p w14:paraId="73C28D7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B9EDE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E9023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06305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2DE6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412CE8EC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2F080B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BDD7EE"/>
          </w:tcPr>
          <w:p w14:paraId="0F861A2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BDD7EE"/>
          </w:tcPr>
          <w:p w14:paraId="26A572B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342F246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0F93A32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50.000,00</w:t>
            </w:r>
          </w:p>
        </w:tc>
      </w:tr>
      <w:tr w14:paraId="1402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DC7C63D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740D20A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14:paraId="36AB52E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59861D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1EDC9C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A63716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30.000,00</w:t>
            </w:r>
          </w:p>
        </w:tc>
      </w:tr>
      <w:tr w14:paraId="6D06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CD847F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404EE47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9F998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D2746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4AC8D73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F4D7C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A3D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2B8538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nefinanc.imovine i naknade šteta s naslova</w:t>
            </w:r>
          </w:p>
        </w:tc>
        <w:tc>
          <w:tcPr>
            <w:tcW w:w="1300" w:type="dxa"/>
            <w:shd w:val="clear" w:color="auto" w:fill="E6FFE5"/>
          </w:tcPr>
          <w:p w14:paraId="3468A7A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31.474,12</w:t>
            </w:r>
          </w:p>
        </w:tc>
        <w:tc>
          <w:tcPr>
            <w:tcW w:w="1300" w:type="dxa"/>
            <w:shd w:val="clear" w:color="auto" w:fill="E6FFE5"/>
          </w:tcPr>
          <w:p w14:paraId="2DF55E9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393A3F9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A645F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27D6105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</w:tr>
      <w:tr w14:paraId="745B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118C89F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7ED530F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14:paraId="53C425D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6ED305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463E45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73B2DE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</w:tr>
      <w:tr w14:paraId="4787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6EBF42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5024A1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E150F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EBC9D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14:paraId="41AAA96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3190A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DB3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03AEF0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nefinanc.imovine i naknade šteta s naslova</w:t>
            </w:r>
          </w:p>
        </w:tc>
        <w:tc>
          <w:tcPr>
            <w:tcW w:w="1300" w:type="dxa"/>
            <w:shd w:val="clear" w:color="auto" w:fill="E6FFE5"/>
          </w:tcPr>
          <w:p w14:paraId="6FF02B9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C62AF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2C6AEA1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1CA2922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23CCAA7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</w:tr>
      <w:tr w14:paraId="1A1A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CF33D8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72 Prihodi od prodaje građevinskih objekata</w:t>
            </w:r>
          </w:p>
        </w:tc>
        <w:tc>
          <w:tcPr>
            <w:tcW w:w="1300" w:type="dxa"/>
            <w:shd w:val="clear" w:color="auto" w:fill="E6FFE5"/>
          </w:tcPr>
          <w:p w14:paraId="7A8D3CB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24.139,54</w:t>
            </w:r>
          </w:p>
        </w:tc>
        <w:tc>
          <w:tcPr>
            <w:tcW w:w="1300" w:type="dxa"/>
            <w:shd w:val="clear" w:color="auto" w:fill="E6FFE5"/>
          </w:tcPr>
          <w:p w14:paraId="175F00F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B3C3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61627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0C620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295D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5FBCE326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6C63090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E5D9A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BDD7EE"/>
          </w:tcPr>
          <w:p w14:paraId="58019A3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5085B1E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3407C6A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</w:tr>
      <w:tr w14:paraId="571C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A31E99E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</w:tcPr>
          <w:p w14:paraId="67DC4FC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EC749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4F4241D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BE3AAC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81C0C9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</w:tr>
      <w:tr w14:paraId="4527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EEB26F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14:paraId="6E43673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DA8DE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E6FFE5"/>
          </w:tcPr>
          <w:p w14:paraId="1D81CAE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1750E0E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14D186A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</w:tr>
      <w:tr w14:paraId="074C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006E26CE">
            <w:pPr>
              <w:pStyle w:val="181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1CD34B4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1.085.420,54</w:t>
            </w:r>
          </w:p>
        </w:tc>
        <w:tc>
          <w:tcPr>
            <w:tcW w:w="1300" w:type="dxa"/>
            <w:shd w:val="clear" w:color="auto" w:fill="505050"/>
          </w:tcPr>
          <w:p w14:paraId="70FAF31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1.518.180,24</w:t>
            </w:r>
          </w:p>
        </w:tc>
        <w:tc>
          <w:tcPr>
            <w:tcW w:w="1300" w:type="dxa"/>
            <w:shd w:val="clear" w:color="auto" w:fill="505050"/>
          </w:tcPr>
          <w:p w14:paraId="664C0BE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14:paraId="0E71D0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1.561.753,03</w:t>
            </w:r>
          </w:p>
        </w:tc>
        <w:tc>
          <w:tcPr>
            <w:tcW w:w="1300" w:type="dxa"/>
            <w:shd w:val="clear" w:color="auto" w:fill="505050"/>
          </w:tcPr>
          <w:p w14:paraId="3F53A77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1.543.115,74</w:t>
            </w:r>
          </w:p>
        </w:tc>
      </w:tr>
    </w:tbl>
    <w:p w14:paraId="6A9E6DFE">
      <w:pPr>
        <w:pStyle w:val="181"/>
        <w:spacing w:after="0"/>
        <w:ind w:left="0"/>
        <w:rPr>
          <w:rFonts w:ascii="Times New Roman" w:hAnsi="Times New Roman"/>
          <w:sz w:val="18"/>
          <w:szCs w:val="18"/>
        </w:rPr>
      </w:pPr>
    </w:p>
    <w:p w14:paraId="49A5C26E">
      <w:pPr>
        <w:pStyle w:val="185"/>
        <w:ind w:firstLine="708"/>
        <w:jc w:val="both"/>
        <w:rPr>
          <w:rFonts w:ascii="Times New Roman" w:hAnsi="Times New Roman" w:cs="Times New Roman"/>
        </w:rPr>
      </w:pPr>
    </w:p>
    <w:p w14:paraId="03CC9620">
      <w:pPr>
        <w:pStyle w:val="185"/>
        <w:ind w:firstLine="708"/>
        <w:jc w:val="both"/>
        <w:rPr>
          <w:rFonts w:ascii="Times New Roman" w:hAnsi="Times New Roman" w:cs="Times New Roman"/>
        </w:rPr>
      </w:pPr>
    </w:p>
    <w:p w14:paraId="5AA809E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RASHODI I IZDACI</w:t>
      </w:r>
    </w:p>
    <w:p w14:paraId="281DA85F">
      <w:pPr>
        <w:pStyle w:val="18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i izdaci u proračunu su planirani u ukupnom iznosu</w:t>
      </w:r>
      <w:r>
        <w:rPr>
          <w:rFonts w:hint="default" w:ascii="Times New Roman" w:hAnsi="Times New Roman" w:cs="Times New Roman"/>
          <w:lang w:val="hr-HR"/>
        </w:rPr>
        <w:t xml:space="preserve"> 1.492.953,03</w:t>
      </w:r>
      <w:r>
        <w:rPr>
          <w:rFonts w:ascii="Times New Roman" w:hAnsi="Times New Roman" w:cs="Times New Roman"/>
        </w:rPr>
        <w:t xml:space="preserve"> EUR, od čega se na rashode poslovanja odnosi </w:t>
      </w:r>
      <w:r>
        <w:rPr>
          <w:rFonts w:hint="default" w:ascii="Times New Roman" w:hAnsi="Times New Roman" w:cs="Times New Roman"/>
          <w:lang w:val="hr-HR"/>
        </w:rPr>
        <w:t>873.465,00</w:t>
      </w:r>
      <w:r>
        <w:rPr>
          <w:rFonts w:ascii="Times New Roman" w:hAnsi="Times New Roman" w:cs="Times New Roman"/>
        </w:rPr>
        <w:t xml:space="preserve"> EUR,</w:t>
      </w:r>
      <w:r>
        <w:rPr>
          <w:rFonts w:hint="default" w:ascii="Times New Roman" w:hAnsi="Times New Roman" w:cs="Times New Roman"/>
          <w:lang w:val="hr-HR"/>
        </w:rPr>
        <w:t xml:space="preserve"> 604.488,03</w:t>
      </w:r>
      <w:r>
        <w:rPr>
          <w:rFonts w:ascii="Times New Roman" w:hAnsi="Times New Roman" w:cs="Times New Roman"/>
        </w:rPr>
        <w:t xml:space="preserve"> EUR na rashode za nabavu nefinancijske imovine (investicije i ulaganja), a izdaci za financijsku imovinu i otplatu zajmova u iznosu od </w:t>
      </w:r>
      <w:r>
        <w:rPr>
          <w:rFonts w:hint="default" w:ascii="Times New Roman" w:hAnsi="Times New Roman" w:cs="Times New Roman"/>
          <w:lang w:val="hr-HR"/>
        </w:rPr>
        <w:t>15</w:t>
      </w:r>
      <w:r>
        <w:rPr>
          <w:rFonts w:ascii="Times New Roman" w:hAnsi="Times New Roman" w:cs="Times New Roman"/>
        </w:rPr>
        <w:t>.000,00 EUR</w:t>
      </w:r>
    </w:p>
    <w:p w14:paraId="44457ECE">
      <w:pPr>
        <w:pStyle w:val="185"/>
        <w:ind w:firstLine="708"/>
        <w:jc w:val="both"/>
        <w:rPr>
          <w:rFonts w:ascii="Times New Roman" w:hAnsi="Times New Roman" w:cs="Times New Roman"/>
        </w:rPr>
      </w:pPr>
    </w:p>
    <w:p w14:paraId="6C9D119D">
      <w:pPr>
        <w:ind w:firstLine="708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u w:val="single"/>
        </w:rPr>
        <w:t>Rashodi za zaposlene – skupina 31</w:t>
      </w:r>
      <w:r>
        <w:rPr>
          <w:rFonts w:ascii="Times New Roman" w:hAnsi="Times New Roman" w:cs="Times New Roman"/>
        </w:rPr>
        <w:t xml:space="preserve"> obuhvaćaju rashode za zaposlene u općinskoj upravi, te plaće za zaposlene iz programa javnih radova (HZZ)</w:t>
      </w:r>
      <w:r>
        <w:rPr>
          <w:rFonts w:hint="default" w:ascii="Times New Roman" w:hAnsi="Times New Roman" w:cs="Times New Roman"/>
          <w:lang w:val="hr-HR"/>
        </w:rPr>
        <w:t>.</w:t>
      </w:r>
    </w:p>
    <w:p w14:paraId="448DC38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Skupina rashoda 32 - materijalni rashodi</w:t>
      </w:r>
      <w:r>
        <w:rPr>
          <w:rFonts w:ascii="Times New Roman" w:hAnsi="Times New Roman" w:cs="Times New Roman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13ACFD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Financijski rashodi - skupina 34</w:t>
      </w:r>
      <w:r>
        <w:rPr>
          <w:rFonts w:ascii="Times New Roman" w:hAnsi="Times New Roman" w:cs="Times New Roman"/>
        </w:rPr>
        <w:t xml:space="preserve"> odnose se na troškove platnog prometa, rashoda za kamate i ostalih financijskih rashoda.</w:t>
      </w:r>
    </w:p>
    <w:p w14:paraId="04C173D8">
      <w:pPr>
        <w:ind w:firstLine="708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u w:val="single"/>
        </w:rPr>
        <w:t>Financijski rashodi - skupina 36</w:t>
      </w:r>
      <w:r>
        <w:rPr>
          <w:rFonts w:ascii="Times New Roman" w:hAnsi="Times New Roman" w:cs="Times New Roman"/>
        </w:rPr>
        <w:t xml:space="preserve"> odnose se na troškove sufinanciranja rada Dječjeg vrtića i sufinanciranja </w:t>
      </w:r>
      <w:r>
        <w:rPr>
          <w:rFonts w:hint="default" w:ascii="Times New Roman" w:hAnsi="Times New Roman" w:cs="Times New Roman"/>
          <w:lang w:val="hr-HR"/>
        </w:rPr>
        <w:t>plaće komunalnog redara.</w:t>
      </w:r>
    </w:p>
    <w:p w14:paraId="263E3291">
      <w:pPr>
        <w:ind w:firstLine="708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u w:val="single"/>
        </w:rPr>
        <w:t>Naknade građanima i kućanstvima  – skupina 37</w:t>
      </w:r>
      <w:r>
        <w:rPr>
          <w:rFonts w:ascii="Times New Roman" w:hAnsi="Times New Roman" w:cs="Times New Roman"/>
        </w:rPr>
        <w:t xml:space="preserve"> u najvećoj mjeri se odnose na socijalnu skrb, na pomoći socijalno ugroženom stanovništvu, jednokratne pomoći rodiljama, pomoći studentima, sufinanciranje prijevoza učenika srednjih škola, sufinanciranje cijene pohađanja </w:t>
      </w:r>
      <w:r>
        <w:rPr>
          <w:rFonts w:hint="default" w:ascii="Times New Roman" w:hAnsi="Times New Roman" w:cs="Times New Roman"/>
          <w:lang w:val="hr-HR"/>
        </w:rPr>
        <w:t>vrtića.</w:t>
      </w:r>
    </w:p>
    <w:p w14:paraId="375A670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Ostali rashodi - skupina 38</w:t>
      </w:r>
      <w:r>
        <w:rPr>
          <w:rFonts w:ascii="Times New Roman" w:hAnsi="Times New Roman" w:cs="Times New Roman"/>
        </w:rPr>
        <w:t xml:space="preserve">  čine tekuće donacije udrugama građana,  tekuće donacije sportskim, kulturnim, vatrogasnim i ostalim udrugama, kapitalne donacije građanima i kućanstvima.</w:t>
      </w:r>
    </w:p>
    <w:p w14:paraId="4447D3B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nabavu neproizvedene imovine - skupina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41</w:t>
      </w:r>
      <w:r>
        <w:rPr>
          <w:rFonts w:ascii="Times New Roman" w:hAnsi="Times New Roman" w:cs="Times New Roman"/>
        </w:rPr>
        <w:t xml:space="preserve"> odnose se na  nabavu materijalne imovine (zemljište) i nematerijalne imovine ( licence za softverske programe).</w:t>
      </w:r>
    </w:p>
    <w:p w14:paraId="1CFE6BA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nabavu proizvedene dugotrajne imovine - skupina 42</w:t>
      </w:r>
      <w:r>
        <w:rPr>
          <w:rFonts w:ascii="Times New Roman" w:hAnsi="Times New Roman" w:cs="Times New Roman"/>
        </w:rPr>
        <w:t xml:space="preserve"> odnose se na  nabavu opreme za održavanje javnih površina, uređenje pješačkih staza, izgradnju i uređenje prometnica, uređenje zgrada u vlasništvu općine, mrtvačnica i slično.</w:t>
      </w:r>
    </w:p>
    <w:p w14:paraId="0B51403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Rashodi za dodatna ulaganja na nefinancijsku imovinu</w:t>
      </w:r>
      <w:r>
        <w:rPr>
          <w:rFonts w:ascii="Times New Roman" w:hAnsi="Times New Roman" w:cs="Times New Roman"/>
          <w:b/>
          <w:bCs/>
        </w:rPr>
        <w:t xml:space="preserve"> - skupina 45 </w:t>
      </w:r>
      <w:r>
        <w:rPr>
          <w:rFonts w:ascii="Times New Roman" w:hAnsi="Times New Roman" w:cs="Times New Roman"/>
        </w:rPr>
        <w:t>- odnose se na dodatna ulaganja u objekte u vlasništvu općine.</w:t>
      </w:r>
    </w:p>
    <w:p w14:paraId="5E33119E">
      <w:pPr>
        <w:ind w:firstLine="708"/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u w:val="single"/>
        </w:rPr>
        <w:t>Izdaci za financijsku imovinu i otplate zajmova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 skupina 54</w:t>
      </w:r>
      <w:r>
        <w:rPr>
          <w:rFonts w:ascii="Times New Roman" w:hAnsi="Times New Roman" w:cs="Times New Roman"/>
        </w:rPr>
        <w:t xml:space="preserve"> – odnosi se na otplatu kratkoročnog kredita koji bi se koristio u slučaju potrebe namirenj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</w:rPr>
        <w:t xml:space="preserve"> nedostajućih sredstava jedinicama lokalne i područne (regionalne) samouprave za povrat poreza na dohodak u razdoblju 2020.-2025.)</w:t>
      </w:r>
      <w:r>
        <w:rPr>
          <w:rFonts w:hint="default" w:ascii="Times New Roman" w:hAnsi="Times New Roman" w:cs="Times New Roman"/>
          <w:lang w:val="hr-HR"/>
        </w:rPr>
        <w:t>.</w:t>
      </w:r>
    </w:p>
    <w:p w14:paraId="79704A24">
      <w:pPr>
        <w:pStyle w:val="18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Pregled planiranih rashoda i izdataka daje se u slijedećoj tablici: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300"/>
        <w:gridCol w:w="1300"/>
        <w:gridCol w:w="1300"/>
        <w:gridCol w:w="1300"/>
        <w:gridCol w:w="1300"/>
      </w:tblGrid>
      <w:tr w14:paraId="408B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79963A05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33CCB81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  <w:shd w:val="clear" w:color="auto" w:fill="505050"/>
          </w:tcPr>
          <w:p w14:paraId="1E57C6BE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2025.</w:t>
            </w:r>
          </w:p>
        </w:tc>
        <w:tc>
          <w:tcPr>
            <w:tcW w:w="1300" w:type="dxa"/>
            <w:shd w:val="clear" w:color="auto" w:fill="505050"/>
          </w:tcPr>
          <w:p w14:paraId="28702750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2026.</w:t>
            </w:r>
          </w:p>
        </w:tc>
        <w:tc>
          <w:tcPr>
            <w:tcW w:w="1300" w:type="dxa"/>
            <w:shd w:val="clear" w:color="auto" w:fill="505050"/>
          </w:tcPr>
          <w:p w14:paraId="71A0FC0E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2027.</w:t>
            </w:r>
          </w:p>
        </w:tc>
        <w:tc>
          <w:tcPr>
            <w:tcW w:w="1300" w:type="dxa"/>
            <w:shd w:val="clear" w:color="auto" w:fill="505050"/>
          </w:tcPr>
          <w:p w14:paraId="47F296AD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2028.</w:t>
            </w:r>
          </w:p>
        </w:tc>
      </w:tr>
      <w:tr w14:paraId="0B08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61A1D9BD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92B0745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C2B337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6213F5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7A462B7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86BCF9C">
            <w:pPr>
              <w:pStyle w:val="181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14:paraId="4712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3BF34D4C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FE92E8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740.907,22</w:t>
            </w:r>
          </w:p>
        </w:tc>
        <w:tc>
          <w:tcPr>
            <w:tcW w:w="1300" w:type="dxa"/>
            <w:shd w:val="clear" w:color="auto" w:fill="BDD7EE"/>
          </w:tcPr>
          <w:p w14:paraId="2FA9F92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934.458,46</w:t>
            </w:r>
          </w:p>
        </w:tc>
        <w:tc>
          <w:tcPr>
            <w:tcW w:w="1300" w:type="dxa"/>
            <w:shd w:val="clear" w:color="auto" w:fill="BDD7EE"/>
          </w:tcPr>
          <w:p w14:paraId="26C85BC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873.465,00</w:t>
            </w:r>
          </w:p>
        </w:tc>
        <w:tc>
          <w:tcPr>
            <w:tcW w:w="1300" w:type="dxa"/>
            <w:shd w:val="clear" w:color="auto" w:fill="BDD7EE"/>
          </w:tcPr>
          <w:p w14:paraId="6F74EE5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852.265,00</w:t>
            </w:r>
          </w:p>
        </w:tc>
        <w:tc>
          <w:tcPr>
            <w:tcW w:w="1300" w:type="dxa"/>
            <w:shd w:val="clear" w:color="auto" w:fill="BDD7EE"/>
          </w:tcPr>
          <w:p w14:paraId="73E8DA7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852.265,00</w:t>
            </w:r>
          </w:p>
        </w:tc>
      </w:tr>
      <w:tr w14:paraId="20A9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98B9225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A7245C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203.565,42</w:t>
            </w:r>
          </w:p>
        </w:tc>
        <w:tc>
          <w:tcPr>
            <w:tcW w:w="1300" w:type="dxa"/>
          </w:tcPr>
          <w:p w14:paraId="2CEB767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279.813,46</w:t>
            </w:r>
          </w:p>
        </w:tc>
        <w:tc>
          <w:tcPr>
            <w:tcW w:w="1300" w:type="dxa"/>
          </w:tcPr>
          <w:p w14:paraId="602CECF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225.320,00</w:t>
            </w:r>
          </w:p>
        </w:tc>
        <w:tc>
          <w:tcPr>
            <w:tcW w:w="1300" w:type="dxa"/>
          </w:tcPr>
          <w:p w14:paraId="368C17A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218.040,00</w:t>
            </w:r>
          </w:p>
        </w:tc>
        <w:tc>
          <w:tcPr>
            <w:tcW w:w="1300" w:type="dxa"/>
          </w:tcPr>
          <w:p w14:paraId="37750E0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218.040,00</w:t>
            </w:r>
          </w:p>
        </w:tc>
      </w:tr>
      <w:tr w14:paraId="2EFB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4B2F22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00146C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194.301,85</w:t>
            </w:r>
          </w:p>
        </w:tc>
        <w:tc>
          <w:tcPr>
            <w:tcW w:w="1300" w:type="dxa"/>
            <w:shd w:val="clear" w:color="auto" w:fill="E6FFE5"/>
          </w:tcPr>
          <w:p w14:paraId="1C04CF3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209.300,00</w:t>
            </w:r>
          </w:p>
        </w:tc>
        <w:tc>
          <w:tcPr>
            <w:tcW w:w="1300" w:type="dxa"/>
            <w:shd w:val="clear" w:color="auto" w:fill="E6FFE5"/>
          </w:tcPr>
          <w:p w14:paraId="7F8DDD5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179.380,00</w:t>
            </w:r>
          </w:p>
        </w:tc>
        <w:tc>
          <w:tcPr>
            <w:tcW w:w="1300" w:type="dxa"/>
            <w:shd w:val="clear" w:color="auto" w:fill="E6FFE5"/>
          </w:tcPr>
          <w:p w14:paraId="007188E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162.100,00</w:t>
            </w:r>
          </w:p>
        </w:tc>
        <w:tc>
          <w:tcPr>
            <w:tcW w:w="1300" w:type="dxa"/>
            <w:shd w:val="clear" w:color="auto" w:fill="E6FFE5"/>
          </w:tcPr>
          <w:p w14:paraId="1E9E039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162.100,00</w:t>
            </w:r>
          </w:p>
        </w:tc>
      </w:tr>
      <w:tr w14:paraId="71EF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3C91C8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5590A4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E6FFE5"/>
          </w:tcPr>
          <w:p w14:paraId="73EC942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37.865,00</w:t>
            </w:r>
          </w:p>
        </w:tc>
        <w:tc>
          <w:tcPr>
            <w:tcW w:w="1300" w:type="dxa"/>
            <w:shd w:val="clear" w:color="auto" w:fill="E6FFE5"/>
          </w:tcPr>
          <w:p w14:paraId="55FC329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E6FFE5"/>
          </w:tcPr>
          <w:p w14:paraId="472CF0D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E6FFE5"/>
          </w:tcPr>
          <w:p w14:paraId="222148B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32.400,00</w:t>
            </w:r>
          </w:p>
        </w:tc>
      </w:tr>
      <w:tr w14:paraId="36DE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0409D2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79D9005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EFAF8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2E7DE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810,00</w:t>
            </w:r>
          </w:p>
        </w:tc>
        <w:tc>
          <w:tcPr>
            <w:tcW w:w="1300" w:type="dxa"/>
            <w:shd w:val="clear" w:color="auto" w:fill="E6FFE5"/>
          </w:tcPr>
          <w:p w14:paraId="749FE96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CA8F0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D50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FECA19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3FF7F5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C5C91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19.135,00</w:t>
            </w:r>
          </w:p>
        </w:tc>
        <w:tc>
          <w:tcPr>
            <w:tcW w:w="1300" w:type="dxa"/>
            <w:shd w:val="clear" w:color="auto" w:fill="E6FFE5"/>
          </w:tcPr>
          <w:p w14:paraId="4DC1051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ED665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E7B5A9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</w:tr>
      <w:tr w14:paraId="39FC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24FA24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441158A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E6FFE5"/>
          </w:tcPr>
          <w:p w14:paraId="6883F1B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13.513,46</w:t>
            </w:r>
          </w:p>
        </w:tc>
        <w:tc>
          <w:tcPr>
            <w:tcW w:w="1300" w:type="dxa"/>
            <w:shd w:val="clear" w:color="auto" w:fill="E6FFE5"/>
          </w:tcPr>
          <w:p w14:paraId="28DCD68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12.730,00</w:t>
            </w:r>
          </w:p>
        </w:tc>
        <w:tc>
          <w:tcPr>
            <w:tcW w:w="1300" w:type="dxa"/>
            <w:shd w:val="clear" w:color="auto" w:fill="E6FFE5"/>
          </w:tcPr>
          <w:p w14:paraId="3B1F5CE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13.540,00</w:t>
            </w:r>
          </w:p>
        </w:tc>
        <w:tc>
          <w:tcPr>
            <w:tcW w:w="1300" w:type="dxa"/>
            <w:shd w:val="clear" w:color="auto" w:fill="E6FFE5"/>
          </w:tcPr>
          <w:p w14:paraId="3D3BCB8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13.540,00</w:t>
            </w:r>
          </w:p>
        </w:tc>
      </w:tr>
      <w:tr w14:paraId="3125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1FD6F29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9E6B8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274.150,27</w:t>
            </w:r>
          </w:p>
        </w:tc>
        <w:tc>
          <w:tcPr>
            <w:tcW w:w="1300" w:type="dxa"/>
          </w:tcPr>
          <w:p w14:paraId="228F3E7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236.850,00</w:t>
            </w:r>
          </w:p>
        </w:tc>
        <w:tc>
          <w:tcPr>
            <w:tcW w:w="1300" w:type="dxa"/>
          </w:tcPr>
          <w:p w14:paraId="6C5CCFD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225.270,00</w:t>
            </w:r>
          </w:p>
        </w:tc>
        <w:tc>
          <w:tcPr>
            <w:tcW w:w="1300" w:type="dxa"/>
          </w:tcPr>
          <w:p w14:paraId="3F9F7A0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225.550,00</w:t>
            </w:r>
          </w:p>
        </w:tc>
        <w:tc>
          <w:tcPr>
            <w:tcW w:w="1300" w:type="dxa"/>
          </w:tcPr>
          <w:p w14:paraId="6419141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225.550,00</w:t>
            </w:r>
          </w:p>
        </w:tc>
      </w:tr>
      <w:tr w14:paraId="479A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92795F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EB0E5D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119.883,44</w:t>
            </w:r>
          </w:p>
        </w:tc>
        <w:tc>
          <w:tcPr>
            <w:tcW w:w="1300" w:type="dxa"/>
            <w:shd w:val="clear" w:color="auto" w:fill="E6FFE5"/>
          </w:tcPr>
          <w:p w14:paraId="436E636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194.990,00</w:t>
            </w:r>
          </w:p>
        </w:tc>
        <w:tc>
          <w:tcPr>
            <w:tcW w:w="1300" w:type="dxa"/>
            <w:shd w:val="clear" w:color="auto" w:fill="E6FFE5"/>
          </w:tcPr>
          <w:p w14:paraId="7CE7B79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173.912,50</w:t>
            </w:r>
          </w:p>
        </w:tc>
        <w:tc>
          <w:tcPr>
            <w:tcW w:w="1300" w:type="dxa"/>
            <w:shd w:val="clear" w:color="auto" w:fill="E6FFE5"/>
          </w:tcPr>
          <w:p w14:paraId="607AE1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174.192,50</w:t>
            </w:r>
          </w:p>
        </w:tc>
        <w:tc>
          <w:tcPr>
            <w:tcW w:w="1300" w:type="dxa"/>
            <w:shd w:val="clear" w:color="auto" w:fill="E6FFE5"/>
          </w:tcPr>
          <w:p w14:paraId="652B424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174.192,50</w:t>
            </w:r>
          </w:p>
        </w:tc>
      </w:tr>
      <w:tr w14:paraId="34F1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FA1E5E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60FD55D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73.955,33</w:t>
            </w:r>
          </w:p>
        </w:tc>
        <w:tc>
          <w:tcPr>
            <w:tcW w:w="1300" w:type="dxa"/>
            <w:shd w:val="clear" w:color="auto" w:fill="E6FFE5"/>
          </w:tcPr>
          <w:p w14:paraId="71D1F25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1E49DA8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1251437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E6FFE5"/>
          </w:tcPr>
          <w:p w14:paraId="5294E3B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800,00</w:t>
            </w:r>
          </w:p>
        </w:tc>
      </w:tr>
      <w:tr w14:paraId="5536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D27DC0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D2FE88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56.544,46</w:t>
            </w:r>
          </w:p>
        </w:tc>
        <w:tc>
          <w:tcPr>
            <w:tcW w:w="1300" w:type="dxa"/>
            <w:shd w:val="clear" w:color="auto" w:fill="E6FFE5"/>
          </w:tcPr>
          <w:p w14:paraId="21F87F0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552EE0C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0272F27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0ECC787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</w:tr>
      <w:tr w14:paraId="38D8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90B28F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14:paraId="6C2FA9C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4.016,39</w:t>
            </w:r>
          </w:p>
        </w:tc>
        <w:tc>
          <w:tcPr>
            <w:tcW w:w="1300" w:type="dxa"/>
            <w:shd w:val="clear" w:color="auto" w:fill="E6FFE5"/>
          </w:tcPr>
          <w:p w14:paraId="7B902E0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427F0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14:paraId="430F600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E6FFE5"/>
          </w:tcPr>
          <w:p w14:paraId="3FE46A8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6.500,00</w:t>
            </w:r>
          </w:p>
        </w:tc>
      </w:tr>
      <w:tr w14:paraId="5C07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87A873A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6FA2A3F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13.259,92</w:t>
            </w:r>
          </w:p>
        </w:tc>
        <w:tc>
          <w:tcPr>
            <w:tcW w:w="1300" w:type="dxa"/>
            <w:shd w:val="clear" w:color="auto" w:fill="E6FFE5"/>
          </w:tcPr>
          <w:p w14:paraId="4D7A450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B6096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7093D70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72AC6E1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</w:tr>
      <w:tr w14:paraId="2573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E3E172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14:paraId="7F09E36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E6FFE5"/>
          </w:tcPr>
          <w:p w14:paraId="3965591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1747E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2D66F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D4F97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32A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B4CDDD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3EE7A47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1.836,55</w:t>
            </w:r>
          </w:p>
        </w:tc>
        <w:tc>
          <w:tcPr>
            <w:tcW w:w="1300" w:type="dxa"/>
            <w:shd w:val="clear" w:color="auto" w:fill="E6FFE5"/>
          </w:tcPr>
          <w:p w14:paraId="579CA8B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0165A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14:paraId="40A4693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14:paraId="7E66394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4.200,00</w:t>
            </w:r>
          </w:p>
        </w:tc>
      </w:tr>
      <w:tr w14:paraId="4B47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B6AF88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11CC17B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B6EA2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419AC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68DACDF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1CF74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0AAA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C39CEE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0C26CD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DD5A17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479FF8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05450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68366AC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</w:tr>
      <w:tr w14:paraId="3AF1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65802B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296E460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81896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328229B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1.997,50</w:t>
            </w:r>
          </w:p>
        </w:tc>
        <w:tc>
          <w:tcPr>
            <w:tcW w:w="1300" w:type="dxa"/>
            <w:shd w:val="clear" w:color="auto" w:fill="E6FFE5"/>
          </w:tcPr>
          <w:p w14:paraId="4687026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5.497,50</w:t>
            </w:r>
          </w:p>
        </w:tc>
        <w:tc>
          <w:tcPr>
            <w:tcW w:w="1300" w:type="dxa"/>
            <w:shd w:val="clear" w:color="auto" w:fill="E6FFE5"/>
          </w:tcPr>
          <w:p w14:paraId="4474411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5.497,50</w:t>
            </w:r>
          </w:p>
        </w:tc>
      </w:tr>
      <w:tr w14:paraId="6B5C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AC4B23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6F5356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0E995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E6FFE5"/>
          </w:tcPr>
          <w:p w14:paraId="031C9DA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E6FFE5"/>
          </w:tcPr>
          <w:p w14:paraId="7BD8F8B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  <w:tc>
          <w:tcPr>
            <w:tcW w:w="1300" w:type="dxa"/>
            <w:shd w:val="clear" w:color="auto" w:fill="E6FFE5"/>
          </w:tcPr>
          <w:p w14:paraId="4DCA77A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360,00</w:t>
            </w:r>
          </w:p>
        </w:tc>
      </w:tr>
      <w:tr w14:paraId="5EB9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64265D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nefinanc.imovine i naknade šteta s naslova</w:t>
            </w:r>
          </w:p>
        </w:tc>
        <w:tc>
          <w:tcPr>
            <w:tcW w:w="1300" w:type="dxa"/>
            <w:shd w:val="clear" w:color="auto" w:fill="E6FFE5"/>
          </w:tcPr>
          <w:p w14:paraId="2C49DA1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40C7A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37171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547DE8F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5FC94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D1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F55243B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05BAA1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</w:tcPr>
          <w:p w14:paraId="07986F0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7DE8F89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6D95EC3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2B948DF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3.320,00</w:t>
            </w:r>
          </w:p>
        </w:tc>
      </w:tr>
      <w:tr w14:paraId="40ED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9C8B47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3C03AE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214,92</w:t>
            </w:r>
          </w:p>
        </w:tc>
        <w:tc>
          <w:tcPr>
            <w:tcW w:w="1300" w:type="dxa"/>
            <w:shd w:val="clear" w:color="auto" w:fill="E6FFE5"/>
          </w:tcPr>
          <w:p w14:paraId="60A1A66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3.100,00</w:t>
            </w:r>
          </w:p>
        </w:tc>
        <w:tc>
          <w:tcPr>
            <w:tcW w:w="1300" w:type="dxa"/>
            <w:shd w:val="clear" w:color="auto" w:fill="E6FFE5"/>
          </w:tcPr>
          <w:p w14:paraId="3479DDD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E6FFE5"/>
          </w:tcPr>
          <w:p w14:paraId="424056D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E6FFE5"/>
          </w:tcPr>
          <w:p w14:paraId="394FAEB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3.320,00</w:t>
            </w:r>
          </w:p>
        </w:tc>
      </w:tr>
      <w:tr w14:paraId="6CF3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37F259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7FD0CBB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1.801,27</w:t>
            </w:r>
          </w:p>
        </w:tc>
        <w:tc>
          <w:tcPr>
            <w:tcW w:w="1300" w:type="dxa"/>
            <w:shd w:val="clear" w:color="auto" w:fill="E6FFE5"/>
          </w:tcPr>
          <w:p w14:paraId="08252E5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6F6BE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8ACAB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8FB3D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124F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CA67A10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9A5712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F20BD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BD3A9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7E1DA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45801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068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D8830DC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1CC750A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14:paraId="256EADE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21335F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560A08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59F67EB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6.650,00</w:t>
            </w:r>
          </w:p>
        </w:tc>
      </w:tr>
      <w:tr w14:paraId="4855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1D309CE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82BE6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2ECFD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E964D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79CD98B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6888C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8F1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B6C254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7EE054B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1EC4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6A075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6.450,00</w:t>
            </w:r>
          </w:p>
        </w:tc>
        <w:tc>
          <w:tcPr>
            <w:tcW w:w="1300" w:type="dxa"/>
            <w:shd w:val="clear" w:color="auto" w:fill="E6FFE5"/>
          </w:tcPr>
          <w:p w14:paraId="30A9618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0EB98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120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93EB53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5B9DC4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E6FFE5"/>
          </w:tcPr>
          <w:p w14:paraId="2645B5C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5B5BE03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B5BC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E6FFE5"/>
          </w:tcPr>
          <w:p w14:paraId="4D08AEA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6.650,00</w:t>
            </w:r>
          </w:p>
        </w:tc>
      </w:tr>
      <w:tr w14:paraId="6483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5F6C2632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30244D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31.214,18</w:t>
            </w:r>
          </w:p>
        </w:tc>
        <w:tc>
          <w:tcPr>
            <w:tcW w:w="1300" w:type="dxa"/>
          </w:tcPr>
          <w:p w14:paraId="191910C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71A48B9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</w:tcPr>
          <w:p w14:paraId="508CD52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47.000,00</w:t>
            </w:r>
          </w:p>
        </w:tc>
        <w:tc>
          <w:tcPr>
            <w:tcW w:w="1300" w:type="dxa"/>
          </w:tcPr>
          <w:p w14:paraId="45DA58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47.000,00</w:t>
            </w:r>
          </w:p>
        </w:tc>
      </w:tr>
      <w:tr w14:paraId="1D6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1D38FCA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C4016A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B17EB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58582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3B9AA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A9C1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A06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FB63E8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7D88A8C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C023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238DA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62.200,00</w:t>
            </w:r>
          </w:p>
        </w:tc>
        <w:tc>
          <w:tcPr>
            <w:tcW w:w="1300" w:type="dxa"/>
            <w:shd w:val="clear" w:color="auto" w:fill="E6FFE5"/>
          </w:tcPr>
          <w:p w14:paraId="6AFE72D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87C7B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4F5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CF67FE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5795EF4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E6FFE5"/>
          </w:tcPr>
          <w:p w14:paraId="2E09444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348CDDD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28361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47.000,00</w:t>
            </w:r>
          </w:p>
        </w:tc>
        <w:tc>
          <w:tcPr>
            <w:tcW w:w="1300" w:type="dxa"/>
            <w:shd w:val="clear" w:color="auto" w:fill="E6FFE5"/>
          </w:tcPr>
          <w:p w14:paraId="70B0AD4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47.000,00</w:t>
            </w:r>
          </w:p>
        </w:tc>
      </w:tr>
      <w:tr w14:paraId="4A97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ACB1F8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0D85566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E6FFE5"/>
          </w:tcPr>
          <w:p w14:paraId="4F4FCD6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8901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06A8D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88790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645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B59DA33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1149EC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</w:tcPr>
          <w:p w14:paraId="0F1B563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</w:tcPr>
          <w:p w14:paraId="26C738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43CA894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4C01A5E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37.000,00</w:t>
            </w:r>
          </w:p>
        </w:tc>
      </w:tr>
      <w:tr w14:paraId="5263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2188D8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 Vlastiti prihodi</w:t>
            </w:r>
          </w:p>
        </w:tc>
        <w:tc>
          <w:tcPr>
            <w:tcW w:w="1300" w:type="dxa"/>
            <w:shd w:val="clear" w:color="auto" w:fill="E6FFE5"/>
          </w:tcPr>
          <w:p w14:paraId="12F9D16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E6FFE5"/>
          </w:tcPr>
          <w:p w14:paraId="14E41F9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9C80E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0AF03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FAE724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B2D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4730D2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CCD973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5.736,04</w:t>
            </w:r>
          </w:p>
        </w:tc>
        <w:tc>
          <w:tcPr>
            <w:tcW w:w="1300" w:type="dxa"/>
            <w:shd w:val="clear" w:color="auto" w:fill="E6FFE5"/>
          </w:tcPr>
          <w:p w14:paraId="5630173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F67B5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E63F2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1080E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3D7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383A49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C4EB8E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E6FFE5"/>
          </w:tcPr>
          <w:p w14:paraId="73196E8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B1485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32219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3F060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2C89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7D6910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7D876DD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8EEF3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7CA7F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E6FFE5"/>
          </w:tcPr>
          <w:p w14:paraId="7E43858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66F9C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A9B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ABADA47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D54A08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9E05A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E6FFE5"/>
          </w:tcPr>
          <w:p w14:paraId="034B7F2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59F0D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E6FFE5"/>
          </w:tcPr>
          <w:p w14:paraId="4F78066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37.000,00</w:t>
            </w:r>
          </w:p>
        </w:tc>
      </w:tr>
      <w:tr w14:paraId="5F42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6A7FAAC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54869C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191.340,54</w:t>
            </w:r>
          </w:p>
        </w:tc>
        <w:tc>
          <w:tcPr>
            <w:tcW w:w="1300" w:type="dxa"/>
          </w:tcPr>
          <w:p w14:paraId="260EFA9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333.195,00</w:t>
            </w:r>
          </w:p>
        </w:tc>
        <w:tc>
          <w:tcPr>
            <w:tcW w:w="1300" w:type="dxa"/>
          </w:tcPr>
          <w:p w14:paraId="27AF6F8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313.705,00</w:t>
            </w:r>
          </w:p>
        </w:tc>
        <w:tc>
          <w:tcPr>
            <w:tcW w:w="1300" w:type="dxa"/>
          </w:tcPr>
          <w:p w14:paraId="1055981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314.705,00</w:t>
            </w:r>
          </w:p>
        </w:tc>
        <w:tc>
          <w:tcPr>
            <w:tcW w:w="1300" w:type="dxa"/>
          </w:tcPr>
          <w:p w14:paraId="3EB9216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314.705,00</w:t>
            </w:r>
          </w:p>
        </w:tc>
      </w:tr>
      <w:tr w14:paraId="722F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21AE1E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C58C8C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51BA2A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1.601,98</w:t>
            </w:r>
          </w:p>
        </w:tc>
        <w:tc>
          <w:tcPr>
            <w:tcW w:w="1300" w:type="dxa"/>
            <w:shd w:val="clear" w:color="auto" w:fill="E6FFE5"/>
          </w:tcPr>
          <w:p w14:paraId="503BE67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11.621,98</w:t>
            </w:r>
          </w:p>
        </w:tc>
        <w:tc>
          <w:tcPr>
            <w:tcW w:w="1300" w:type="dxa"/>
            <w:shd w:val="clear" w:color="auto" w:fill="E6FFE5"/>
          </w:tcPr>
          <w:p w14:paraId="250632F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9.621,98</w:t>
            </w:r>
          </w:p>
        </w:tc>
        <w:tc>
          <w:tcPr>
            <w:tcW w:w="1300" w:type="dxa"/>
            <w:shd w:val="clear" w:color="auto" w:fill="E6FFE5"/>
          </w:tcPr>
          <w:p w14:paraId="79DEC4C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9.621,98</w:t>
            </w:r>
          </w:p>
        </w:tc>
      </w:tr>
      <w:tr w14:paraId="7958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9381AD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869DEE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159.340,54</w:t>
            </w:r>
          </w:p>
        </w:tc>
        <w:tc>
          <w:tcPr>
            <w:tcW w:w="1300" w:type="dxa"/>
            <w:shd w:val="clear" w:color="auto" w:fill="E6FFE5"/>
          </w:tcPr>
          <w:p w14:paraId="6098297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7C92C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E6FFE5"/>
          </w:tcPr>
          <w:p w14:paraId="6E16B0A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E6FFE5"/>
          </w:tcPr>
          <w:p w14:paraId="77830B5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4.600,00</w:t>
            </w:r>
          </w:p>
        </w:tc>
      </w:tr>
      <w:tr w14:paraId="2A02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0CD42E5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D8C0AF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E6FFE5"/>
          </w:tcPr>
          <w:p w14:paraId="708D229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74963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B32E4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02DDC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3AF8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BED5CD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C10AF2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71B4FD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D2D6A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297.483,02</w:t>
            </w:r>
          </w:p>
        </w:tc>
        <w:tc>
          <w:tcPr>
            <w:tcW w:w="1300" w:type="dxa"/>
            <w:shd w:val="clear" w:color="auto" w:fill="E6FFE5"/>
          </w:tcPr>
          <w:p w14:paraId="2C80AB1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2F77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AF2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DF0840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F0551D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225EE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331.593,02</w:t>
            </w:r>
          </w:p>
        </w:tc>
        <w:tc>
          <w:tcPr>
            <w:tcW w:w="1300" w:type="dxa"/>
            <w:shd w:val="clear" w:color="auto" w:fill="E6FFE5"/>
          </w:tcPr>
          <w:p w14:paraId="339FB90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8A3E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300.483,02</w:t>
            </w:r>
          </w:p>
        </w:tc>
        <w:tc>
          <w:tcPr>
            <w:tcW w:w="1300" w:type="dxa"/>
            <w:shd w:val="clear" w:color="auto" w:fill="E6FFE5"/>
          </w:tcPr>
          <w:p w14:paraId="7F7C346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300.483,02</w:t>
            </w:r>
          </w:p>
        </w:tc>
      </w:tr>
      <w:tr w14:paraId="505F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564337E9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BC4CE9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685.511,34</w:t>
            </w:r>
          </w:p>
        </w:tc>
        <w:tc>
          <w:tcPr>
            <w:tcW w:w="1300" w:type="dxa"/>
            <w:shd w:val="clear" w:color="auto" w:fill="BDD7EE"/>
          </w:tcPr>
          <w:p w14:paraId="78376F9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497.221,78</w:t>
            </w:r>
          </w:p>
        </w:tc>
        <w:tc>
          <w:tcPr>
            <w:tcW w:w="1300" w:type="dxa"/>
            <w:shd w:val="clear" w:color="auto" w:fill="BDD7EE"/>
          </w:tcPr>
          <w:p w14:paraId="01C0FF2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604.488,03</w:t>
            </w:r>
          </w:p>
        </w:tc>
        <w:tc>
          <w:tcPr>
            <w:tcW w:w="1300" w:type="dxa"/>
            <w:shd w:val="clear" w:color="auto" w:fill="BDD7EE"/>
          </w:tcPr>
          <w:p w14:paraId="6409220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594.488,03</w:t>
            </w:r>
          </w:p>
        </w:tc>
        <w:tc>
          <w:tcPr>
            <w:tcW w:w="1300" w:type="dxa"/>
            <w:shd w:val="clear" w:color="auto" w:fill="BDD7EE"/>
          </w:tcPr>
          <w:p w14:paraId="4D6C575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594.488,03</w:t>
            </w:r>
          </w:p>
        </w:tc>
      </w:tr>
      <w:tr w14:paraId="16ED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5A6160F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FA912C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</w:tcPr>
          <w:p w14:paraId="4442CB5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56.650,00</w:t>
            </w:r>
          </w:p>
        </w:tc>
        <w:tc>
          <w:tcPr>
            <w:tcW w:w="1300" w:type="dxa"/>
          </w:tcPr>
          <w:p w14:paraId="517EA6A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93.500,00</w:t>
            </w:r>
          </w:p>
        </w:tc>
        <w:tc>
          <w:tcPr>
            <w:tcW w:w="1300" w:type="dxa"/>
          </w:tcPr>
          <w:p w14:paraId="02CD73A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1ED971C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99.000,00</w:t>
            </w:r>
          </w:p>
        </w:tc>
      </w:tr>
      <w:tr w14:paraId="3238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53FE135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AF970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40EFA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36E84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5C78F8D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EFB67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6F0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908701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03C1AC4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E6FFE5"/>
          </w:tcPr>
          <w:p w14:paraId="37FAEBE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39853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B775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1356A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012A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863DF8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A822D4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0FFFB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D10FA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6652582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0CABE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6D0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753957F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14:paraId="4C9AE1E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DA5B8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F60B6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D1F710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A41511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</w:tr>
      <w:tr w14:paraId="32F4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DC944E7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3D653EA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20E28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A05EA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7B5B998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1EF6F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1312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F0C9DE2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211C35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7FAB1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D3339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E6FFE5"/>
          </w:tcPr>
          <w:p w14:paraId="5B6F4EC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2EB64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FA3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3573153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130C009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4E7F669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16.650,00</w:t>
            </w:r>
          </w:p>
        </w:tc>
        <w:tc>
          <w:tcPr>
            <w:tcW w:w="1300" w:type="dxa"/>
            <w:shd w:val="clear" w:color="auto" w:fill="E6FFE5"/>
          </w:tcPr>
          <w:p w14:paraId="0890730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9871F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E6FFE5"/>
          </w:tcPr>
          <w:p w14:paraId="7B57BAB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79.000,00</w:t>
            </w:r>
          </w:p>
        </w:tc>
      </w:tr>
      <w:tr w14:paraId="019B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61629BB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71 Prihodi od prodaje nefinanc.imovine i naknade šteta s naslova</w:t>
            </w:r>
          </w:p>
        </w:tc>
        <w:tc>
          <w:tcPr>
            <w:tcW w:w="1300" w:type="dxa"/>
            <w:shd w:val="clear" w:color="auto" w:fill="E6FFE5"/>
          </w:tcPr>
          <w:p w14:paraId="1EFD31D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26E0E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032769D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A14ADE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61663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</w:tr>
      <w:tr w14:paraId="63D4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3A0D728D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0F0617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664.573,84</w:t>
            </w:r>
          </w:p>
        </w:tc>
        <w:tc>
          <w:tcPr>
            <w:tcW w:w="1300" w:type="dxa"/>
          </w:tcPr>
          <w:p w14:paraId="10D7EEB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259.571,78</w:t>
            </w:r>
          </w:p>
        </w:tc>
        <w:tc>
          <w:tcPr>
            <w:tcW w:w="1300" w:type="dxa"/>
          </w:tcPr>
          <w:p w14:paraId="46ECDBA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435.591,78</w:t>
            </w:r>
          </w:p>
        </w:tc>
        <w:tc>
          <w:tcPr>
            <w:tcW w:w="1300" w:type="dxa"/>
          </w:tcPr>
          <w:p w14:paraId="07B4AB2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515.488,03</w:t>
            </w:r>
          </w:p>
        </w:tc>
        <w:tc>
          <w:tcPr>
            <w:tcW w:w="1300" w:type="dxa"/>
          </w:tcPr>
          <w:p w14:paraId="3917DF0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495.488,03</w:t>
            </w:r>
          </w:p>
        </w:tc>
      </w:tr>
      <w:tr w14:paraId="10B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438E74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60E350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E6FFE5"/>
          </w:tcPr>
          <w:p w14:paraId="7A157FB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11.121,78</w:t>
            </w:r>
          </w:p>
        </w:tc>
        <w:tc>
          <w:tcPr>
            <w:tcW w:w="1300" w:type="dxa"/>
            <w:shd w:val="clear" w:color="auto" w:fill="E6FFE5"/>
          </w:tcPr>
          <w:p w14:paraId="25D1B3C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141.421,78</w:t>
            </w:r>
          </w:p>
        </w:tc>
        <w:tc>
          <w:tcPr>
            <w:tcW w:w="1300" w:type="dxa"/>
            <w:shd w:val="clear" w:color="auto" w:fill="E6FFE5"/>
          </w:tcPr>
          <w:p w14:paraId="78EB7FF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15.921,78</w:t>
            </w:r>
          </w:p>
        </w:tc>
        <w:tc>
          <w:tcPr>
            <w:tcW w:w="1300" w:type="dxa"/>
            <w:shd w:val="clear" w:color="auto" w:fill="E6FFE5"/>
          </w:tcPr>
          <w:p w14:paraId="7D99CF7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15.921,78</w:t>
            </w:r>
          </w:p>
        </w:tc>
      </w:tr>
      <w:tr w14:paraId="72B9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2054162E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54E3B8A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14.218,88</w:t>
            </w:r>
          </w:p>
        </w:tc>
        <w:tc>
          <w:tcPr>
            <w:tcW w:w="1300" w:type="dxa"/>
            <w:shd w:val="clear" w:color="auto" w:fill="E6FFE5"/>
          </w:tcPr>
          <w:p w14:paraId="3F2FC59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BD2E4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A4C7C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9239A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391E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0954EE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40 Prihodi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4AFFCD5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75D7B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E0DE5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E6FFE5"/>
          </w:tcPr>
          <w:p w14:paraId="06BEBA8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06776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3D36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F0A068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EAA00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DA62D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E6FFE5"/>
          </w:tcPr>
          <w:p w14:paraId="070E961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15.310,00</w:t>
            </w:r>
          </w:p>
        </w:tc>
        <w:tc>
          <w:tcPr>
            <w:tcW w:w="1300" w:type="dxa"/>
            <w:shd w:val="clear" w:color="auto" w:fill="E6FFE5"/>
          </w:tcPr>
          <w:p w14:paraId="559FDA5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886FC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142.896,25</w:t>
            </w:r>
          </w:p>
        </w:tc>
      </w:tr>
      <w:tr w14:paraId="780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91EBE3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42 Prihod od komunalnog doprinosa</w:t>
            </w:r>
          </w:p>
        </w:tc>
        <w:tc>
          <w:tcPr>
            <w:tcW w:w="1300" w:type="dxa"/>
            <w:shd w:val="clear" w:color="auto" w:fill="E6FFE5"/>
          </w:tcPr>
          <w:p w14:paraId="7B74A06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3B118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91CF84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76CD1F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C0EB3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91F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06AD2D8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3CB8E7F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A6D61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E6FFE5"/>
          </w:tcPr>
          <w:p w14:paraId="47707D3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1804B5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E6FFE5"/>
          </w:tcPr>
          <w:p w14:paraId="71D666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65.000,00</w:t>
            </w:r>
          </w:p>
        </w:tc>
      </w:tr>
      <w:tr w14:paraId="20A5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7F21168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44 Prihod od grobne naknade</w:t>
            </w:r>
          </w:p>
        </w:tc>
        <w:tc>
          <w:tcPr>
            <w:tcW w:w="1300" w:type="dxa"/>
            <w:shd w:val="clear" w:color="auto" w:fill="E6FFE5"/>
          </w:tcPr>
          <w:p w14:paraId="2C92AEE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E6FFE5"/>
          </w:tcPr>
          <w:p w14:paraId="124CB1E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2350D60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E6FFE5"/>
          </w:tcPr>
          <w:p w14:paraId="6F2FF42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1DB76B8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</w:tr>
      <w:tr w14:paraId="4810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2DE706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45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3A8AD4D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14297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4F88F4D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25676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9FD5E1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3044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047752B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4066B2D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E788C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76BCE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158.700,00</w:t>
            </w:r>
          </w:p>
        </w:tc>
        <w:tc>
          <w:tcPr>
            <w:tcW w:w="1300" w:type="dxa"/>
            <w:shd w:val="clear" w:color="auto" w:fill="E6FFE5"/>
          </w:tcPr>
          <w:p w14:paraId="0D3A449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64FCD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961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3A6AD46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5C52572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643.710,67</w:t>
            </w:r>
          </w:p>
        </w:tc>
        <w:tc>
          <w:tcPr>
            <w:tcW w:w="1300" w:type="dxa"/>
            <w:shd w:val="clear" w:color="auto" w:fill="E6FFE5"/>
          </w:tcPr>
          <w:p w14:paraId="5DE675C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128.700,00</w:t>
            </w:r>
          </w:p>
        </w:tc>
        <w:tc>
          <w:tcPr>
            <w:tcW w:w="1300" w:type="dxa"/>
            <w:shd w:val="clear" w:color="auto" w:fill="E6FFE5"/>
          </w:tcPr>
          <w:p w14:paraId="6D40D10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A081F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403.596,25</w:t>
            </w:r>
          </w:p>
        </w:tc>
        <w:tc>
          <w:tcPr>
            <w:tcW w:w="1300" w:type="dxa"/>
            <w:shd w:val="clear" w:color="auto" w:fill="E6FFE5"/>
          </w:tcPr>
          <w:p w14:paraId="2AA6BB0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240.700,00</w:t>
            </w:r>
          </w:p>
        </w:tc>
      </w:tr>
      <w:tr w14:paraId="0819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78F7224C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52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3BEBC81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67748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EEDD03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E6FFE5"/>
          </w:tcPr>
          <w:p w14:paraId="24595C7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3C371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495B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38586E89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55 Pomoći iz državnog proračuna knjižnica</w:t>
            </w:r>
          </w:p>
        </w:tc>
        <w:tc>
          <w:tcPr>
            <w:tcW w:w="1300" w:type="dxa"/>
            <w:shd w:val="clear" w:color="auto" w:fill="E6FFE5"/>
          </w:tcPr>
          <w:p w14:paraId="33955BC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EFC61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E6FFE5"/>
          </w:tcPr>
          <w:p w14:paraId="208FAC3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14:paraId="42CF5D0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  <w:tc>
          <w:tcPr>
            <w:tcW w:w="1300" w:type="dxa"/>
            <w:shd w:val="clear" w:color="auto" w:fill="E6FFE5"/>
          </w:tcPr>
          <w:p w14:paraId="282FB5B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13.970,00</w:t>
            </w:r>
          </w:p>
        </w:tc>
      </w:tr>
      <w:tr w14:paraId="59B7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1718AEB1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8F288B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7B742BE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181.000,00</w:t>
            </w:r>
          </w:p>
        </w:tc>
        <w:tc>
          <w:tcPr>
            <w:tcW w:w="1300" w:type="dxa"/>
          </w:tcPr>
          <w:p w14:paraId="32C4F8B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75.396,25</w:t>
            </w:r>
          </w:p>
        </w:tc>
        <w:tc>
          <w:tcPr>
            <w:tcW w:w="1300" w:type="dxa"/>
          </w:tcPr>
          <w:p w14:paraId="4986362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D886C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14:paraId="38F6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59C97BB4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50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219B937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75055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5B7F0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75.396,25</w:t>
            </w:r>
          </w:p>
        </w:tc>
        <w:tc>
          <w:tcPr>
            <w:tcW w:w="1300" w:type="dxa"/>
            <w:shd w:val="clear" w:color="auto" w:fill="E6FFE5"/>
          </w:tcPr>
          <w:p w14:paraId="0D25ED6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10DCE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6D53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AAFD061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51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5D9CCA3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E6FFE5"/>
          </w:tcPr>
          <w:p w14:paraId="6F8C7A47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181.000,00</w:t>
            </w:r>
          </w:p>
        </w:tc>
        <w:tc>
          <w:tcPr>
            <w:tcW w:w="1300" w:type="dxa"/>
            <w:shd w:val="clear" w:color="auto" w:fill="E6FFE5"/>
          </w:tcPr>
          <w:p w14:paraId="7B3BF9A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E5E2F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4139C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5AA2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BDD7EE"/>
          </w:tcPr>
          <w:p w14:paraId="6C0F779F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86CEED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BDD7EE"/>
          </w:tcPr>
          <w:p w14:paraId="7612C30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BDD7EE"/>
          </w:tcPr>
          <w:p w14:paraId="48D0F47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133EEB5F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BDD7EE"/>
          </w:tcPr>
          <w:p w14:paraId="6FD85E3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</w:tr>
      <w:tr w14:paraId="6B06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7BAA2C03">
            <w:pPr>
              <w:pStyle w:val="18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4A67701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14:paraId="7D4500A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5B369A4C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8CA463A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2F4F92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15.000,00</w:t>
            </w:r>
          </w:p>
        </w:tc>
      </w:tr>
      <w:tr w14:paraId="007D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1EAA7FFD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54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0DFCE0C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E6FFE5"/>
          </w:tcPr>
          <w:p w14:paraId="39472FC5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00625E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8CAAD2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260A3ED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14:paraId="755A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E6FFE5"/>
          </w:tcPr>
          <w:p w14:paraId="461D9D3E">
            <w:pPr>
              <w:pStyle w:val="181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       81 Namjenski primici od zaduživanja</w:t>
            </w:r>
          </w:p>
        </w:tc>
        <w:tc>
          <w:tcPr>
            <w:tcW w:w="1300" w:type="dxa"/>
            <w:shd w:val="clear" w:color="auto" w:fill="E6FFE5"/>
          </w:tcPr>
          <w:p w14:paraId="79261C20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11F83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E6FFE5"/>
          </w:tcPr>
          <w:p w14:paraId="3A6BB10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5073B7C8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025E43C2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</w:tr>
      <w:tr w14:paraId="3B48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505050"/>
          </w:tcPr>
          <w:p w14:paraId="3FA5761B">
            <w:pPr>
              <w:pStyle w:val="181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9B0C78B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1.441.335,04</w:t>
            </w:r>
          </w:p>
        </w:tc>
        <w:tc>
          <w:tcPr>
            <w:tcW w:w="1300" w:type="dxa"/>
            <w:shd w:val="clear" w:color="auto" w:fill="505050"/>
          </w:tcPr>
          <w:p w14:paraId="1DE40241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1.518.180,24</w:t>
            </w:r>
          </w:p>
        </w:tc>
        <w:tc>
          <w:tcPr>
            <w:tcW w:w="1300" w:type="dxa"/>
            <w:shd w:val="clear" w:color="auto" w:fill="505050"/>
          </w:tcPr>
          <w:p w14:paraId="4F373A86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1.492.953,03</w:t>
            </w:r>
          </w:p>
        </w:tc>
        <w:tc>
          <w:tcPr>
            <w:tcW w:w="1300" w:type="dxa"/>
            <w:shd w:val="clear" w:color="auto" w:fill="505050"/>
          </w:tcPr>
          <w:p w14:paraId="14CD0864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1.461.753,03</w:t>
            </w:r>
          </w:p>
        </w:tc>
        <w:tc>
          <w:tcPr>
            <w:tcW w:w="1300" w:type="dxa"/>
            <w:shd w:val="clear" w:color="auto" w:fill="505050"/>
          </w:tcPr>
          <w:p w14:paraId="18C79269">
            <w:pPr>
              <w:pStyle w:val="181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1.461.753,03</w:t>
            </w:r>
          </w:p>
        </w:tc>
      </w:tr>
    </w:tbl>
    <w:p w14:paraId="63D94CAC">
      <w:pPr>
        <w:pStyle w:val="181"/>
        <w:spacing w:after="0"/>
        <w:ind w:left="0"/>
        <w:rPr>
          <w:rFonts w:ascii="Times New Roman" w:hAnsi="Times New Roman"/>
          <w:sz w:val="18"/>
          <w:szCs w:val="18"/>
        </w:rPr>
      </w:pPr>
    </w:p>
    <w:p w14:paraId="225F5D98">
      <w:pPr>
        <w:pStyle w:val="181"/>
        <w:spacing w:after="0"/>
        <w:ind w:firstLine="414"/>
        <w:rPr>
          <w:rFonts w:ascii="Times New Roman" w:hAnsi="Times New Roman"/>
        </w:rPr>
      </w:pPr>
    </w:p>
    <w:p w14:paraId="0530D88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 OBRAZLOŽENJE PRENESENOG MANJKA ODNOSNO VIŠKA PRORAČUNA</w:t>
      </w:r>
    </w:p>
    <w:p w14:paraId="27C921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preneseni </w:t>
      </w:r>
      <w:r>
        <w:rPr>
          <w:rFonts w:hint="default" w:ascii="Times New Roman" w:hAnsi="Times New Roman" w:cs="Times New Roman"/>
          <w:lang w:val="hr-HR"/>
        </w:rPr>
        <w:t>manjak</w:t>
      </w:r>
      <w:r>
        <w:rPr>
          <w:rFonts w:ascii="Times New Roman" w:hAnsi="Times New Roman" w:cs="Times New Roman"/>
        </w:rPr>
        <w:t xml:space="preserve"> se odnosi na </w:t>
      </w:r>
      <w:r>
        <w:rPr>
          <w:rFonts w:hint="default" w:ascii="Times New Roman" w:hAnsi="Times New Roman" w:cs="Times New Roman"/>
          <w:lang w:val="hr-HR"/>
        </w:rPr>
        <w:t>manjak</w:t>
      </w:r>
      <w:r>
        <w:rPr>
          <w:rFonts w:ascii="Times New Roman" w:hAnsi="Times New Roman" w:cs="Times New Roman"/>
        </w:rPr>
        <w:t xml:space="preserve"> od općih prihoda i primitaka u iznosu od </w:t>
      </w:r>
      <w:r>
        <w:rPr>
          <w:rFonts w:hint="default" w:ascii="Times New Roman" w:hAnsi="Times New Roman" w:cs="Times New Roman"/>
          <w:lang w:val="hr-HR"/>
        </w:rPr>
        <w:t xml:space="preserve">201.362,71 </w:t>
      </w:r>
      <w:r>
        <w:rPr>
          <w:rFonts w:ascii="Times New Roman" w:hAnsi="Times New Roman" w:cs="Times New Roman"/>
        </w:rPr>
        <w:t>EUR.</w:t>
      </w:r>
    </w:p>
    <w:p w14:paraId="232AABC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uključenog planiranog prijenosa </w:t>
      </w:r>
      <w:r>
        <w:rPr>
          <w:rFonts w:hint="default" w:ascii="Times New Roman" w:hAnsi="Times New Roman" w:cs="Times New Roman"/>
          <w:lang w:val="hr-HR"/>
        </w:rPr>
        <w:t>manjka</w:t>
      </w:r>
      <w:r>
        <w:rPr>
          <w:rFonts w:ascii="Times New Roman" w:hAnsi="Times New Roman" w:cs="Times New Roman"/>
        </w:rPr>
        <w:t xml:space="preserve"> prihoda, proračun je uravnotežen.</w:t>
      </w:r>
    </w:p>
    <w:p w14:paraId="4FE25CF0">
      <w:pPr>
        <w:jc w:val="both"/>
        <w:rPr>
          <w:rFonts w:ascii="Times New Roman" w:hAnsi="Times New Roman" w:cs="Times New Roman"/>
        </w:rPr>
      </w:pPr>
    </w:p>
    <w:p w14:paraId="5B3FA114">
      <w:pPr>
        <w:pStyle w:val="181"/>
        <w:numPr>
          <w:ilvl w:val="1"/>
          <w:numId w:val="5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OBRAZLOŽENJE POSEBNOG DIJELA PRORAČUNA</w:t>
      </w:r>
    </w:p>
    <w:p w14:paraId="331366D1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Obrazloženje posebnog dijela proračuna sastoji se od obrazloženja programa koje se daje kroz obrazloženje aktivnosti i projekata:</w:t>
      </w:r>
    </w:p>
    <w:p w14:paraId="05F3ACC8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1001 OPĆINSKO VIJEĆE I OPĆINSKI NAČELNIK</w:t>
      </w:r>
    </w:p>
    <w:p w14:paraId="345FFDE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44.000,00 EUR, a sadrži slijedeće aktivnosti:</w:t>
      </w:r>
    </w:p>
    <w:p w14:paraId="633F815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A100101 Općinsko vijeće i Općinski načelnik, planirana u iznosu 34.500,00 EUR.</w:t>
      </w:r>
    </w:p>
    <w:p w14:paraId="0561341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A100103 Financiranje političkih stranaka, planirana u iznosu 1.500,00 EUR.</w:t>
      </w:r>
    </w:p>
    <w:p w14:paraId="29D19CB8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A100104 Obilježavanje Dana Općine i ostale manifestascije, planirana u iznosu 8.000,00 EUR.</w:t>
      </w:r>
    </w:p>
    <w:p w14:paraId="6E3CB5A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2EBF400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1002 VIJEĆE SRPSKE NACIONALNE MANJINE</w:t>
      </w:r>
    </w:p>
    <w:p w14:paraId="35043560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5.400,00 EUR, a sadrži slijedeće aktivnosti:</w:t>
      </w:r>
    </w:p>
    <w:p w14:paraId="45218A20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A100201 Vijeće srpske nacionalne manjine, planirana u iznosu 5.400,00 EUR.</w:t>
      </w:r>
    </w:p>
    <w:p w14:paraId="11E3536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52108C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1003 PRIPREMA I DONOŠENJE AKATA IZ DJELOKRUGA TIJELA</w:t>
      </w:r>
    </w:p>
    <w:p w14:paraId="00C3B01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207.100,00 EUR, a sadrži slijedeće aktivnosti:</w:t>
      </w:r>
    </w:p>
    <w:p w14:paraId="32A055E0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A100301 Administrativno i stručno osoblje, planirana u iznosu 141.900,00 EUR.</w:t>
      </w:r>
    </w:p>
    <w:p w14:paraId="64027EF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A100302 Komunalni redar, planirana u iznosu 7.000,00 EUR.</w:t>
      </w:r>
    </w:p>
    <w:p w14:paraId="4429AB1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A100303 Tekuće i investicijsko održavanje građevinskih objekata, postrojenja i opreme i dr., planirana u iznosu 23.400,00 EUR.</w:t>
      </w:r>
    </w:p>
    <w:p w14:paraId="5444EC0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A100304 Intelektualne i osobne usluge, planirana u iznosu 10.000,00 EUR.</w:t>
      </w:r>
    </w:p>
    <w:p w14:paraId="301B5DA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A100305 Informatizacija uprave i nabava namještaja i opreme, planirana u iznosu 9.800,00 EUR.</w:t>
      </w:r>
    </w:p>
    <w:p w14:paraId="79CEA1A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A100306 Izdaci za financijsku imovinu i otplate zajmova, planirana u iznosu 15.000,00 EUR.</w:t>
      </w:r>
    </w:p>
    <w:p w14:paraId="6797E63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C0087A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1004 RAZVOJ GOSPODARSTVA</w:t>
      </w:r>
    </w:p>
    <w:p w14:paraId="0FFB9E0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6.650,00 EUR, a sadrži slijedeće aktivnosti:</w:t>
      </w:r>
    </w:p>
    <w:p w14:paraId="19E1E0B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A100401 Poticanje poljoprivrede i gospodarskih subjekata, planirana u iznosu 6.650,00 EUR.</w:t>
      </w:r>
    </w:p>
    <w:p w14:paraId="2E7D1CE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57E033D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1005 ODRŽAVANJE KOMUNALNE INFRASTRUKTURE</w:t>
      </w:r>
    </w:p>
    <w:p w14:paraId="0C8EDF8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160.780,00 EUR, a sadrži slijedeće aktivnosti:</w:t>
      </w:r>
    </w:p>
    <w:p w14:paraId="1D3F029D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A100501 Održavanje nerazvrstanih cesta, planirana u iznosu 64.400,00 EUR.</w:t>
      </w:r>
    </w:p>
    <w:p w14:paraId="639B2C1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A100502 Održavanje javnih površina na kojima nije dopušten promet vozilima, planirana u iznosu 16.000,00 EUR.</w:t>
      </w:r>
    </w:p>
    <w:p w14:paraId="0A33D38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A100503 Održavanje građevina javne odvodnje oborinskih voda, planirana u iznosu 10.000,00 EUR.</w:t>
      </w:r>
    </w:p>
    <w:p w14:paraId="483FDF4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A100504 Održavanje javnih zelenih površina, planirana u iznosu 25.280,00 EUR.</w:t>
      </w:r>
    </w:p>
    <w:p w14:paraId="5E81582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A100505 Održavanje građevina, uređaja i predmeta javne namjene, planirana u iznosu 8.700,00 EUR.</w:t>
      </w:r>
    </w:p>
    <w:p w14:paraId="5978ACE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A100506 Održavanje groblja, planirana u iznosu 19.400,00 EUR.</w:t>
      </w:r>
    </w:p>
    <w:p w14:paraId="4692FBE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A100507 Održavanje čistoće javnih površina, planirana u iznosu 8.000,00 EUR.</w:t>
      </w:r>
    </w:p>
    <w:p w14:paraId="2EC4258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A100508 Održavanje javne rasvjete, planirana u iznosu 9.000,00 EUR.</w:t>
      </w:r>
    </w:p>
    <w:p w14:paraId="63A4988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F15AE0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1006 GRAĐENJE KOMUNALNE INFRASTRUKTURE</w:t>
      </w:r>
    </w:p>
    <w:p w14:paraId="148180B8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523.096,25 EUR, a sadrži slijedeće aktivnosti:</w:t>
      </w:r>
    </w:p>
    <w:p w14:paraId="27D06F0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K100607 Centar općine, planiran u iznosu 50.000,00 EUR.</w:t>
      </w:r>
    </w:p>
    <w:p w14:paraId="6CE4B27B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K100608 Cesta Stari kraj- groblje LU Vepar, planiran u iznosu 20.000,00 EUR.</w:t>
      </w:r>
    </w:p>
    <w:p w14:paraId="689717C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K100609 Dom Smrtić, planiran u iznosu 10.000,00 EUR.</w:t>
      </w:r>
    </w:p>
    <w:p w14:paraId="25A7932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K100610 HSD GB - UREĐENJE, planiran u iznosu 60.000,00 EUR.</w:t>
      </w:r>
    </w:p>
    <w:p w14:paraId="1A38046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K100611 Zelena infrastruktura - javne površine, planiran u iznosu 40.000,00 EUR.</w:t>
      </w:r>
    </w:p>
    <w:p w14:paraId="303E030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K100612 Ulaganje u prometnu infrastrukturu, planiran u iznosu 25.000,00 EUR.</w:t>
      </w:r>
    </w:p>
    <w:p w14:paraId="6E712B5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K100601 Izgradnja prilazne ceste i mosta na potoku Draževac, planiran u iznosu 20.000,00 EUR.</w:t>
      </w:r>
    </w:p>
    <w:p w14:paraId="79B5467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K100602 Izgradnja dječjeg igrališta u naselju Trnava, planiran u iznosu 57.500,00 EUR.</w:t>
      </w:r>
    </w:p>
    <w:p w14:paraId="18A2AFD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K100603 Uređenje parkirališta kod doma Kosovac, planiran u iznosu 76.000,00 EUR.</w:t>
      </w:r>
    </w:p>
    <w:p w14:paraId="60D6896B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K100604 Uređenje okoliša Društvenog doma Smrtić-Ratkovac i izgradnja nadstrešnice, planiran u iznosu 19.200,00 EUR.</w:t>
      </w:r>
    </w:p>
    <w:p w14:paraId="6585CC3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K100605 Izgradnja i opremanje dječjeg vrtića, planiran u iznosu 70.000,00 EUR.</w:t>
      </w:r>
    </w:p>
    <w:p w14:paraId="42EEE7B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K100606 Modernizacija javne rasvjete, planiran u iznosu 75.396,25 EUR.</w:t>
      </w:r>
    </w:p>
    <w:p w14:paraId="45212B0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2C009C9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1007 GOSPODARENJE OTPADOM</w:t>
      </w:r>
    </w:p>
    <w:p w14:paraId="00008F1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9.000,00 EUR, a sadrži slijedeće aktivnosti:</w:t>
      </w:r>
    </w:p>
    <w:p w14:paraId="6303B0E3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A100701 Poticajna naknada za smanjenje količine miješanog komunalnog otpada, planirana u iznosu 2.000,00 EUR.</w:t>
      </w:r>
    </w:p>
    <w:p w14:paraId="7FEAA3D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A100702 Naknada za korištenje odlagališta komunalnog otpada, planirana u iznosu 7.000,00 EUR.</w:t>
      </w:r>
    </w:p>
    <w:p w14:paraId="69E7D6E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743F64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1008 PREDŠKOLSKI ODGOJ, OBRAZOVANJE</w:t>
      </w:r>
    </w:p>
    <w:p w14:paraId="781C96E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82.200,00 EUR, a sadrži slijedeće aktivnosti:</w:t>
      </w:r>
    </w:p>
    <w:p w14:paraId="49A2086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A100801 Predškolski odgoj, planirana u iznosu 55.200,00 EUR.</w:t>
      </w:r>
    </w:p>
    <w:p w14:paraId="367DBF90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A100802 Osnovno i srednjoškolsko obrazovanje, planirana u iznosu 23.000,00 EUR.</w:t>
      </w:r>
    </w:p>
    <w:p w14:paraId="2EA1852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A100803 Visoko obrazovanje, planirana u iznosu 4.000,00 EUR.</w:t>
      </w:r>
    </w:p>
    <w:p w14:paraId="39D6A0C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12F6DC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1009 JAVNE POTREBE U KULTURI, SPORTU, VJERSKIM ZAJEDNICAMA I OSTALO</w:t>
      </w:r>
    </w:p>
    <w:p w14:paraId="3816DA5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75.900,00 EUR, a sadrži slijedeće aktivnosti:</w:t>
      </w:r>
    </w:p>
    <w:p w14:paraId="4A14A0A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A100901 Djelatnost kulturno-umjetničkih društava, udruga i RP Bljesak, planirana u iznosu 18.300,00 EUR.</w:t>
      </w:r>
    </w:p>
    <w:p w14:paraId="70E92B3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A100902 Vjerske zajednice, planirana u iznosu 19.600,00 EUR.</w:t>
      </w:r>
    </w:p>
    <w:p w14:paraId="6EDBA40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A100903 Utvrda Bedem, planirana u iznosu 12.000,00 EUR.</w:t>
      </w:r>
    </w:p>
    <w:p w14:paraId="24E6E9A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A100904 Sportske zajednice, planirana u iznosu 26.000,00 EUR.</w:t>
      </w:r>
    </w:p>
    <w:p w14:paraId="6AA9B3D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12A4D68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1010 SOCIJALNE POTREBE</w:t>
      </w:r>
    </w:p>
    <w:p w14:paraId="5BC93098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48.705,00 EUR, a sadrži slijedeće aktivnosti:</w:t>
      </w:r>
    </w:p>
    <w:p w14:paraId="2D247D6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A101001 Jednokratne novčane pomoći, planirana u iznosu 10.000,00 EUR.</w:t>
      </w:r>
    </w:p>
    <w:p w14:paraId="4B0B8C3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A101002 Pomoći u rješavanju prve stambene nekretnine mladih obitelji, planirana u iznosu 20.000,00 EUR.</w:t>
      </w:r>
    </w:p>
    <w:p w14:paraId="150E33A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A101003 Humanitarna skrb kroz udruge i druge organizacije - Crveni križ, planirana u iznosu 4.805,00 EUR.</w:t>
      </w:r>
    </w:p>
    <w:p w14:paraId="4EBB191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A101004 Javni radovi, planirana u iznosu 13.900,00 EUR.</w:t>
      </w:r>
    </w:p>
    <w:p w14:paraId="62813DB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D9F19FB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1011 DODATNE USLUGE U ZDRAVSTVU</w:t>
      </w:r>
    </w:p>
    <w:p w14:paraId="3D15C40D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20.500,00 EUR, a sadrži slijedeće aktivnosti:</w:t>
      </w:r>
    </w:p>
    <w:p w14:paraId="6331218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A101102 Ostale tekuće donacije u zdravstvu, planirana u iznosu 500,00 EUR.</w:t>
      </w:r>
    </w:p>
    <w:p w14:paraId="2A1A033A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A101101 Deratizacija, dezinsekcija, planirana u iznosu 20.000,00 EUR.</w:t>
      </w:r>
    </w:p>
    <w:p w14:paraId="1F766F1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69918C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1012 ORGANIZIRANJE ZAŠTITE I SPAŠAVANJA</w:t>
      </w:r>
    </w:p>
    <w:p w14:paraId="2231C79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18.700,00 EUR, a sadrži slijedeće aktivnosti:</w:t>
      </w:r>
    </w:p>
    <w:p w14:paraId="73A4D40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A101201 DVD, planirana u iznosu 14.000,00 EUR.</w:t>
      </w:r>
    </w:p>
    <w:p w14:paraId="0A061F3D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A101202 Civilna zaštita, planirana u iznosu 4.700,00 EUR.</w:t>
      </w:r>
    </w:p>
    <w:p w14:paraId="357607F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674B6C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1013 UPRAVLJANJE IMOVINOM</w:t>
      </w:r>
    </w:p>
    <w:p w14:paraId="5E81DCD2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31.000,00 EUR, a sadrži slijedeće aktivnosti:</w:t>
      </w:r>
    </w:p>
    <w:p w14:paraId="46D30873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A101302 Fotonaponske elektrane, planirana u iznosu 30.000,00 EUR.</w:t>
      </w:r>
    </w:p>
    <w:p w14:paraId="4E3C3763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A101301 Rekonstrukcija vijećnice, planirana u iznosu 1.000,00 EUR.</w:t>
      </w:r>
    </w:p>
    <w:p w14:paraId="7BD709D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4205F2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1014 RAZVOJ SUSTAVA VODOOPSKRBE I ODVODNJE</w:t>
      </w:r>
    </w:p>
    <w:p w14:paraId="0EA98849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200.000,00 EUR, a sadrži slijedeće aktivnosti:</w:t>
      </w:r>
    </w:p>
    <w:p w14:paraId="1C42277F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A101401 Kapitalne pomoći trgovačkim društvima  u javnom sektoru - odvodnja VZS, planirana u iznosu 200.000,00 EUR.</w:t>
      </w:r>
    </w:p>
    <w:p w14:paraId="4E64C176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C529F10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1015 PROSTORNO PLANIRANJE</w:t>
      </w:r>
    </w:p>
    <w:p w14:paraId="61BE29EE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5.500,00 EUR, a sadrži slijedeće aktivnosti:</w:t>
      </w:r>
    </w:p>
    <w:p w14:paraId="6C251B23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A101501 Izmjene i dopune prostornog plana, planirana u iznosu 5.500,00 EUR.</w:t>
      </w:r>
    </w:p>
    <w:p w14:paraId="18244CF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FC5320C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1016 NARODNA KNJIŽNICA I ČITAONICA</w:t>
      </w:r>
    </w:p>
    <w:p w14:paraId="43D14ECB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54.421,78 EUR, a sadrži slijedeće aktivnosti:</w:t>
      </w:r>
    </w:p>
    <w:p w14:paraId="284E7D04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A101601 Narodna knjižnica i čitaonica, planirana u iznosu 54.421,78 EUR.</w:t>
      </w:r>
    </w:p>
    <w:p w14:paraId="45B1808D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A5C1EA5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B1054B2">
      <w:pPr>
        <w:spacing w:after="0"/>
        <w:rPr>
          <w:rFonts w:ascii="Times New Roman" w:hAnsi="Times New Roman" w:cs="Times New Roman"/>
          <w:b/>
          <w:bCs/>
        </w:rPr>
      </w:pPr>
    </w:p>
    <w:p w14:paraId="0C8DDF59">
      <w:pPr>
        <w:spacing w:after="0"/>
        <w:rPr>
          <w:rFonts w:ascii="Times New Roman" w:hAnsi="Times New Roman" w:cs="Times New Roman"/>
          <w:b/>
          <w:bCs/>
        </w:rPr>
      </w:pPr>
    </w:p>
    <w:p w14:paraId="691100D1">
      <w:pPr>
        <w:spacing w:after="0"/>
        <w:rPr>
          <w:rFonts w:ascii="Times New Roman" w:hAnsi="Times New Roman" w:cs="Times New Roman"/>
          <w:b/>
          <w:bCs/>
        </w:rPr>
      </w:pPr>
    </w:p>
    <w:p w14:paraId="6BD48BC2">
      <w:pPr>
        <w:spacing w:after="0"/>
        <w:rPr>
          <w:rFonts w:ascii="Times New Roman" w:hAnsi="Times New Roman" w:cs="Times New Roman"/>
          <w:b/>
          <w:bCs/>
        </w:rPr>
      </w:pPr>
    </w:p>
    <w:p w14:paraId="39BE130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55C6C353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Proračun Općine Gornji Bogićevci za 2026.godinu i projekcije za 2027. i 2028. godinu stupaju na snagu 01. siječnja 2026. godine i objavit će se u  Glasniku Općine Gornji Bogićevci, a biti će objavljene i na službenim stranicama Općine Gornji Bogićevci </w:t>
      </w:r>
      <w:r>
        <w:fldChar w:fldCharType="begin"/>
      </w:r>
      <w:r>
        <w:instrText xml:space="preserve"> HYPERLINK "http://www.gornji-bogicevci.hr" </w:instrText>
      </w:r>
      <w:r>
        <w:fldChar w:fldCharType="separate"/>
      </w:r>
      <w:r>
        <w:rPr>
          <w:rStyle w:val="24"/>
          <w:rFonts w:ascii="Times New Roman" w:hAnsi="Times New Roman" w:cs="Times New Roman"/>
        </w:rPr>
        <w:t>www.gornji-bogicevci.hr</w:t>
      </w:r>
      <w:r>
        <w:rPr>
          <w:rStyle w:val="2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color w:val="000000"/>
        </w:rPr>
        <w:t>.</w:t>
      </w:r>
    </w:p>
    <w:p w14:paraId="4540347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OPĆINSKO VIJEĆE</w:t>
      </w:r>
    </w:p>
    <w:p w14:paraId="208F85E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OPĆINE GORNJI BOGIĆEVCI</w:t>
      </w:r>
    </w:p>
    <w:p w14:paraId="3D0FC548">
      <w:pPr>
        <w:spacing w:after="0"/>
        <w:jc w:val="right"/>
        <w:rPr>
          <w:rFonts w:ascii="Times New Roman" w:hAnsi="Times New Roman"/>
          <w:b/>
          <w:bCs/>
        </w:rPr>
      </w:pPr>
    </w:p>
    <w:p w14:paraId="21102C02">
      <w:pPr>
        <w:spacing w:after="0"/>
        <w:jc w:val="right"/>
        <w:rPr>
          <w:rFonts w:ascii="Times New Roman" w:hAnsi="Times New Roman"/>
          <w:b/>
          <w:bCs/>
        </w:rPr>
      </w:pPr>
    </w:p>
    <w:p w14:paraId="0474FBD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16EDC936">
      <w:pPr>
        <w:spacing w:after="0"/>
        <w:jc w:val="right"/>
        <w:rPr>
          <w:rFonts w:ascii="Times New Roman" w:hAnsi="Times New Roman"/>
          <w:b/>
          <w:bCs/>
        </w:rPr>
      </w:pPr>
    </w:p>
    <w:p w14:paraId="3B4CE440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</w:t>
      </w:r>
    </w:p>
    <w:p w14:paraId="0FDD379B">
      <w:pPr>
        <w:spacing w:after="0"/>
        <w:rPr>
          <w:rFonts w:ascii="Times New Roman" w:hAnsi="Times New Roman"/>
          <w:b/>
          <w:bCs/>
        </w:rPr>
      </w:pPr>
    </w:p>
    <w:p w14:paraId="34AAEC4F">
      <w:pPr>
        <w:spacing w:after="0"/>
        <w:rPr>
          <w:rFonts w:ascii="Times New Roman" w:hAnsi="Times New Roman" w:eastAsia="Times New Roman" w:cs="Times New Roman"/>
          <w:lang w:eastAsia="hr-HR"/>
        </w:rPr>
      </w:pPr>
    </w:p>
    <w:p w14:paraId="138C867E">
      <w:pPr>
        <w:spacing w:after="0"/>
        <w:rPr>
          <w:rFonts w:hint="default" w:ascii="Times New Roman" w:hAnsi="Times New Roman" w:eastAsia="Times New Roman" w:cs="Times New Roman"/>
          <w:lang w:val="en-US"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KLASA: </w:t>
      </w:r>
      <w:r>
        <w:rPr>
          <w:rFonts w:hint="default" w:ascii="Times New Roman" w:hAnsi="Times New Roman" w:eastAsia="Times New Roman" w:cs="Times New Roman"/>
          <w:lang w:val="en-US" w:eastAsia="hr-HR"/>
        </w:rPr>
        <w:t>400-05/25-01/01</w:t>
      </w:r>
    </w:p>
    <w:p w14:paraId="65FAEEC1">
      <w:pPr>
        <w:spacing w:after="0"/>
        <w:rPr>
          <w:rFonts w:hint="default" w:ascii="Times New Roman" w:hAnsi="Times New Roman" w:eastAsia="Times New Roman" w:cs="Times New Roman"/>
          <w:lang w:val="en-US"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URBROJ: </w:t>
      </w:r>
      <w:r>
        <w:rPr>
          <w:rFonts w:hint="default" w:ascii="Times New Roman" w:hAnsi="Times New Roman" w:eastAsia="Times New Roman" w:cs="Times New Roman"/>
          <w:lang w:val="en-US" w:eastAsia="hr-HR"/>
        </w:rPr>
        <w:t>2178-22-03-21</w:t>
      </w:r>
    </w:p>
    <w:p w14:paraId="34D51059">
      <w:pPr>
        <w:spacing w:after="0"/>
        <w:rPr>
          <w:rFonts w:hint="default" w:ascii="Times New Roman" w:hAnsi="Times New Roman" w:eastAsia="Times New Roman" w:cs="Times New Roman"/>
          <w:lang w:val="en-US"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Gornji Bogićevci, </w:t>
      </w:r>
      <w:r>
        <w:rPr>
          <w:rFonts w:hint="default" w:ascii="Times New Roman" w:hAnsi="Times New Roman" w:eastAsia="Times New Roman" w:cs="Times New Roman"/>
          <w:lang w:val="en-US" w:eastAsia="hr-HR"/>
        </w:rPr>
        <w:t>22.12.2025.</w:t>
      </w:r>
    </w:p>
    <w:p w14:paraId="551D71AF">
      <w:pPr>
        <w:spacing w:after="0"/>
        <w:rPr>
          <w:rFonts w:ascii="Times New Roman" w:hAnsi="Times New Roman"/>
          <w:b/>
          <w:bCs/>
        </w:rPr>
      </w:pPr>
      <w:bookmarkStart w:id="0" w:name="_GoBack"/>
      <w:bookmarkEnd w:id="0"/>
    </w:p>
    <w:p w14:paraId="2EED5BB1">
      <w:pPr>
        <w:spacing w:after="0"/>
        <w:jc w:val="right"/>
        <w:rPr>
          <w:rFonts w:ascii="Times New Roman" w:hAnsi="Times New Roman" w:cs="Times New Roman"/>
        </w:rPr>
      </w:pPr>
    </w:p>
    <w:p w14:paraId="62E35B35">
      <w:pPr>
        <w:spacing w:after="0"/>
        <w:rPr>
          <w:rFonts w:ascii="Times New Roman" w:hAnsi="Times New Roman"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962" w:right="849" w:bottom="993" w:left="1134" w:header="567" w:footer="283" w:gutter="0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3446730"/>
      <w:docPartObj>
        <w:docPartGallery w:val="AutoText"/>
      </w:docPartObj>
    </w:sdtPr>
    <w:sdtContent>
      <w:p w14:paraId="6A30D72B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EBB767E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9AD32">
    <w:pPr>
      <w:pStyle w:val="2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-27305</wp:posOffset>
              </wp:positionH>
              <wp:positionV relativeFrom="paragraph">
                <wp:posOffset>186690</wp:posOffset>
              </wp:positionV>
              <wp:extent cx="6321425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7" o:spid="_x0000_s1026" o:spt="20" style="position:absolute;left:0pt;flip:y;margin-left:-2.15pt;margin-top:14.7pt;height:0pt;width:497.75pt;mso-position-horizontal-relative:margin;z-index:251663360;mso-width-relative:page;mso-height-relative:page;" filled="f" stroked="t" coordsize="21600,21600" o:gfxdata="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Dcus1gAAAAgBAAAPAAAAAAAAAAEAIAAAACIAAABkcnMvZG93bnJldi54bWxQSwECFAAUAAAACACH&#10;TuJAbkBiWO0BAADkAwAADgAAAAAAAAABACAAAAAlAQAAZHJzL2Uyb0RvYy54bWxQSwUGAAAAAAYA&#10;BgBZAQAAhAUAAAAA&#10;">
              <v:fill on="f" focussize="0,0"/>
              <v:stroke color="#808080 [1629]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45720" distB="45720" distL="36195" distR="114300" simplePos="0" relativeHeight="251662336" behindDoc="0" locked="0" layoutInCell="1" allowOverlap="1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739161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BRODSKO-POSAVSKA ŽUPANIJA</w:t>
                          </w:r>
                        </w:p>
                        <w:p w14:paraId="5565149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OPĆINA GORNJI BOGIĆEVCI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2.05pt;margin-top:-11.6pt;height:21.5pt;width:210.85pt;mso-wrap-distance-left:2.85pt;mso-wrap-distance-right:9pt;z-index:251662336;mso-width-relative:page;mso-height-relative:page;" fillcolor="#FFFFFF" filled="t" stroked="f" coordsize="21600,21600" wrapcoords="0 0 0 19591 21513 19591 21513 0 0 0" o:gfxdata="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OMlItUAAAAJAQAADwAAAAAAAAABACAAAAAiAAAAZHJzL2Rvd25yZXYueG1sUEsBAhQA&#10;FAAAAAgAh07iQDHLizMuAgAAUwQAAA4AAAAAAAAAAQAgAAAAJA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 inset="1mm,1.27mm,2.54mm,1.27mm">
                <w:txbxContent>
                  <w:p w14:paraId="0739161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BRODSKO-POSAVSKA ŽUPANIJA</w:t>
                    </w:r>
                  </w:p>
                  <w:p w14:paraId="5565149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OPĆINA GORNJI BOGIĆEVCI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leftMargin">
            <wp:posOffset>692150</wp:posOffset>
          </wp:positionH>
          <wp:positionV relativeFrom="paragraph">
            <wp:posOffset>-117475</wp:posOffset>
          </wp:positionV>
          <wp:extent cx="163830" cy="211455"/>
          <wp:effectExtent l="0" t="0" r="7620" b="0"/>
          <wp:wrapThrough wrapText="bothSides">
            <wp:wrapPolygon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D0E7">
    <w:pPr>
      <w:spacing w:after="0"/>
      <w:ind w:left="708" w:firstLine="708"/>
      <w:jc w:val="both"/>
      <w:rPr>
        <w:rFonts w:ascii="Times New Roman" w:hAnsi="Times New Roman" w:cs="Times New Roman"/>
        <w:sz w:val="24"/>
        <w:szCs w:val="24"/>
      </w:rPr>
    </w:pPr>
    <w:r>
      <w:rPr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1125220</wp:posOffset>
          </wp:positionH>
          <wp:positionV relativeFrom="paragraph">
            <wp:posOffset>-217170</wp:posOffset>
          </wp:positionV>
          <wp:extent cx="331470" cy="434975"/>
          <wp:effectExtent l="0" t="0" r="0" b="3175"/>
          <wp:wrapThrough wrapText="bothSides">
            <wp:wrapPolygon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92759" name="Slika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571D6A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-125730</wp:posOffset>
              </wp:positionH>
              <wp:positionV relativeFrom="paragraph">
                <wp:posOffset>13970</wp:posOffset>
              </wp:positionV>
              <wp:extent cx="2847975" cy="685800"/>
              <wp:effectExtent l="0" t="0" r="9525" b="0"/>
              <wp:wrapSquare wrapText="bothSides"/>
              <wp:docPr id="76156220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F9CB1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6941513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09D63B0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GORNJI BOGIĆEVCI</w:t>
                          </w:r>
                        </w:p>
                        <w:p w14:paraId="7AA403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24D5D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-9.9pt;margin-top:1.1pt;height:54pt;width:224.25pt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Gqb7tcAAAAJAQAADwAAAAAAAAABACAAAAAiAAAAZHJzL2Rvd25yZXYu&#10;eG1sUEsBAhQAFAAAAAgAh07iQO7Upx81AgAAXgQAAA4AAAAAAAAAAQAgAAAAJgEAAGRycy9lMm9E&#10;b2MueG1sUEsFBgAAAAAGAAYAWQEAAM0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6F9CB10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6941513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BRODSKO-POSAVSKA ŽUPANIJA</w:t>
                    </w:r>
                  </w:p>
                  <w:p w14:paraId="09D63B0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GORNJI BOGIĆEVCI</w:t>
                    </w:r>
                  </w:p>
                  <w:p w14:paraId="7AA403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OPĆINSKO VIJEĆE</w:t>
                    </w:r>
                  </w:p>
                  <w:p w14:paraId="0124D5D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8103551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166370</wp:posOffset>
          </wp:positionV>
          <wp:extent cx="204470" cy="268605"/>
          <wp:effectExtent l="0" t="0" r="5080" b="0"/>
          <wp:wrapThrough wrapText="bothSides">
            <wp:wrapPolygon>
              <wp:start x="0" y="0"/>
              <wp:lineTo x="0" y="19915"/>
              <wp:lineTo x="20124" y="19915"/>
              <wp:lineTo x="20124" y="0"/>
              <wp:lineTo x="0" y="0"/>
            </wp:wrapPolygon>
          </wp:wrapThrough>
          <wp:docPr id="1837091260" name="Slika 4" descr="Slika na kojoj se prikazuje ptica, grb,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091260" name="Slika 4" descr="Slika na kojoj se prikazuje ptica, grb, simbol, emblem&#10;&#10;Sadržaj generiran uz AI možda nije toča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" cy="26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DA14AE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08E411EA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A62C8"/>
    <w:multiLevelType w:val="multilevel"/>
    <w:tmpl w:val="08CA62C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6229"/>
    <w:multiLevelType w:val="multilevel"/>
    <w:tmpl w:val="16766229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DD5DCB"/>
    <w:multiLevelType w:val="multilevel"/>
    <w:tmpl w:val="1DDD5DCB"/>
    <w:lvl w:ilvl="0" w:tentative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760" w:hanging="360"/>
      </w:pPr>
    </w:lvl>
    <w:lvl w:ilvl="2" w:tentative="0">
      <w:start w:val="1"/>
      <w:numFmt w:val="lowerRoman"/>
      <w:lvlText w:val="%3."/>
      <w:lvlJc w:val="right"/>
      <w:pPr>
        <w:ind w:left="6480" w:hanging="180"/>
      </w:pPr>
    </w:lvl>
    <w:lvl w:ilvl="3" w:tentative="0">
      <w:start w:val="1"/>
      <w:numFmt w:val="decimal"/>
      <w:lvlText w:val="%4."/>
      <w:lvlJc w:val="left"/>
      <w:pPr>
        <w:ind w:left="7200" w:hanging="360"/>
      </w:pPr>
    </w:lvl>
    <w:lvl w:ilvl="4" w:tentative="0">
      <w:start w:val="1"/>
      <w:numFmt w:val="lowerLetter"/>
      <w:lvlText w:val="%5."/>
      <w:lvlJc w:val="left"/>
      <w:pPr>
        <w:ind w:left="7920" w:hanging="360"/>
      </w:pPr>
    </w:lvl>
    <w:lvl w:ilvl="5" w:tentative="0">
      <w:start w:val="1"/>
      <w:numFmt w:val="lowerRoman"/>
      <w:lvlText w:val="%6."/>
      <w:lvlJc w:val="right"/>
      <w:pPr>
        <w:ind w:left="8640" w:hanging="180"/>
      </w:pPr>
    </w:lvl>
    <w:lvl w:ilvl="6" w:tentative="0">
      <w:start w:val="1"/>
      <w:numFmt w:val="decimal"/>
      <w:lvlText w:val="%7."/>
      <w:lvlJc w:val="left"/>
      <w:pPr>
        <w:ind w:left="9360" w:hanging="360"/>
      </w:pPr>
    </w:lvl>
    <w:lvl w:ilvl="7" w:tentative="0">
      <w:start w:val="1"/>
      <w:numFmt w:val="lowerLetter"/>
      <w:lvlText w:val="%8."/>
      <w:lvlJc w:val="left"/>
      <w:pPr>
        <w:ind w:left="10080" w:hanging="360"/>
      </w:pPr>
    </w:lvl>
    <w:lvl w:ilvl="8" w:tentative="0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30AD2B29"/>
    <w:multiLevelType w:val="multilevel"/>
    <w:tmpl w:val="30AD2B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650EF4"/>
    <w:multiLevelType w:val="multilevel"/>
    <w:tmpl w:val="65650EF4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71"/>
    <w:rsid w:val="00017787"/>
    <w:rsid w:val="000A5228"/>
    <w:rsid w:val="0014297C"/>
    <w:rsid w:val="001A621C"/>
    <w:rsid w:val="001B4016"/>
    <w:rsid w:val="001C1581"/>
    <w:rsid w:val="001E2B21"/>
    <w:rsid w:val="00205895"/>
    <w:rsid w:val="00246473"/>
    <w:rsid w:val="0029753F"/>
    <w:rsid w:val="002B0F64"/>
    <w:rsid w:val="00424971"/>
    <w:rsid w:val="004407F1"/>
    <w:rsid w:val="0052315C"/>
    <w:rsid w:val="00546274"/>
    <w:rsid w:val="00577491"/>
    <w:rsid w:val="0065664B"/>
    <w:rsid w:val="006A369F"/>
    <w:rsid w:val="006B3737"/>
    <w:rsid w:val="007056BD"/>
    <w:rsid w:val="007B5213"/>
    <w:rsid w:val="007D4BC2"/>
    <w:rsid w:val="007F08ED"/>
    <w:rsid w:val="00813272"/>
    <w:rsid w:val="0089580E"/>
    <w:rsid w:val="009B33FD"/>
    <w:rsid w:val="009C3585"/>
    <w:rsid w:val="00A16FD9"/>
    <w:rsid w:val="00AE37CC"/>
    <w:rsid w:val="00B6639C"/>
    <w:rsid w:val="00B82B71"/>
    <w:rsid w:val="00B86A0D"/>
    <w:rsid w:val="00BE4C01"/>
    <w:rsid w:val="00D445A1"/>
    <w:rsid w:val="00D567FE"/>
    <w:rsid w:val="00E02A74"/>
    <w:rsid w:val="00ED2351"/>
    <w:rsid w:val="00FD2019"/>
    <w:rsid w:val="77B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5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5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57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5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5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6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8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186"/>
    <w:semiHidden/>
    <w:unhideWhenUsed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8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9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18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1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22">
    <w:name w:val="footnote text"/>
    <w:basedOn w:val="1"/>
    <w:link w:val="17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header"/>
    <w:basedOn w:val="1"/>
    <w:link w:val="18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Strong"/>
    <w:basedOn w:val="11"/>
    <w:qFormat/>
    <w:uiPriority w:val="22"/>
    <w:rPr>
      <w:b/>
      <w:bCs/>
    </w:rPr>
  </w:style>
  <w:style w:type="paragraph" w:styleId="26">
    <w:name w:val="Subtitle"/>
    <w:basedOn w:val="1"/>
    <w:next w:val="1"/>
    <w:link w:val="16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7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8">
    <w:name w:val="table of figures"/>
    <w:basedOn w:val="1"/>
    <w:next w:val="1"/>
    <w:unhideWhenUsed/>
    <w:qFormat/>
    <w:uiPriority w:val="99"/>
    <w:pPr>
      <w:spacing w:after="0"/>
    </w:pPr>
  </w:style>
  <w:style w:type="paragraph" w:styleId="29">
    <w:name w:val="Title"/>
    <w:basedOn w:val="1"/>
    <w:next w:val="1"/>
    <w:link w:val="16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customStyle="1" w:styleId="30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3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2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4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5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6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37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38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39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0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41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42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43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45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46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47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48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49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0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2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3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4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5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6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7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59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0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1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2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3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4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5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66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67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68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69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0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71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2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73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74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75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76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77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78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9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1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2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3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4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85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87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88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89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0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91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92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3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94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95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96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97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98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99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0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01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02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03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04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05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06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7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8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9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0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11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12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13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14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15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16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17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18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19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0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2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22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2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2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35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36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7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8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9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0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1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2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3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4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5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6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7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8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49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0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51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52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53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54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55">
    <w:name w:val="Naslov 1 Char"/>
    <w:basedOn w:val="11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56">
    <w:name w:val="Naslov 2 Char"/>
    <w:basedOn w:val="11"/>
    <w:link w:val="3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57">
    <w:name w:val="Naslov 3 Char"/>
    <w:basedOn w:val="11"/>
    <w:link w:val="4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58">
    <w:name w:val="Naslov 4 Char"/>
    <w:basedOn w:val="11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59">
    <w:name w:val="Naslov 5 Char"/>
    <w:basedOn w:val="11"/>
    <w:link w:val="6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0">
    <w:name w:val="Naslov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1">
    <w:name w:val="Naslov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2">
    <w:name w:val="Naslov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3">
    <w:name w:val="Naslov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64">
    <w:name w:val="Naslov Char"/>
    <w:basedOn w:val="11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65">
    <w:name w:val="Podnaslov Char"/>
    <w:basedOn w:val="11"/>
    <w:link w:val="26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6">
    <w:name w:val="Quote"/>
    <w:basedOn w:val="1"/>
    <w:next w:val="1"/>
    <w:link w:val="16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7">
    <w:name w:val="Citat Char"/>
    <w:basedOn w:val="11"/>
    <w:link w:val="16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8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0">
    <w:name w:val="Naglašen citat Char"/>
    <w:basedOn w:val="11"/>
    <w:link w:val="169"/>
    <w:uiPriority w:val="30"/>
    <w:rPr>
      <w:i/>
      <w:iCs/>
      <w:color w:val="376092" w:themeColor="accent1" w:themeShade="BF"/>
    </w:rPr>
  </w:style>
  <w:style w:type="character" w:customStyle="1" w:styleId="171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17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3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75">
    <w:name w:val="Header Char"/>
    <w:basedOn w:val="11"/>
    <w:qFormat/>
    <w:uiPriority w:val="99"/>
  </w:style>
  <w:style w:type="character" w:customStyle="1" w:styleId="176">
    <w:name w:val="Footer Char"/>
    <w:basedOn w:val="11"/>
    <w:qFormat/>
    <w:uiPriority w:val="99"/>
  </w:style>
  <w:style w:type="character" w:customStyle="1" w:styleId="177">
    <w:name w:val="Tekst fusnote Char"/>
    <w:basedOn w:val="11"/>
    <w:link w:val="22"/>
    <w:semiHidden/>
    <w:qFormat/>
    <w:uiPriority w:val="99"/>
    <w:rPr>
      <w:sz w:val="20"/>
      <w:szCs w:val="20"/>
    </w:rPr>
  </w:style>
  <w:style w:type="character" w:customStyle="1" w:styleId="178">
    <w:name w:val="Tekst krajnje bilješke Char"/>
    <w:basedOn w:val="11"/>
    <w:link w:val="18"/>
    <w:semiHidden/>
    <w:qFormat/>
    <w:uiPriority w:val="99"/>
    <w:rPr>
      <w:sz w:val="20"/>
      <w:szCs w:val="20"/>
    </w:rPr>
  </w:style>
  <w:style w:type="paragraph" w:customStyle="1" w:styleId="179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customStyle="1" w:styleId="180">
    <w:name w:val="Default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paragraph" w:styleId="18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Times New Roman" w:cs="Times New Roman"/>
      <w:lang w:eastAsia="hr-HR"/>
    </w:rPr>
  </w:style>
  <w:style w:type="character" w:customStyle="1" w:styleId="182">
    <w:name w:val="Zaglavlje Char"/>
    <w:basedOn w:val="11"/>
    <w:link w:val="23"/>
    <w:qFormat/>
    <w:uiPriority w:val="99"/>
  </w:style>
  <w:style w:type="character" w:customStyle="1" w:styleId="183">
    <w:name w:val="Tekst balončića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4">
    <w:name w:val="Podnožje Char"/>
    <w:basedOn w:val="11"/>
    <w:link w:val="20"/>
    <w:qFormat/>
    <w:uiPriority w:val="99"/>
  </w:style>
  <w:style w:type="paragraph" w:styleId="18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customStyle="1" w:styleId="186">
    <w:name w:val="Tijelo teksta Char"/>
    <w:basedOn w:val="11"/>
    <w:link w:val="1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87">
    <w:name w:val="Standard"/>
    <w:qFormat/>
    <w:uiPriority w:val="0"/>
    <w:pPr>
      <w:widowControl w:val="0"/>
      <w:spacing w:after="0" w:line="240" w:lineRule="auto"/>
    </w:pPr>
    <w:rPr>
      <w:rFonts w:ascii="Times New Roman" w:hAnsi="Times New Roman" w:eastAsia="Lucida Sans Unicode" w:cs="Tahoma"/>
      <w:sz w:val="24"/>
      <w:szCs w:val="24"/>
      <w:lang w:val="hr-HR" w:eastAsia="ar-SA" w:bidi="ar-SA"/>
    </w:rPr>
  </w:style>
  <w:style w:type="character" w:customStyle="1" w:styleId="18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9B5E9-3C77-4461-B88B-DCFF5C11D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13116</Words>
  <Characters>74767</Characters>
  <Lines>623</Lines>
  <Paragraphs>175</Paragraphs>
  <TotalTime>0</TotalTime>
  <ScaleCrop>false</ScaleCrop>
  <LinksUpToDate>false</LinksUpToDate>
  <CharactersWithSpaces>87708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2025-12-18T08:29:00Z</dcterms:created>
  <dc:creator>Plavi link d.o.o.</dc:creator>
  <cp:lastModifiedBy>X</cp:lastModifiedBy>
  <dcterms:modified xsi:type="dcterms:W3CDTF">2025-12-18T11:29:04Z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AD07272EB52443EDA89DDEEBAB0FBA32_13</vt:lpwstr>
  </property>
</Properties>
</file>